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B361E0D" wp14:textId="77777777">
      <w:pPr>
        <w:pStyle w:val="Heading1"/>
      </w:pPr>
      <w:r>
        <w:rPr>
          <w:color w:val="1E3763"/>
        </w:rPr>
        <w:t>SYED</w:t>
      </w:r>
      <w:r>
        <w:rPr>
          <w:color w:val="1E3763"/>
          <w:spacing w:val="-5"/>
        </w:rPr>
        <w:t> </w:t>
      </w:r>
      <w:r>
        <w:rPr>
          <w:color w:val="1E3763"/>
        </w:rPr>
        <w:t>AHMAD</w:t>
      </w:r>
      <w:r>
        <w:rPr>
          <w:color w:val="1E3763"/>
          <w:spacing w:val="-4"/>
        </w:rPr>
        <w:t> NABI</w:t>
      </w:r>
    </w:p>
    <w:p xmlns:wp14="http://schemas.microsoft.com/office/word/2010/wordml" w14:paraId="07823AC3" wp14:textId="77777777">
      <w:pPr>
        <w:spacing w:before="41"/>
        <w:ind w:left="2" w:right="21" w:firstLine="0"/>
        <w:jc w:val="center"/>
        <w:rPr>
          <w:i/>
          <w:sz w:val="20"/>
        </w:rPr>
      </w:pPr>
      <w:r>
        <w:rPr>
          <w:i/>
          <w:color w:val="333333"/>
          <w:sz w:val="20"/>
        </w:rPr>
        <w:t>Project</w:t>
      </w:r>
      <w:r>
        <w:rPr>
          <w:i/>
          <w:color w:val="333333"/>
          <w:spacing w:val="-8"/>
          <w:sz w:val="20"/>
        </w:rPr>
        <w:t> </w:t>
      </w:r>
      <w:r>
        <w:rPr>
          <w:i/>
          <w:color w:val="333333"/>
          <w:sz w:val="20"/>
        </w:rPr>
        <w:t>Manager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z w:val="20"/>
        </w:rPr>
        <w:t>|</w:t>
      </w:r>
      <w:r>
        <w:rPr>
          <w:i/>
          <w:color w:val="333333"/>
          <w:spacing w:val="-8"/>
          <w:sz w:val="20"/>
        </w:rPr>
        <w:t> </w:t>
      </w:r>
      <w:r>
        <w:rPr>
          <w:i/>
          <w:color w:val="333333"/>
          <w:sz w:val="20"/>
        </w:rPr>
        <w:t>Delivery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z w:val="20"/>
        </w:rPr>
        <w:t>Manager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z w:val="20"/>
        </w:rPr>
        <w:t>—</w:t>
      </w:r>
      <w:r>
        <w:rPr>
          <w:i/>
          <w:color w:val="333333"/>
          <w:spacing w:val="-8"/>
          <w:sz w:val="20"/>
        </w:rPr>
        <w:t> </w:t>
      </w:r>
      <w:r>
        <w:rPr>
          <w:i/>
          <w:color w:val="333333"/>
          <w:sz w:val="20"/>
        </w:rPr>
        <w:t>Banking,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z w:val="20"/>
        </w:rPr>
        <w:t>Digital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z w:val="20"/>
        </w:rPr>
        <w:t>Transformation</w:t>
      </w:r>
      <w:r>
        <w:rPr>
          <w:i/>
          <w:color w:val="333333"/>
          <w:spacing w:val="-8"/>
          <w:sz w:val="20"/>
        </w:rPr>
        <w:t> </w:t>
      </w:r>
      <w:r>
        <w:rPr>
          <w:i/>
          <w:color w:val="333333"/>
          <w:sz w:val="20"/>
        </w:rPr>
        <w:t>&amp;</w:t>
      </w:r>
      <w:r>
        <w:rPr>
          <w:i/>
          <w:color w:val="333333"/>
          <w:spacing w:val="-7"/>
          <w:sz w:val="20"/>
        </w:rPr>
        <w:t> </w:t>
      </w:r>
      <w:r>
        <w:rPr>
          <w:i/>
          <w:color w:val="333333"/>
          <w:spacing w:val="-2"/>
          <w:sz w:val="20"/>
        </w:rPr>
        <w:t>FinTech</w:t>
      </w:r>
    </w:p>
    <w:p xmlns:wp14="http://schemas.microsoft.com/office/word/2010/wordml" w:rsidP="35CDE575" w14:paraId="60E81302" wp14:textId="50762427">
      <w:pPr>
        <w:spacing w:before="79"/>
        <w:ind w:left="17" w:right="19" w:firstLine="0"/>
        <w:jc w:val="center"/>
        <w:rPr>
          <w:color w:val="333333"/>
          <w:sz w:val="18"/>
          <w:szCs w:val="18"/>
        </w:rPr>
      </w:pPr>
      <w:r w:rsidRPr="35CDE575" w:rsidR="35CDE575">
        <w:rPr>
          <w:color w:val="333333"/>
          <w:sz w:val="18"/>
          <w:szCs w:val="18"/>
        </w:rPr>
        <w:t>Bengaluru,</w:t>
      </w:r>
      <w:r w:rsidRPr="35CDE575" w:rsidR="35CDE575">
        <w:rPr>
          <w:color w:val="333333"/>
          <w:spacing w:val="-4"/>
          <w:sz w:val="18"/>
          <w:szCs w:val="18"/>
        </w:rPr>
        <w:t xml:space="preserve"> </w:t>
      </w:r>
      <w:r w:rsidRPr="35CDE575" w:rsidR="35CDE575">
        <w:rPr>
          <w:color w:val="333333"/>
          <w:sz w:val="18"/>
          <w:szCs w:val="18"/>
        </w:rPr>
        <w:t>India</w:t>
      </w:r>
      <w:r w:rsidRPr="35CDE575" w:rsidR="35CDE575">
        <w:rPr>
          <w:color w:val="333333"/>
          <w:spacing w:val="74"/>
          <w:sz w:val="18"/>
          <w:szCs w:val="18"/>
        </w:rPr>
        <w:t xml:space="preserve"> </w:t>
      </w:r>
      <w:r w:rsidRPr="35CDE575" w:rsidR="35CDE575">
        <w:rPr>
          <w:color w:val="333333"/>
          <w:sz w:val="18"/>
          <w:szCs w:val="18"/>
        </w:rPr>
        <w:t>|</w:t>
      </w:r>
      <w:r w:rsidRPr="35CDE575" w:rsidR="35CDE575">
        <w:rPr>
          <w:color w:val="333333"/>
          <w:spacing w:val="73"/>
          <w:sz w:val="18"/>
          <w:szCs w:val="18"/>
        </w:rPr>
        <w:t xml:space="preserve"> </w:t>
      </w:r>
      <w:r w:rsidRPr="35CDE575" w:rsidR="35CDE575">
        <w:rPr>
          <w:color w:val="333333"/>
          <w:sz w:val="18"/>
          <w:szCs w:val="18"/>
        </w:rPr>
        <w:t>+91</w:t>
      </w:r>
      <w:r w:rsidRPr="35CDE575" w:rsidR="3F22D82C">
        <w:rPr>
          <w:color w:val="333333"/>
          <w:sz w:val="18"/>
          <w:szCs w:val="18"/>
        </w:rPr>
        <w:t xml:space="preserve"> </w:t>
      </w:r>
      <w:r w:rsidRPr="35CDE575" w:rsidR="3F22D82C">
        <w:rPr>
          <w:color w:val="333333"/>
          <w:sz w:val="18"/>
          <w:szCs w:val="18"/>
        </w:rPr>
        <w:t xml:space="preserve"> 9916587224 </w:t>
      </w:r>
    </w:p>
    <w:p xmlns:wp14="http://schemas.microsoft.com/office/word/2010/wordml" w:rsidP="35CDE575" w14:paraId="4B1AE259" wp14:textId="2192D8FC">
      <w:pPr>
        <w:pStyle w:val="Normal"/>
        <w:spacing w:before="79"/>
        <w:ind w:left="17" w:right="19" w:firstLine="0"/>
        <w:jc w:val="center"/>
        <w:rPr>
          <w:sz w:val="18"/>
          <w:szCs w:val="18"/>
          <w:lang w:val="pt-BR"/>
        </w:rPr>
      </w:pPr>
      <w:r w:rsidRPr="35CDE575" w:rsidR="3F22D82C">
        <w:rPr>
          <w:color w:val="333333"/>
          <w:sz w:val="18"/>
          <w:szCs w:val="18"/>
          <w:lang w:val="pt-BR"/>
        </w:rPr>
        <w:t xml:space="preserve"> </w:t>
      </w:r>
      <w:r w:rsidRPr="35CDE575" w:rsidR="35CDE575">
        <w:rPr>
          <w:color w:val="333333"/>
          <w:sz w:val="18"/>
          <w:szCs w:val="18"/>
          <w:lang w:val="pt-BR"/>
        </w:rPr>
        <w:t>|</w:t>
      </w:r>
      <w:r w:rsidRPr="35CDE575" w:rsidR="35CDE575">
        <w:rPr>
          <w:color w:val="333333"/>
          <w:sz w:val="18"/>
          <w:szCs w:val="18"/>
          <w:lang w:val="pt-BR"/>
        </w:rPr>
        <w:t xml:space="preserve"> syedahmadnabi9@gmail.com</w:t>
      </w:r>
      <w:r w:rsidRPr="35CDE575" w:rsidR="35CDE575">
        <w:rPr>
          <w:color w:val="333333"/>
          <w:sz w:val="18"/>
          <w:szCs w:val="18"/>
          <w:lang w:val="pt-BR"/>
        </w:rPr>
        <w:t xml:space="preserve"> </w:t>
      </w:r>
      <w:r w:rsidRPr="35CDE575" w:rsidR="35CDE575">
        <w:rPr>
          <w:color w:val="333333"/>
          <w:sz w:val="18"/>
          <w:szCs w:val="18"/>
          <w:lang w:val="pt-BR"/>
        </w:rPr>
        <w:t>|</w:t>
      </w:r>
      <w:r w:rsidRPr="35CDE575" w:rsidR="35CDE575">
        <w:rPr>
          <w:color w:val="333333"/>
          <w:sz w:val="18"/>
          <w:szCs w:val="18"/>
          <w:lang w:val="pt-BR"/>
        </w:rPr>
        <w:t xml:space="preserve"> </w:t>
      </w:r>
      <w:r w:rsidRPr="35CDE575" w:rsidR="35CDE575">
        <w:rPr>
          <w:color w:val="333333"/>
          <w:sz w:val="18"/>
          <w:szCs w:val="18"/>
          <w:lang w:val="pt-BR"/>
        </w:rPr>
        <w:t>linkedin.com/in/</w:t>
      </w:r>
      <w:r w:rsidRPr="35CDE575" w:rsidR="35CDE575">
        <w:rPr>
          <w:color w:val="333333"/>
          <w:sz w:val="18"/>
          <w:szCs w:val="18"/>
          <w:lang w:val="pt-BR"/>
        </w:rPr>
        <w:t>syedahmadnabi</w:t>
      </w:r>
    </w:p>
    <w:p xmlns:wp14="http://schemas.microsoft.com/office/word/2010/wordml" w14:paraId="34C27A36" wp14:textId="77777777">
      <w:pPr>
        <w:spacing w:before="40"/>
        <w:ind w:left="18" w:right="19" w:firstLine="0"/>
        <w:jc w:val="center"/>
        <w:rPr>
          <w:b/>
          <w:sz w:val="18"/>
        </w:rPr>
      </w:pPr>
      <w:r>
        <w:rPr>
          <w:b/>
          <w:color w:val="1E3763"/>
          <w:sz w:val="18"/>
        </w:rPr>
        <w:t>PMP®</w:t>
      </w:r>
      <w:r>
        <w:rPr>
          <w:b/>
          <w:color w:val="1E3763"/>
          <w:spacing w:val="-6"/>
          <w:sz w:val="18"/>
        </w:rPr>
        <w:t> </w:t>
      </w:r>
      <w:r>
        <w:rPr>
          <w:b/>
          <w:color w:val="1E3763"/>
          <w:sz w:val="18"/>
        </w:rPr>
        <w:t>(Project</w:t>
      </w:r>
      <w:r>
        <w:rPr>
          <w:b/>
          <w:color w:val="1E3763"/>
          <w:spacing w:val="-5"/>
          <w:sz w:val="18"/>
        </w:rPr>
        <w:t> </w:t>
      </w:r>
      <w:r>
        <w:rPr>
          <w:b/>
          <w:color w:val="1E3763"/>
          <w:sz w:val="18"/>
        </w:rPr>
        <w:t>Management</w:t>
      </w:r>
      <w:r>
        <w:rPr>
          <w:b/>
          <w:color w:val="1E3763"/>
          <w:spacing w:val="-5"/>
          <w:sz w:val="18"/>
        </w:rPr>
        <w:t> </w:t>
      </w:r>
      <w:r>
        <w:rPr>
          <w:b/>
          <w:color w:val="1E3763"/>
          <w:sz w:val="18"/>
        </w:rPr>
        <w:t>Professional)</w:t>
      </w:r>
      <w:r>
        <w:rPr>
          <w:b/>
          <w:color w:val="1E3763"/>
          <w:spacing w:val="67"/>
          <w:sz w:val="18"/>
        </w:rPr>
        <w:t> </w:t>
      </w:r>
      <w:r>
        <w:rPr>
          <w:b/>
          <w:color w:val="1E3763"/>
          <w:sz w:val="18"/>
        </w:rPr>
        <w:t>|</w:t>
      </w:r>
      <w:r>
        <w:rPr>
          <w:b/>
          <w:color w:val="1E3763"/>
          <w:spacing w:val="67"/>
          <w:sz w:val="18"/>
        </w:rPr>
        <w:t> </w:t>
      </w:r>
      <w:r>
        <w:rPr>
          <w:b/>
          <w:color w:val="1E3763"/>
          <w:sz w:val="18"/>
        </w:rPr>
        <w:t>CSM®</w:t>
      </w:r>
      <w:r>
        <w:rPr>
          <w:b/>
          <w:color w:val="1E3763"/>
          <w:spacing w:val="-5"/>
          <w:sz w:val="18"/>
        </w:rPr>
        <w:t> </w:t>
      </w:r>
      <w:r>
        <w:rPr>
          <w:b/>
          <w:color w:val="1E3763"/>
          <w:sz w:val="18"/>
        </w:rPr>
        <w:t>(Certified</w:t>
      </w:r>
      <w:r>
        <w:rPr>
          <w:b/>
          <w:color w:val="1E3763"/>
          <w:spacing w:val="-5"/>
          <w:sz w:val="18"/>
        </w:rPr>
        <w:t> </w:t>
      </w:r>
      <w:r>
        <w:rPr>
          <w:b/>
          <w:color w:val="1E3763"/>
          <w:sz w:val="18"/>
        </w:rPr>
        <w:t>Scrum</w:t>
      </w:r>
      <w:r>
        <w:rPr>
          <w:b/>
          <w:color w:val="1E3763"/>
          <w:spacing w:val="-6"/>
          <w:sz w:val="18"/>
        </w:rPr>
        <w:t> </w:t>
      </w:r>
      <w:r>
        <w:rPr>
          <w:b/>
          <w:color w:val="1E3763"/>
          <w:spacing w:val="-2"/>
          <w:sz w:val="18"/>
        </w:rPr>
        <w:t>Master)</w:t>
      </w:r>
    </w:p>
    <w:p xmlns:wp14="http://schemas.microsoft.com/office/word/2010/wordml" w14:paraId="1F45C553" wp14:textId="77777777">
      <w:pPr>
        <w:pStyle w:val="BodyText"/>
        <w:spacing w:before="8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004265FB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51722</wp:posOffset>
                </wp:positionV>
                <wp:extent cx="6628765" cy="158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287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1587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628765" y="15875"/>
                              </a:lnTo>
                              <a:lnTo>
                                <a:pt x="6628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4B0D10">
              <v:rect id="docshape1" style="position:absolute;margin-left:45.000004pt;margin-top:4.072624pt;width:521.950025pt;height:1.25pt;mso-position-horizontal-relative:page;mso-position-vertical-relative:paragraph;z-index:-15728640;mso-wrap-distance-left:0;mso-wrap-distance-right:0" filled="true" fillcolor="#1e3763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before="40"/>
        <w:ind w:left="0"/>
        <w:rPr>
          <w:b/>
          <w:sz w:val="18"/>
        </w:rPr>
      </w:pPr>
    </w:p>
    <w:p xmlns:wp14="http://schemas.microsoft.com/office/word/2010/wordml" w14:paraId="15ACED14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7C8EFB4A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201151</wp:posOffset>
                </wp:positionV>
                <wp:extent cx="66287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E5218FE">
              <v:shape id="docshape2" style="position:absolute;margin-left:45pt;margin-top:15.838672pt;width:521.9500pt;height:.1pt;mso-position-horizontal-relative:page;mso-position-vertical-relative:paragraph;z-index:-15728128;mso-wrap-distance-left:0;mso-wrap-distance-right:0" coordsize="10439,0" coordorigin="900,317" filled="false" stroked="true" strokecolor="#1e3763" strokeweight=".75pt" path="m11339,317l900,317m11339,317l900,31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PROFESSIONAL</w:t>
      </w:r>
      <w:r>
        <w:rPr>
          <w:color w:val="1E3763"/>
          <w:spacing w:val="-12"/>
        </w:rPr>
        <w:t> </w:t>
      </w:r>
      <w:r>
        <w:rPr>
          <w:color w:val="1E3763"/>
          <w:spacing w:val="-2"/>
        </w:rPr>
        <w:t>SUMMARY</w:t>
      </w:r>
    </w:p>
    <w:p xmlns:wp14="http://schemas.microsoft.com/office/word/2010/wordml" w14:paraId="3D5E85C0" wp14:textId="77777777">
      <w:pPr>
        <w:pStyle w:val="BodyText"/>
        <w:spacing w:before="120"/>
        <w:ind w:left="182" w:right="225"/>
      </w:pPr>
      <w:r w:rsidR="35CDE575">
        <w:rPr>
          <w:color w:val="333333"/>
        </w:rPr>
        <w:t>Project,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Program,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and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Delivery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Manager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with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20+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years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leading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banking,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digital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transformation,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and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FinTech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programmes</w:t>
      </w:r>
      <w:r w:rsidR="35CDE575">
        <w:rPr>
          <w:color w:val="333333"/>
          <w:spacing w:val="-4"/>
        </w:rPr>
        <w:t xml:space="preserve"> </w:t>
      </w:r>
      <w:r w:rsidR="35CDE575">
        <w:rPr>
          <w:color w:val="333333"/>
        </w:rPr>
        <w:t>across the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Middle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East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and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India.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Proven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leader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of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cross-functional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teams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and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executive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stakeholders,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combining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Agile/hybrid</w:t>
      </w:r>
      <w:r w:rsidR="35CDE575">
        <w:rPr>
          <w:color w:val="333333"/>
          <w:spacing w:val="-3"/>
        </w:rPr>
        <w:t xml:space="preserve"> </w:t>
      </w:r>
      <w:r w:rsidR="35CDE575">
        <w:rPr>
          <w:color w:val="333333"/>
        </w:rPr>
        <w:t>delivery, PMO governance, and risk and change management to consistently deliver measurable business outcomes with 100%</w:t>
      </w:r>
      <w:r w:rsidR="35CDE575">
        <w:rPr>
          <w:color w:val="333333"/>
        </w:rPr>
        <w:t xml:space="preserve"> regulatory compliance.</w:t>
      </w:r>
    </w:p>
    <w:p xmlns:wp14="http://schemas.microsoft.com/office/word/2010/wordml" w14:paraId="0A37501D" wp14:textId="77777777">
      <w:pPr>
        <w:pStyle w:val="BodyText"/>
        <w:spacing w:before="15"/>
        <w:ind w:left="0"/>
      </w:pPr>
    </w:p>
    <w:p xmlns:wp14="http://schemas.microsoft.com/office/word/2010/wordml" w14:paraId="19B61DCB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7CBE87D3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201166</wp:posOffset>
                </wp:positionV>
                <wp:extent cx="66287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2AE724">
              <v:shape id="docshape3" style="position:absolute;margin-left:45pt;margin-top:15.839844pt;width:521.9500pt;height:.1pt;mso-position-horizontal-relative:page;mso-position-vertical-relative:paragraph;z-index:-15727616;mso-wrap-distance-left:0;mso-wrap-distance-right:0" coordsize="10439,0" coordorigin="900,317" filled="false" stroked="true" strokecolor="#1e3763" strokeweight=".75pt" path="m11339,317l900,317m11339,317l900,31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CORE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COMPETENCIES</w:t>
      </w:r>
    </w:p>
    <w:p xmlns:wp14="http://schemas.microsoft.com/office/word/2010/wordml" w14:paraId="19B87476" wp14:textId="77777777">
      <w:pPr>
        <w:pStyle w:val="ListParagraph"/>
        <w:numPr>
          <w:ilvl w:val="0"/>
          <w:numId w:val="1"/>
        </w:numPr>
        <w:tabs>
          <w:tab w:val="left" w:leader="none" w:pos="542"/>
        </w:tabs>
        <w:spacing w:before="120" w:after="0" w:line="240" w:lineRule="auto"/>
        <w:ind w:left="542" w:right="629" w:hanging="260"/>
        <w:jc w:val="left"/>
        <w:rPr>
          <w:sz w:val="20"/>
        </w:rPr>
      </w:pPr>
      <w:r>
        <w:rPr>
          <w:b/>
          <w:color w:val="333333"/>
          <w:sz w:val="20"/>
        </w:rPr>
        <w:t>Program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Delivery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Leadership: </w:t>
      </w:r>
      <w:r>
        <w:rPr>
          <w:color w:val="333333"/>
          <w:sz w:val="20"/>
        </w:rPr>
        <w:t>Project,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Program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Management,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PMO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Governance,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Agile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Hybrid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Delivery, </w:t>
      </w:r>
      <w:r>
        <w:rPr>
          <w:color w:val="333333"/>
          <w:spacing w:val="-4"/>
          <w:sz w:val="20"/>
        </w:rPr>
        <w:t>SDLC</w:t>
      </w:r>
    </w:p>
    <w:p xmlns:wp14="http://schemas.microsoft.com/office/word/2010/wordml" w14:paraId="66386BEB" wp14:textId="77777777">
      <w:pPr>
        <w:pStyle w:val="ListParagraph"/>
        <w:numPr>
          <w:ilvl w:val="0"/>
          <w:numId w:val="1"/>
        </w:numPr>
        <w:tabs>
          <w:tab w:val="left" w:leader="none" w:pos="542"/>
        </w:tabs>
        <w:spacing w:before="89" w:after="0" w:line="240" w:lineRule="auto"/>
        <w:ind w:left="542" w:right="638" w:hanging="260"/>
        <w:jc w:val="left"/>
        <w:rPr>
          <w:sz w:val="20"/>
        </w:rPr>
      </w:pPr>
      <w:r>
        <w:rPr>
          <w:b/>
          <w:color w:val="333333"/>
          <w:sz w:val="20"/>
        </w:rPr>
        <w:t>Executive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Stakeholder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Management:</w:t>
      </w:r>
      <w:r>
        <w:rPr>
          <w:b/>
          <w:color w:val="333333"/>
          <w:spacing w:val="-3"/>
          <w:sz w:val="20"/>
        </w:rPr>
        <w:t> </w:t>
      </w:r>
      <w:r>
        <w:rPr>
          <w:color w:val="333333"/>
          <w:sz w:val="20"/>
        </w:rPr>
        <w:t>Steering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committees,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executive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reporting,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cross-functional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leadership,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conflict resolution, vendor management</w:t>
      </w:r>
    </w:p>
    <w:p xmlns:wp14="http://schemas.microsoft.com/office/word/2010/wordml" w14:paraId="30181648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90" w:after="0" w:line="240" w:lineRule="auto"/>
        <w:ind w:left="541" w:right="0" w:hanging="259"/>
        <w:jc w:val="left"/>
        <w:rPr>
          <w:sz w:val="20"/>
        </w:rPr>
      </w:pPr>
      <w:r>
        <w:rPr>
          <w:b/>
          <w:color w:val="333333"/>
          <w:sz w:val="20"/>
        </w:rPr>
        <w:t>Risk,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Governance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-6"/>
          <w:sz w:val="20"/>
        </w:rPr>
        <w:t> </w:t>
      </w:r>
      <w:r>
        <w:rPr>
          <w:b/>
          <w:color w:val="333333"/>
          <w:sz w:val="20"/>
        </w:rPr>
        <w:t>Compliance:</w:t>
      </w:r>
      <w:r>
        <w:rPr>
          <w:b/>
          <w:color w:val="333333"/>
          <w:spacing w:val="-3"/>
          <w:sz w:val="20"/>
        </w:rPr>
        <w:t> </w:t>
      </w:r>
      <w:r>
        <w:rPr>
          <w:color w:val="333333"/>
          <w:sz w:val="20"/>
        </w:rPr>
        <w:t>RAID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risk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management,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regulatory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compliance,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audit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management,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business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continuity</w:t>
      </w:r>
    </w:p>
    <w:p xmlns:wp14="http://schemas.microsoft.com/office/word/2010/wordml" w14:paraId="3353E2FE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90" w:after="0" w:line="240" w:lineRule="auto"/>
        <w:ind w:left="541" w:right="0" w:hanging="259"/>
        <w:jc w:val="left"/>
        <w:rPr>
          <w:sz w:val="20"/>
        </w:rPr>
      </w:pPr>
      <w:r>
        <w:rPr>
          <w:b/>
          <w:color w:val="333333"/>
          <w:sz w:val="20"/>
        </w:rPr>
        <w:t>Change</w:t>
      </w:r>
      <w:r>
        <w:rPr>
          <w:b/>
          <w:color w:val="333333"/>
          <w:spacing w:val="-10"/>
          <w:sz w:val="20"/>
        </w:rPr>
        <w:t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-9"/>
          <w:sz w:val="20"/>
        </w:rPr>
        <w:t> </w:t>
      </w:r>
      <w:r>
        <w:rPr>
          <w:b/>
          <w:color w:val="333333"/>
          <w:sz w:val="20"/>
        </w:rPr>
        <w:t>Transformation:</w:t>
      </w:r>
      <w:r>
        <w:rPr>
          <w:b/>
          <w:color w:val="333333"/>
          <w:spacing w:val="-7"/>
          <w:sz w:val="20"/>
        </w:rPr>
        <w:t> </w:t>
      </w:r>
      <w:r>
        <w:rPr>
          <w:color w:val="333333"/>
          <w:sz w:val="20"/>
        </w:rPr>
        <w:t>Change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management,</w:t>
      </w:r>
      <w:r>
        <w:rPr>
          <w:color w:val="333333"/>
          <w:spacing w:val="-10"/>
          <w:sz w:val="20"/>
        </w:rPr>
        <w:t> </w:t>
      </w:r>
      <w:r>
        <w:rPr>
          <w:color w:val="333333"/>
          <w:sz w:val="20"/>
        </w:rPr>
        <w:t>resource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planning,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process</w:t>
      </w:r>
      <w:r>
        <w:rPr>
          <w:color w:val="333333"/>
          <w:spacing w:val="-10"/>
          <w:sz w:val="20"/>
        </w:rPr>
        <w:t> </w:t>
      </w:r>
      <w:r>
        <w:rPr>
          <w:color w:val="333333"/>
          <w:sz w:val="20"/>
        </w:rPr>
        <w:t>improvement,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benefits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realisation</w:t>
      </w:r>
    </w:p>
    <w:p xmlns:wp14="http://schemas.microsoft.com/office/word/2010/wordml" w14:paraId="27CC648A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90" w:after="0" w:line="240" w:lineRule="auto"/>
        <w:ind w:left="541" w:right="0" w:hanging="259"/>
        <w:jc w:val="left"/>
        <w:rPr>
          <w:sz w:val="20"/>
        </w:rPr>
      </w:pPr>
      <w:r>
        <w:rPr>
          <w:b/>
          <w:color w:val="333333"/>
          <w:sz w:val="20"/>
        </w:rPr>
        <w:t>Banking</w:t>
      </w:r>
      <w:r>
        <w:rPr>
          <w:b/>
          <w:color w:val="333333"/>
          <w:spacing w:val="-6"/>
          <w:sz w:val="20"/>
        </w:rPr>
        <w:t> </w:t>
      </w:r>
      <w:r>
        <w:rPr>
          <w:b/>
          <w:color w:val="333333"/>
          <w:sz w:val="20"/>
        </w:rPr>
        <w:t>Delivery:</w:t>
      </w:r>
      <w:r>
        <w:rPr>
          <w:b/>
          <w:color w:val="333333"/>
          <w:spacing w:val="-4"/>
          <w:sz w:val="20"/>
        </w:rPr>
        <w:t> </w:t>
      </w:r>
      <w:r>
        <w:rPr>
          <w:color w:val="333333"/>
          <w:sz w:val="20"/>
        </w:rPr>
        <w:t>Core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banking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(Finacle),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system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migration,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UAT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planning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execution</w:t>
      </w:r>
    </w:p>
    <w:p xmlns:wp14="http://schemas.microsoft.com/office/word/2010/wordml" w14:paraId="5DAB6C7B" wp14:textId="77777777">
      <w:pPr>
        <w:pStyle w:val="BodyText"/>
        <w:spacing w:before="15"/>
        <w:ind w:left="0"/>
      </w:pPr>
    </w:p>
    <w:p xmlns:wp14="http://schemas.microsoft.com/office/word/2010/wordml" w14:paraId="7A6F4107" wp14:textId="77777777">
      <w:pPr>
        <w:pStyle w:val="Heading2"/>
        <w:spacing w:before="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30735BD7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201533</wp:posOffset>
                </wp:positionV>
                <wp:extent cx="66287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0FCB60D">
              <v:shape id="docshape4" style="position:absolute;margin-left:45pt;margin-top:15.86875pt;width:521.9500pt;height:.1pt;mso-position-horizontal-relative:page;mso-position-vertical-relative:paragraph;z-index:-15727104;mso-wrap-distance-left:0;mso-wrap-distance-right:0" coordsize="10439,0" coordorigin="900,317" filled="false" stroked="true" strokecolor="#1e3763" strokeweight=".75pt" path="m11339,317l900,317m11339,317l900,31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PROFESSIONAL</w:t>
      </w:r>
      <w:r>
        <w:rPr>
          <w:color w:val="1E3763"/>
          <w:spacing w:val="-12"/>
        </w:rPr>
        <w:t> </w:t>
      </w:r>
      <w:r>
        <w:rPr>
          <w:color w:val="1E3763"/>
          <w:spacing w:val="-2"/>
        </w:rPr>
        <w:t>EXPERIENCE</w:t>
      </w:r>
    </w:p>
    <w:p xmlns:wp14="http://schemas.microsoft.com/office/word/2010/wordml" w14:paraId="7D10A859" wp14:textId="77777777">
      <w:pPr>
        <w:pStyle w:val="Heading3"/>
      </w:pPr>
      <w:r>
        <w:rPr>
          <w:color w:val="1E3763"/>
        </w:rPr>
        <w:t>Project</w:t>
      </w:r>
      <w:r>
        <w:rPr>
          <w:color w:val="1E3763"/>
          <w:spacing w:val="-8"/>
        </w:rPr>
        <w:t> </w:t>
      </w:r>
      <w:r>
        <w:rPr>
          <w:color w:val="1E3763"/>
        </w:rPr>
        <w:t>Manager</w:t>
      </w:r>
      <w:r>
        <w:rPr>
          <w:color w:val="1E3763"/>
          <w:spacing w:val="-8"/>
        </w:rPr>
        <w:t> </w:t>
      </w:r>
      <w:r>
        <w:rPr>
          <w:color w:val="1E3763"/>
        </w:rPr>
        <w:t>–</w:t>
      </w:r>
      <w:r>
        <w:rPr>
          <w:color w:val="1E3763"/>
          <w:spacing w:val="-8"/>
        </w:rPr>
        <w:t> </w:t>
      </w:r>
      <w:r>
        <w:rPr>
          <w:color w:val="1E3763"/>
        </w:rPr>
        <w:t>Banking</w:t>
      </w:r>
      <w:r>
        <w:rPr>
          <w:color w:val="1E3763"/>
          <w:spacing w:val="-8"/>
        </w:rPr>
        <w:t> </w:t>
      </w:r>
      <w:r>
        <w:rPr>
          <w:color w:val="1E3763"/>
        </w:rPr>
        <w:t>Transformation</w:t>
      </w:r>
      <w:r>
        <w:rPr>
          <w:color w:val="1E3763"/>
          <w:spacing w:val="-7"/>
        </w:rPr>
        <w:t> </w:t>
      </w:r>
      <w:r>
        <w:rPr>
          <w:color w:val="1E3763"/>
        </w:rPr>
        <w:t>&amp;</w:t>
      </w:r>
      <w:r>
        <w:rPr>
          <w:color w:val="1E3763"/>
          <w:spacing w:val="-8"/>
        </w:rPr>
        <w:t> </w:t>
      </w:r>
      <w:r>
        <w:rPr>
          <w:color w:val="1E3763"/>
        </w:rPr>
        <w:t>Digital</w:t>
      </w:r>
      <w:r>
        <w:rPr>
          <w:color w:val="1E3763"/>
          <w:spacing w:val="-8"/>
        </w:rPr>
        <w:t> </w:t>
      </w:r>
      <w:r>
        <w:rPr>
          <w:color w:val="1E3763"/>
          <w:spacing w:val="-2"/>
        </w:rPr>
        <w:t>Delivery</w:t>
      </w:r>
    </w:p>
    <w:p xmlns:wp14="http://schemas.microsoft.com/office/word/2010/wordml" w14:paraId="33DEA083" wp14:textId="77777777">
      <w:pPr>
        <w:spacing w:before="20"/>
        <w:ind w:left="182" w:right="0" w:firstLine="0"/>
        <w:jc w:val="left"/>
        <w:rPr>
          <w:sz w:val="20"/>
        </w:rPr>
      </w:pPr>
      <w:r>
        <w:rPr>
          <w:i/>
          <w:color w:val="333333"/>
          <w:sz w:val="20"/>
        </w:rPr>
        <w:t>Emirates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NBD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Group,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Dubai,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UAE</w:t>
      </w:r>
      <w:r>
        <w:rPr>
          <w:i/>
          <w:color w:val="333333"/>
          <w:spacing w:val="62"/>
          <w:w w:val="150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61"/>
          <w:w w:val="150"/>
          <w:sz w:val="20"/>
        </w:rPr>
        <w:t> </w:t>
      </w:r>
      <w:r>
        <w:rPr>
          <w:color w:val="333333"/>
          <w:sz w:val="20"/>
        </w:rPr>
        <w:t>Sep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2012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–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Apr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4"/>
          <w:sz w:val="20"/>
        </w:rPr>
        <w:t>2026</w:t>
      </w:r>
    </w:p>
    <w:p xmlns:wp14="http://schemas.microsoft.com/office/word/2010/wordml" w14:paraId="2C448DAA" wp14:textId="77777777">
      <w:pPr>
        <w:pStyle w:val="BodyText"/>
        <w:spacing w:before="100"/>
        <w:ind w:left="182" w:right="225"/>
      </w:pPr>
      <w:r>
        <w:rPr>
          <w:color w:val="333333"/>
        </w:rPr>
        <w:t>Own</w:t>
      </w:r>
      <w:r>
        <w:rPr>
          <w:color w:val="333333"/>
          <w:spacing w:val="-5"/>
        </w:rPr>
        <w:t> </w:t>
      </w:r>
      <w:r>
        <w:rPr>
          <w:color w:val="333333"/>
        </w:rPr>
        <w:t>end-to-end</w:t>
      </w:r>
      <w:r>
        <w:rPr>
          <w:color w:val="333333"/>
          <w:spacing w:val="-5"/>
        </w:rPr>
        <w:t> </w:t>
      </w:r>
      <w:r>
        <w:rPr>
          <w:color w:val="333333"/>
        </w:rPr>
        <w:t>delivery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banking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digital</w:t>
      </w:r>
      <w:r>
        <w:rPr>
          <w:color w:val="333333"/>
          <w:spacing w:val="-5"/>
        </w:rPr>
        <w:t> </w:t>
      </w:r>
      <w:r>
        <w:rPr>
          <w:color w:val="333333"/>
        </w:rPr>
        <w:t>transformation</w:t>
      </w:r>
      <w:r>
        <w:rPr>
          <w:color w:val="333333"/>
          <w:spacing w:val="-5"/>
        </w:rPr>
        <w:t> </w:t>
      </w:r>
      <w:r>
        <w:rPr>
          <w:color w:val="333333"/>
        </w:rPr>
        <w:t>programmes</w:t>
      </w:r>
      <w:r>
        <w:rPr>
          <w:color w:val="333333"/>
          <w:spacing w:val="-5"/>
        </w:rPr>
        <w:t> </w:t>
      </w:r>
      <w:r>
        <w:rPr>
          <w:color w:val="333333"/>
        </w:rPr>
        <w:t>—</w:t>
      </w:r>
      <w:r>
        <w:rPr>
          <w:color w:val="333333"/>
          <w:spacing w:val="-5"/>
        </w:rPr>
        <w:t> </w:t>
      </w:r>
      <w:r>
        <w:rPr>
          <w:color w:val="333333"/>
        </w:rPr>
        <w:t>chairing</w:t>
      </w:r>
      <w:r>
        <w:rPr>
          <w:color w:val="333333"/>
          <w:spacing w:val="-5"/>
        </w:rPr>
        <w:t> </w:t>
      </w:r>
      <w:r>
        <w:rPr>
          <w:color w:val="333333"/>
        </w:rPr>
        <w:t>steering</w:t>
      </w:r>
      <w:r>
        <w:rPr>
          <w:color w:val="333333"/>
          <w:spacing w:val="-5"/>
        </w:rPr>
        <w:t> </w:t>
      </w:r>
      <w:r>
        <w:rPr>
          <w:color w:val="333333"/>
        </w:rPr>
        <w:t>committees,</w:t>
      </w:r>
      <w:r>
        <w:rPr>
          <w:color w:val="333333"/>
          <w:spacing w:val="-5"/>
        </w:rPr>
        <w:t> </w:t>
      </w:r>
      <w:r>
        <w:rPr>
          <w:color w:val="333333"/>
        </w:rPr>
        <w:t>managing executive stakeholders, and directing cross-functional teams of 15+ across IT, Risk, Compliance, and Operations.</w:t>
      </w:r>
    </w:p>
    <w:p xmlns:wp14="http://schemas.microsoft.com/office/word/2010/wordml" w14:paraId="40318E30" wp14:textId="77777777">
      <w:pPr>
        <w:pStyle w:val="ListParagraph"/>
        <w:numPr>
          <w:ilvl w:val="0"/>
          <w:numId w:val="1"/>
        </w:numPr>
        <w:tabs>
          <w:tab w:val="left" w:leader="none" w:pos="542"/>
        </w:tabs>
        <w:spacing w:before="120" w:after="0" w:line="240" w:lineRule="auto"/>
        <w:ind w:left="542" w:right="279" w:hanging="260"/>
        <w:jc w:val="left"/>
        <w:rPr>
          <w:sz w:val="20"/>
        </w:rPr>
      </w:pPr>
      <w:r>
        <w:rPr>
          <w:b/>
          <w:color w:val="333333"/>
          <w:sz w:val="20"/>
        </w:rPr>
        <w:t>Finacle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Core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Banking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Migration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—</w:t>
      </w:r>
      <w:r>
        <w:rPr>
          <w:b/>
          <w:color w:val="333333"/>
          <w:spacing w:val="-2"/>
          <w:sz w:val="20"/>
        </w:rPr>
        <w:t> </w:t>
      </w:r>
      <w:r>
        <w:rPr>
          <w:color w:val="333333"/>
          <w:sz w:val="20"/>
        </w:rPr>
        <w:t>Mediated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conflict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between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IT's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aggressive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cutover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date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Risk/Compliance's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control requirements by chairing the steering committee and building a phased rollback plan. Delivered on schedule with 100% data integrity and zero downtime.</w:t>
      </w:r>
    </w:p>
    <w:p xmlns:wp14="http://schemas.microsoft.com/office/word/2010/wordml" w14:paraId="369DF79D" wp14:textId="77777777">
      <w:pPr>
        <w:pStyle w:val="ListParagraph"/>
        <w:numPr>
          <w:ilvl w:val="0"/>
          <w:numId w:val="1"/>
        </w:numPr>
        <w:tabs>
          <w:tab w:val="left" w:leader="none" w:pos="542"/>
        </w:tabs>
        <w:spacing w:before="90" w:after="0" w:line="240" w:lineRule="auto"/>
        <w:ind w:left="542" w:right="527" w:hanging="260"/>
        <w:jc w:val="left"/>
        <w:rPr>
          <w:sz w:val="20"/>
        </w:rPr>
      </w:pPr>
      <w:r>
        <w:rPr>
          <w:b/>
          <w:color w:val="333333"/>
          <w:sz w:val="20"/>
        </w:rPr>
        <w:t>Genesys Cloud Migration — </w:t>
      </w:r>
      <w:r>
        <w:rPr>
          <w:color w:val="333333"/>
          <w:sz w:val="20"/>
        </w:rPr>
        <w:t>Resolved conflicting IVR requirements between operations, IT, and the vendor through structured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stakeholder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workshops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direct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vendor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negotiation.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Cut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handling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time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15%,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improved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routing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accuracy, and earned Top Contributor recognition (Sep 2025).</w:t>
      </w:r>
    </w:p>
    <w:p xmlns:wp14="http://schemas.microsoft.com/office/word/2010/wordml" w14:paraId="07C14AB0" wp14:textId="77777777">
      <w:pPr>
        <w:pStyle w:val="ListParagraph"/>
        <w:numPr>
          <w:ilvl w:val="0"/>
          <w:numId w:val="1"/>
        </w:numPr>
        <w:tabs>
          <w:tab w:val="left" w:leader="none" w:pos="542"/>
        </w:tabs>
        <w:spacing w:before="89" w:after="0" w:line="240" w:lineRule="auto"/>
        <w:ind w:left="542" w:right="499" w:hanging="260"/>
        <w:jc w:val="left"/>
        <w:rPr>
          <w:sz w:val="20"/>
        </w:rPr>
      </w:pPr>
      <w:r>
        <w:rPr>
          <w:b/>
          <w:color w:val="333333"/>
          <w:sz w:val="20"/>
        </w:rPr>
        <w:t>Digital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Collections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Transformation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— </w:t>
      </w:r>
      <w:r>
        <w:rPr>
          <w:color w:val="333333"/>
          <w:sz w:val="20"/>
        </w:rPr>
        <w:t>Led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change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management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resistant,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long-tenured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team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while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redesigning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 automating the collections workflow with IT. Achieved 90%+ user adoption, a 30% efficiency gain, and 40% less manual </w:t>
      </w:r>
      <w:r>
        <w:rPr>
          <w:color w:val="333333"/>
          <w:spacing w:val="-2"/>
          <w:sz w:val="20"/>
        </w:rPr>
        <w:t>effort.</w:t>
      </w:r>
    </w:p>
    <w:p xmlns:wp14="http://schemas.microsoft.com/office/word/2010/wordml" w14:paraId="69BC6467" wp14:textId="77777777">
      <w:pPr>
        <w:pStyle w:val="ListParagraph"/>
        <w:numPr>
          <w:ilvl w:val="0"/>
          <w:numId w:val="1"/>
        </w:numPr>
        <w:tabs>
          <w:tab w:val="left" w:leader="none" w:pos="542"/>
        </w:tabs>
        <w:spacing w:before="90" w:after="0" w:line="240" w:lineRule="auto"/>
        <w:ind w:left="542" w:right="259" w:hanging="260"/>
        <w:jc w:val="left"/>
        <w:rPr>
          <w:sz w:val="20"/>
        </w:rPr>
      </w:pPr>
      <w:r>
        <w:rPr>
          <w:b/>
          <w:color w:val="333333"/>
          <w:sz w:val="20"/>
        </w:rPr>
        <w:t>Ebix</w:t>
      </w:r>
      <w:r>
        <w:rPr>
          <w:b/>
          <w:color w:val="333333"/>
          <w:spacing w:val="-5"/>
          <w:sz w:val="20"/>
        </w:rPr>
        <w:t> </w:t>
      </w:r>
      <w:r>
        <w:rPr>
          <w:b/>
          <w:color w:val="333333"/>
          <w:sz w:val="20"/>
        </w:rPr>
        <w:t>DCore</w:t>
      </w:r>
      <w:r>
        <w:rPr>
          <w:b/>
          <w:color w:val="333333"/>
          <w:spacing w:val="-5"/>
          <w:sz w:val="20"/>
        </w:rPr>
        <w:t> </w:t>
      </w:r>
      <w:r>
        <w:rPr>
          <w:b/>
          <w:color w:val="333333"/>
          <w:sz w:val="20"/>
        </w:rPr>
        <w:t>Implementation</w:t>
      </w:r>
      <w:r>
        <w:rPr>
          <w:b/>
          <w:color w:val="333333"/>
          <w:spacing w:val="-5"/>
          <w:sz w:val="20"/>
        </w:rPr>
        <w:t> </w:t>
      </w:r>
      <w:r>
        <w:rPr>
          <w:b/>
          <w:color w:val="333333"/>
          <w:sz w:val="20"/>
        </w:rPr>
        <w:t>—</w:t>
      </w:r>
      <w:r>
        <w:rPr>
          <w:b/>
          <w:color w:val="333333"/>
          <w:spacing w:val="-2"/>
          <w:sz w:val="20"/>
        </w:rPr>
        <w:t> </w:t>
      </w:r>
      <w:r>
        <w:rPr>
          <w:color w:val="333333"/>
          <w:sz w:val="20"/>
        </w:rPr>
        <w:t>Resolved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recurring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audit-versus-delivery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friction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by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setting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up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joint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governance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forum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and personally owning remediation tracking. Cut audit issues by 20% while preserving the delivery timeline.</w:t>
      </w:r>
    </w:p>
    <w:p xmlns:wp14="http://schemas.microsoft.com/office/word/2010/wordml" w14:paraId="55D8AFBD" wp14:textId="77777777">
      <w:pPr>
        <w:pStyle w:val="Heading3"/>
      </w:pPr>
      <w:r>
        <w:rPr>
          <w:color w:val="1E3763"/>
        </w:rPr>
        <w:t>Project</w:t>
      </w:r>
      <w:r>
        <w:rPr>
          <w:color w:val="1E3763"/>
          <w:spacing w:val="-7"/>
        </w:rPr>
        <w:t> </w:t>
      </w:r>
      <w:r>
        <w:rPr>
          <w:color w:val="1E3763"/>
        </w:rPr>
        <w:t>Coordinator</w:t>
      </w:r>
      <w:r>
        <w:rPr>
          <w:color w:val="1E3763"/>
          <w:spacing w:val="-6"/>
        </w:rPr>
        <w:t> </w:t>
      </w:r>
      <w:r>
        <w:rPr>
          <w:color w:val="1E3763"/>
        </w:rPr>
        <w:t>–</w:t>
      </w:r>
      <w:r>
        <w:rPr>
          <w:color w:val="1E3763"/>
          <w:spacing w:val="-7"/>
        </w:rPr>
        <w:t> </w:t>
      </w:r>
      <w:r>
        <w:rPr>
          <w:color w:val="1E3763"/>
        </w:rPr>
        <w:t>UAT</w:t>
      </w:r>
      <w:r>
        <w:rPr>
          <w:color w:val="1E3763"/>
          <w:spacing w:val="-6"/>
        </w:rPr>
        <w:t> </w:t>
      </w:r>
      <w:r>
        <w:rPr>
          <w:color w:val="1E3763"/>
        </w:rPr>
        <w:t>&amp;</w:t>
      </w:r>
      <w:r>
        <w:rPr>
          <w:color w:val="1E3763"/>
          <w:spacing w:val="-6"/>
        </w:rPr>
        <w:t> </w:t>
      </w:r>
      <w:r>
        <w:rPr>
          <w:color w:val="1E3763"/>
        </w:rPr>
        <w:t>Data</w:t>
      </w:r>
      <w:r>
        <w:rPr>
          <w:color w:val="1E3763"/>
          <w:spacing w:val="-7"/>
        </w:rPr>
        <w:t> </w:t>
      </w:r>
      <w:r>
        <w:rPr>
          <w:color w:val="1E3763"/>
        </w:rPr>
        <w:t>Migration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Programmes</w:t>
      </w:r>
    </w:p>
    <w:p xmlns:wp14="http://schemas.microsoft.com/office/word/2010/wordml" w14:paraId="03B74690" wp14:textId="77777777">
      <w:pPr>
        <w:spacing w:before="20"/>
        <w:ind w:left="182" w:right="0" w:firstLine="0"/>
        <w:jc w:val="left"/>
        <w:rPr>
          <w:sz w:val="20"/>
        </w:rPr>
      </w:pPr>
      <w:r>
        <w:rPr>
          <w:i/>
          <w:color w:val="333333"/>
          <w:sz w:val="20"/>
        </w:rPr>
        <w:t>Dubai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z w:val="20"/>
        </w:rPr>
        <w:t>Bank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(merged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with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Emirates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Islamic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Bank),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UAE</w:t>
      </w:r>
      <w:r>
        <w:rPr>
          <w:i/>
          <w:color w:val="333333"/>
          <w:spacing w:val="62"/>
          <w:w w:val="150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60"/>
          <w:w w:val="150"/>
          <w:sz w:val="20"/>
        </w:rPr>
        <w:t> </w:t>
      </w:r>
      <w:r>
        <w:rPr>
          <w:color w:val="333333"/>
          <w:sz w:val="20"/>
        </w:rPr>
        <w:t>Jan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2009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–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Sep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4"/>
          <w:sz w:val="20"/>
        </w:rPr>
        <w:t>2012</w:t>
      </w:r>
    </w:p>
    <w:p xmlns:wp14="http://schemas.microsoft.com/office/word/2010/wordml" w14:paraId="237BC1AF" wp14:textId="77777777">
      <w:pPr>
        <w:pStyle w:val="ListParagraph"/>
        <w:numPr>
          <w:ilvl w:val="0"/>
          <w:numId w:val="1"/>
        </w:numPr>
        <w:tabs>
          <w:tab w:val="left" w:leader="none" w:pos="542"/>
        </w:tabs>
        <w:spacing w:before="100" w:after="0" w:line="240" w:lineRule="auto"/>
        <w:ind w:left="542" w:right="442" w:hanging="260"/>
        <w:jc w:val="left"/>
        <w:rPr>
          <w:sz w:val="20"/>
        </w:rPr>
      </w:pPr>
      <w:r>
        <w:rPr>
          <w:b/>
          <w:color w:val="333333"/>
          <w:sz w:val="20"/>
        </w:rPr>
        <w:t>Dubai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Bank–Emirates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Islamic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Bank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Integration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— </w:t>
      </w:r>
      <w:r>
        <w:rPr>
          <w:color w:val="333333"/>
          <w:sz w:val="20"/>
        </w:rPr>
        <w:t>Led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post-merger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integration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IT,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Operations,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Compliance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 50,000+ live customer accounts, resolving scope and cutover disagreements before they escalated. Delivered zero customer-impacting incidents.</w:t>
      </w:r>
    </w:p>
    <w:p xmlns:wp14="http://schemas.microsoft.com/office/word/2010/wordml" w14:paraId="0041EA11" wp14:textId="77777777">
      <w:pPr>
        <w:pStyle w:val="ListParagraph"/>
        <w:numPr>
          <w:ilvl w:val="0"/>
          <w:numId w:val="1"/>
        </w:numPr>
        <w:tabs>
          <w:tab w:val="left" w:leader="none" w:pos="542"/>
        </w:tabs>
        <w:spacing w:before="90" w:after="0" w:line="240" w:lineRule="auto"/>
        <w:ind w:left="542" w:right="316" w:hanging="260"/>
        <w:jc w:val="left"/>
        <w:rPr>
          <w:sz w:val="20"/>
        </w:rPr>
      </w:pPr>
      <w:r>
        <w:rPr>
          <w:b/>
          <w:color w:val="333333"/>
          <w:sz w:val="20"/>
        </w:rPr>
        <w:t>UAT</w:t>
      </w:r>
      <w:r>
        <w:rPr>
          <w:b/>
          <w:color w:val="333333"/>
          <w:spacing w:val="-3"/>
          <w:sz w:val="20"/>
        </w:rPr>
        <w:t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-3"/>
          <w:sz w:val="20"/>
        </w:rPr>
        <w:t> </w:t>
      </w:r>
      <w:r>
        <w:rPr>
          <w:b/>
          <w:color w:val="333333"/>
          <w:sz w:val="20"/>
        </w:rPr>
        <w:t>Data</w:t>
      </w:r>
      <w:r>
        <w:rPr>
          <w:b/>
          <w:color w:val="333333"/>
          <w:spacing w:val="-3"/>
          <w:sz w:val="20"/>
        </w:rPr>
        <w:t> </w:t>
      </w:r>
      <w:r>
        <w:rPr>
          <w:b/>
          <w:color w:val="333333"/>
          <w:sz w:val="20"/>
        </w:rPr>
        <w:t>Migration</w:t>
      </w:r>
      <w:r>
        <w:rPr>
          <w:b/>
          <w:color w:val="333333"/>
          <w:spacing w:val="-3"/>
          <w:sz w:val="20"/>
        </w:rPr>
        <w:t> </w:t>
      </w:r>
      <w:r>
        <w:rPr>
          <w:b/>
          <w:color w:val="333333"/>
          <w:sz w:val="20"/>
        </w:rPr>
        <w:t>Programmes</w:t>
      </w:r>
      <w:r>
        <w:rPr>
          <w:b/>
          <w:color w:val="333333"/>
          <w:spacing w:val="-3"/>
          <w:sz w:val="20"/>
        </w:rPr>
        <w:t> </w:t>
      </w:r>
      <w:r>
        <w:rPr>
          <w:b/>
          <w:color w:val="333333"/>
          <w:sz w:val="20"/>
        </w:rPr>
        <w:t>— </w:t>
      </w:r>
      <w:r>
        <w:rPr>
          <w:color w:val="333333"/>
          <w:sz w:val="20"/>
        </w:rPr>
        <w:t>Designed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executed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200+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UAT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test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cases,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prioritising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highest-risk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areas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with Compliance under a tight programme timeline. Achieved 100% compliance sign-off and a 15% efficiency gain.</w:t>
      </w:r>
    </w:p>
    <w:p xmlns:wp14="http://schemas.microsoft.com/office/word/2010/wordml" w14:paraId="0A02E9CB" wp14:textId="77777777">
      <w:pPr>
        <w:pStyle w:val="Heading3"/>
      </w:pPr>
      <w:r>
        <w:rPr>
          <w:color w:val="1E3763"/>
        </w:rPr>
        <w:t>Credit</w:t>
      </w:r>
      <w:r>
        <w:rPr>
          <w:color w:val="1E3763"/>
          <w:spacing w:val="-8"/>
        </w:rPr>
        <w:t> </w:t>
      </w:r>
      <w:r>
        <w:rPr>
          <w:color w:val="1E3763"/>
        </w:rPr>
        <w:t>Analyst</w:t>
      </w:r>
      <w:r>
        <w:rPr>
          <w:color w:val="1E3763"/>
          <w:spacing w:val="-7"/>
        </w:rPr>
        <w:t> </w:t>
      </w:r>
      <w:r>
        <w:rPr>
          <w:color w:val="1E3763"/>
        </w:rPr>
        <w:t>/</w:t>
      </w:r>
      <w:r>
        <w:rPr>
          <w:color w:val="1E3763"/>
          <w:spacing w:val="-7"/>
        </w:rPr>
        <w:t> </w:t>
      </w:r>
      <w:r>
        <w:rPr>
          <w:color w:val="1E3763"/>
        </w:rPr>
        <w:t>Senior</w:t>
      </w:r>
      <w:r>
        <w:rPr>
          <w:color w:val="1E3763"/>
          <w:spacing w:val="-8"/>
        </w:rPr>
        <w:t> </w:t>
      </w:r>
      <w:r>
        <w:rPr>
          <w:color w:val="1E3763"/>
        </w:rPr>
        <w:t>Collections</w:t>
      </w:r>
      <w:r>
        <w:rPr>
          <w:color w:val="1E3763"/>
          <w:spacing w:val="-7"/>
        </w:rPr>
        <w:t> </w:t>
      </w:r>
      <w:r>
        <w:rPr>
          <w:color w:val="1E3763"/>
          <w:spacing w:val="-2"/>
        </w:rPr>
        <w:t>Officer</w:t>
      </w:r>
    </w:p>
    <w:p xmlns:wp14="http://schemas.microsoft.com/office/word/2010/wordml" w14:paraId="1E33D773" wp14:textId="77777777">
      <w:pPr>
        <w:spacing w:before="20"/>
        <w:ind w:left="182" w:right="0" w:firstLine="0"/>
        <w:jc w:val="left"/>
        <w:rPr>
          <w:sz w:val="20"/>
        </w:rPr>
      </w:pPr>
      <w:r>
        <w:rPr>
          <w:i/>
          <w:color w:val="333333"/>
          <w:sz w:val="20"/>
        </w:rPr>
        <w:t>Citibank,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z w:val="20"/>
        </w:rPr>
        <w:t>Dubai,</w:t>
      </w:r>
      <w:r>
        <w:rPr>
          <w:i/>
          <w:color w:val="333333"/>
          <w:spacing w:val="-3"/>
          <w:sz w:val="20"/>
        </w:rPr>
        <w:t> </w:t>
      </w:r>
      <w:r>
        <w:rPr>
          <w:i/>
          <w:color w:val="333333"/>
          <w:sz w:val="20"/>
        </w:rPr>
        <w:t>UAE</w:t>
      </w:r>
      <w:r>
        <w:rPr>
          <w:i/>
          <w:color w:val="333333"/>
          <w:spacing w:val="63"/>
          <w:w w:val="150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60"/>
          <w:w w:val="150"/>
          <w:sz w:val="20"/>
        </w:rPr>
        <w:t> </w:t>
      </w:r>
      <w:r>
        <w:rPr>
          <w:color w:val="333333"/>
          <w:sz w:val="20"/>
        </w:rPr>
        <w:t>Oct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2005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–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Nov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4"/>
          <w:sz w:val="20"/>
        </w:rPr>
        <w:t>2008</w:t>
      </w:r>
    </w:p>
    <w:p xmlns:wp14="http://schemas.microsoft.com/office/word/2010/wordml" w14:paraId="14A61073" wp14:textId="77777777">
      <w:pPr>
        <w:pStyle w:val="ListParagraph"/>
        <w:numPr>
          <w:ilvl w:val="0"/>
          <w:numId w:val="1"/>
        </w:numPr>
        <w:tabs>
          <w:tab w:val="left" w:leader="none" w:pos="542"/>
        </w:tabs>
        <w:spacing w:before="100" w:after="0" w:line="240" w:lineRule="auto"/>
        <w:ind w:left="542" w:right="377" w:hanging="260"/>
        <w:jc w:val="left"/>
        <w:rPr>
          <w:sz w:val="20"/>
        </w:rPr>
      </w:pPr>
      <w:r>
        <w:rPr>
          <w:color w:val="333333"/>
          <w:sz w:val="20"/>
        </w:rPr>
        <w:t>Led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coached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10+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member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collections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team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managing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AED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50M+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high-risk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portfolio,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personally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handling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sensitive escalations and client negotiations. Reduced credit losses by 15% and exceeded recovery targets by 20%.</w:t>
      </w:r>
    </w:p>
    <w:p xmlns:wp14="http://schemas.microsoft.com/office/word/2010/wordml" w14:paraId="02EB378F" wp14:textId="77777777"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 w:orient="portrait"/>
          <w:pgMar w:top="640" w:right="720" w:bottom="280" w:left="720"/>
          <w:cols w:num="1"/>
        </w:sectPr>
      </w:pPr>
    </w:p>
    <w:p xmlns:wp14="http://schemas.microsoft.com/office/word/2010/wordml" w14:paraId="1E760832" wp14:textId="77777777">
      <w:pPr>
        <w:pStyle w:val="Heading2"/>
        <w:spacing w:before="8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022235D5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251459</wp:posOffset>
                </wp:positionV>
                <wp:extent cx="662876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EE0526">
              <v:shape id="docshape5" style="position:absolute;margin-left:45pt;margin-top:19.799999pt;width:521.9500pt;height:.1pt;mso-position-horizontal-relative:page;mso-position-vertical-relative:paragraph;z-index:-15726592;mso-wrap-distance-left:0;mso-wrap-distance-right:0" coordsize="10439,0" coordorigin="900,396" filled="false" stroked="true" strokecolor="#1e3763" strokeweight=".75pt" path="m11339,396l900,396m11339,396l900,39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KEY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PROJECTS</w:t>
      </w:r>
    </w:p>
    <w:p xmlns:wp14="http://schemas.microsoft.com/office/word/2010/wordml" w14:paraId="6A05A809" wp14:textId="77777777">
      <w:pPr>
        <w:pStyle w:val="BodyText"/>
        <w:spacing w:before="10"/>
        <w:ind w:left="0"/>
        <w:rPr>
          <w:b/>
          <w:sz w:val="9"/>
        </w:rPr>
      </w:pPr>
    </w:p>
    <w:tbl>
      <w:tblPr>
        <w:tblW w:w="0" w:type="auto"/>
        <w:jc w:val="left"/>
        <w:tblInd w:w="1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3200"/>
      </w:tblGrid>
      <w:tr xmlns:wp14="http://schemas.microsoft.com/office/word/2010/wordml" w14:paraId="1FAD74AD" wp14:textId="77777777">
        <w:trPr>
          <w:trHeight w:val="380" w:hRule="atLeast"/>
        </w:trPr>
        <w:tc>
          <w:tcPr>
            <w:tcW w:w="3200" w:type="dxa"/>
            <w:shd w:val="clear" w:color="auto" w:fill="1E3763"/>
          </w:tcPr>
          <w:p w14:paraId="3A9C41CD" wp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Project</w:t>
            </w:r>
          </w:p>
        </w:tc>
        <w:tc>
          <w:tcPr>
            <w:tcW w:w="3200" w:type="dxa"/>
            <w:shd w:val="clear" w:color="auto" w:fill="1E3763"/>
          </w:tcPr>
          <w:p w14:paraId="63DFBA6C" wp14:textId="77777777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Scope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&amp;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Role</w:t>
            </w:r>
          </w:p>
        </w:tc>
        <w:tc>
          <w:tcPr>
            <w:tcW w:w="3200" w:type="dxa"/>
            <w:shd w:val="clear" w:color="auto" w:fill="1E3763"/>
          </w:tcPr>
          <w:p w14:paraId="6C524998" wp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Business</w:t>
            </w:r>
            <w:r>
              <w:rPr>
                <w:b/>
                <w:color w:val="FFFFFF"/>
                <w:spacing w:val="-8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Impact</w:t>
            </w:r>
          </w:p>
        </w:tc>
      </w:tr>
      <w:tr xmlns:wp14="http://schemas.microsoft.com/office/word/2010/wordml" w14:paraId="5A7BD539" wp14:textId="77777777">
        <w:trPr>
          <w:trHeight w:val="600" w:hRule="atLeast"/>
        </w:trPr>
        <w:tc>
          <w:tcPr>
            <w:tcW w:w="3200" w:type="dxa"/>
          </w:tcPr>
          <w:p w14:paraId="40BD5C5E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Finacle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Core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Banking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Migration</w:t>
            </w:r>
          </w:p>
        </w:tc>
        <w:tc>
          <w:tcPr>
            <w:tcW w:w="3200" w:type="dxa"/>
          </w:tcPr>
          <w:p w14:paraId="1EA0ACA2" wp14:textId="77777777">
            <w:pPr>
              <w:pStyle w:val="TableParagraph"/>
              <w:ind w:left="100" w:right="784"/>
              <w:rPr>
                <w:sz w:val="18"/>
              </w:rPr>
            </w:pPr>
            <w:r>
              <w:rPr>
                <w:color w:val="333333"/>
                <w:sz w:val="18"/>
              </w:rPr>
              <w:t>Multi-entity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migration;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steering committee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chair</w:t>
            </w:r>
          </w:p>
        </w:tc>
        <w:tc>
          <w:tcPr>
            <w:tcW w:w="3200" w:type="dxa"/>
          </w:tcPr>
          <w:p w14:paraId="09482F89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100%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data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integrity,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zero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downtime</w:t>
            </w:r>
          </w:p>
        </w:tc>
      </w:tr>
      <w:tr xmlns:wp14="http://schemas.microsoft.com/office/word/2010/wordml" w14:paraId="63758E20" wp14:textId="77777777">
        <w:trPr>
          <w:trHeight w:val="600" w:hRule="atLeast"/>
        </w:trPr>
        <w:tc>
          <w:tcPr>
            <w:tcW w:w="3200" w:type="dxa"/>
          </w:tcPr>
          <w:p w14:paraId="0E2ADC08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Emirates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NBD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X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Mobile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Banking </w:t>
            </w:r>
            <w:r>
              <w:rPr>
                <w:color w:val="333333"/>
                <w:spacing w:val="-2"/>
                <w:sz w:val="18"/>
              </w:rPr>
              <w:t>Transformation</w:t>
            </w:r>
          </w:p>
        </w:tc>
        <w:tc>
          <w:tcPr>
            <w:tcW w:w="3200" w:type="dxa"/>
          </w:tcPr>
          <w:p w14:paraId="099F4A35" wp14:textId="77777777">
            <w:pPr>
              <w:pStyle w:val="TableParagraph"/>
              <w:ind w:left="100" w:right="784"/>
              <w:rPr>
                <w:sz w:val="18"/>
              </w:rPr>
            </w:pPr>
            <w:r>
              <w:rPr>
                <w:color w:val="333333"/>
                <w:sz w:val="18"/>
              </w:rPr>
              <w:t>Enterprise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mobile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banking </w:t>
            </w:r>
            <w:r>
              <w:rPr>
                <w:color w:val="333333"/>
                <w:spacing w:val="-2"/>
                <w:sz w:val="18"/>
              </w:rPr>
              <w:t>transformation</w:t>
            </w:r>
          </w:p>
        </w:tc>
        <w:tc>
          <w:tcPr>
            <w:tcW w:w="3200" w:type="dxa"/>
          </w:tcPr>
          <w:p w14:paraId="0F547403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Seamless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go-live,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improved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customer </w:t>
            </w:r>
            <w:r>
              <w:rPr>
                <w:color w:val="333333"/>
                <w:spacing w:val="-2"/>
                <w:sz w:val="18"/>
              </w:rPr>
              <w:t>experience</w:t>
            </w:r>
          </w:p>
        </w:tc>
      </w:tr>
      <w:tr xmlns:wp14="http://schemas.microsoft.com/office/word/2010/wordml" w14:paraId="1B799CE6" wp14:textId="77777777">
        <w:trPr>
          <w:trHeight w:val="380" w:hRule="atLeast"/>
        </w:trPr>
        <w:tc>
          <w:tcPr>
            <w:tcW w:w="3200" w:type="dxa"/>
          </w:tcPr>
          <w:p w14:paraId="04DCF067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Mobile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Tablet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Digitisation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Programme</w:t>
            </w:r>
          </w:p>
        </w:tc>
        <w:tc>
          <w:tcPr>
            <w:tcW w:w="3200" w:type="dxa"/>
          </w:tcPr>
          <w:p w14:paraId="7848A875" wp14:textId="77777777"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Paperless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workflow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transformation</w:t>
            </w:r>
          </w:p>
        </w:tc>
        <w:tc>
          <w:tcPr>
            <w:tcW w:w="3200" w:type="dxa"/>
          </w:tcPr>
          <w:p w14:paraId="7F370E76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Faster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turnaround,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improved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efficiency</w:t>
            </w:r>
          </w:p>
        </w:tc>
      </w:tr>
      <w:tr xmlns:wp14="http://schemas.microsoft.com/office/word/2010/wordml" w14:paraId="03C6D1A0" wp14:textId="77777777">
        <w:trPr>
          <w:trHeight w:val="600" w:hRule="atLeast"/>
        </w:trPr>
        <w:tc>
          <w:tcPr>
            <w:tcW w:w="3200" w:type="dxa"/>
          </w:tcPr>
          <w:p w14:paraId="00FEAAAD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Genesys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Cloud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Migration</w:t>
            </w:r>
          </w:p>
        </w:tc>
        <w:tc>
          <w:tcPr>
            <w:tcW w:w="3200" w:type="dxa"/>
          </w:tcPr>
          <w:p w14:paraId="25C6B212" wp14:textId="77777777"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333333"/>
                <w:sz w:val="18"/>
              </w:rPr>
              <w:t>IVR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contact-centre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migration</w:t>
            </w:r>
          </w:p>
        </w:tc>
        <w:tc>
          <w:tcPr>
            <w:tcW w:w="3200" w:type="dxa"/>
          </w:tcPr>
          <w:p w14:paraId="5F2738BD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15%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faster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handling,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Top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Contributor </w:t>
            </w:r>
            <w:r>
              <w:rPr>
                <w:color w:val="333333"/>
                <w:spacing w:val="-2"/>
                <w:sz w:val="18"/>
              </w:rPr>
              <w:t>award</w:t>
            </w:r>
          </w:p>
        </w:tc>
      </w:tr>
      <w:tr xmlns:wp14="http://schemas.microsoft.com/office/word/2010/wordml" w14:paraId="1CC025E4" wp14:textId="77777777">
        <w:trPr>
          <w:trHeight w:val="380" w:hRule="atLeast"/>
        </w:trPr>
        <w:tc>
          <w:tcPr>
            <w:tcW w:w="3200" w:type="dxa"/>
          </w:tcPr>
          <w:p w14:paraId="7C9E4C2C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Digital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Collections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Transformation</w:t>
            </w:r>
          </w:p>
        </w:tc>
        <w:tc>
          <w:tcPr>
            <w:tcW w:w="3200" w:type="dxa"/>
          </w:tcPr>
          <w:p w14:paraId="25C7787E" wp14:textId="77777777"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333333"/>
                <w:sz w:val="18"/>
              </w:rPr>
              <w:t>Process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redesign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change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management</w:t>
            </w:r>
          </w:p>
        </w:tc>
        <w:tc>
          <w:tcPr>
            <w:tcW w:w="3200" w:type="dxa"/>
          </w:tcPr>
          <w:p w14:paraId="7A3804B3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30%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efficiency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gain,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90%+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adoption</w:t>
            </w:r>
          </w:p>
        </w:tc>
      </w:tr>
      <w:tr xmlns:wp14="http://schemas.microsoft.com/office/word/2010/wordml" w14:paraId="6A0A8AB1" wp14:textId="77777777">
        <w:trPr>
          <w:trHeight w:val="380" w:hRule="atLeast"/>
        </w:trPr>
        <w:tc>
          <w:tcPr>
            <w:tcW w:w="3200" w:type="dxa"/>
          </w:tcPr>
          <w:p w14:paraId="0F338403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Ebix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DCore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Implementation</w:t>
            </w:r>
          </w:p>
        </w:tc>
        <w:tc>
          <w:tcPr>
            <w:tcW w:w="3200" w:type="dxa"/>
          </w:tcPr>
          <w:p w14:paraId="2807B739" wp14:textId="77777777"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333333"/>
                <w:sz w:val="18"/>
              </w:rPr>
              <w:t>Governance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audit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remediation</w:t>
            </w:r>
          </w:p>
        </w:tc>
        <w:tc>
          <w:tcPr>
            <w:tcW w:w="3200" w:type="dxa"/>
          </w:tcPr>
          <w:p w14:paraId="7F23266C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20%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fewer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audit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issues</w:t>
            </w:r>
          </w:p>
        </w:tc>
      </w:tr>
      <w:tr xmlns:wp14="http://schemas.microsoft.com/office/word/2010/wordml" w14:paraId="2D948D33" wp14:textId="77777777">
        <w:trPr>
          <w:trHeight w:val="600" w:hRule="atLeast"/>
        </w:trPr>
        <w:tc>
          <w:tcPr>
            <w:tcW w:w="3200" w:type="dxa"/>
          </w:tcPr>
          <w:p w14:paraId="1E63DB55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Dubai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Bank–Emirates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Islamic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Bank </w:t>
            </w:r>
            <w:r>
              <w:rPr>
                <w:color w:val="333333"/>
                <w:spacing w:val="-2"/>
                <w:sz w:val="18"/>
              </w:rPr>
              <w:t>Integration</w:t>
            </w:r>
          </w:p>
        </w:tc>
        <w:tc>
          <w:tcPr>
            <w:tcW w:w="3200" w:type="dxa"/>
          </w:tcPr>
          <w:p w14:paraId="3005EF4E" wp14:textId="77777777">
            <w:pPr>
              <w:pStyle w:val="TableParagraph"/>
              <w:ind w:left="100" w:right="59"/>
              <w:rPr>
                <w:sz w:val="18"/>
              </w:rPr>
            </w:pPr>
            <w:r>
              <w:rPr>
                <w:color w:val="333333"/>
                <w:sz w:val="18"/>
              </w:rPr>
              <w:t>Post-merger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integration,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50,000+ </w:t>
            </w:r>
            <w:r>
              <w:rPr>
                <w:color w:val="333333"/>
                <w:spacing w:val="-2"/>
                <w:sz w:val="18"/>
              </w:rPr>
              <w:t>accounts</w:t>
            </w:r>
          </w:p>
        </w:tc>
        <w:tc>
          <w:tcPr>
            <w:tcW w:w="3200" w:type="dxa"/>
          </w:tcPr>
          <w:p w14:paraId="1142EAEE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Zero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customer-impacting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incidents</w:t>
            </w:r>
          </w:p>
        </w:tc>
      </w:tr>
      <w:tr xmlns:wp14="http://schemas.microsoft.com/office/word/2010/wordml" w14:paraId="3B47B1B8" wp14:textId="77777777">
        <w:trPr>
          <w:trHeight w:val="380" w:hRule="atLeast"/>
        </w:trPr>
        <w:tc>
          <w:tcPr>
            <w:tcW w:w="3200" w:type="dxa"/>
          </w:tcPr>
          <w:p w14:paraId="23554892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UAT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&amp;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Data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Migration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Programmes</w:t>
            </w:r>
          </w:p>
        </w:tc>
        <w:tc>
          <w:tcPr>
            <w:tcW w:w="3200" w:type="dxa"/>
          </w:tcPr>
          <w:p w14:paraId="100C14C1" wp14:textId="77777777"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333333"/>
                <w:sz w:val="18"/>
              </w:rPr>
              <w:t>200+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UAT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test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cases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executed</w:t>
            </w:r>
          </w:p>
        </w:tc>
        <w:tc>
          <w:tcPr>
            <w:tcW w:w="3200" w:type="dxa"/>
          </w:tcPr>
          <w:p w14:paraId="5F116E61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100%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compliance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sign-</w:t>
            </w:r>
            <w:r>
              <w:rPr>
                <w:color w:val="333333"/>
                <w:spacing w:val="-5"/>
                <w:sz w:val="18"/>
              </w:rPr>
              <w:t>off</w:t>
            </w:r>
          </w:p>
        </w:tc>
      </w:tr>
    </w:tbl>
    <w:p xmlns:wp14="http://schemas.microsoft.com/office/word/2010/wordml" w14:paraId="40DBE58F" wp14:textId="77777777">
      <w:pPr>
        <w:pStyle w:val="Heading2"/>
        <w:spacing w:before="26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47A5545E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365759</wp:posOffset>
                </wp:positionV>
                <wp:extent cx="66287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6F8516">
              <v:shape id="docshape6" style="position:absolute;margin-left:45pt;margin-top:28.799999pt;width:521.9500pt;height:.1pt;mso-position-horizontal-relative:page;mso-position-vertical-relative:paragraph;z-index:-15726080;mso-wrap-distance-left:0;mso-wrap-distance-right:0" coordsize="10439,0" coordorigin="900,576" filled="false" stroked="true" strokecolor="#1e3763" strokeweight=".75pt" path="m11339,576l900,576m11339,576l900,57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KEY</w:t>
      </w:r>
      <w:r>
        <w:rPr>
          <w:color w:val="1E3763"/>
          <w:spacing w:val="-5"/>
        </w:rPr>
        <w:t> </w:t>
      </w:r>
      <w:r>
        <w:rPr>
          <w:color w:val="1E3763"/>
          <w:spacing w:val="-2"/>
        </w:rPr>
        <w:t>ACHIEVEMENTS</w:t>
      </w:r>
    </w:p>
    <w:p xmlns:wp14="http://schemas.microsoft.com/office/word/2010/wordml" w14:paraId="35EF932A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121" w:after="0" w:line="240" w:lineRule="auto"/>
        <w:ind w:left="541" w:right="0" w:hanging="259"/>
        <w:jc w:val="left"/>
        <w:rPr>
          <w:sz w:val="20"/>
        </w:rPr>
      </w:pPr>
      <w:r>
        <w:rPr>
          <w:color w:val="333333"/>
          <w:sz w:val="20"/>
        </w:rPr>
        <w:t>Top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Contributor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award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Genesys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Cloud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go-live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at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Emirates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NBD,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September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2025.</w:t>
      </w:r>
    </w:p>
    <w:p xmlns:wp14="http://schemas.microsoft.com/office/word/2010/wordml" w14:paraId="03492161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90" w:after="0" w:line="240" w:lineRule="auto"/>
        <w:ind w:left="541" w:right="0" w:hanging="259"/>
        <w:jc w:val="left"/>
        <w:rPr>
          <w:sz w:val="20"/>
        </w:rPr>
      </w:pPr>
      <w:r>
        <w:rPr>
          <w:color w:val="333333"/>
          <w:sz w:val="20"/>
        </w:rPr>
        <w:t>Led</w:t>
      </w:r>
      <w:r>
        <w:rPr>
          <w:color w:val="333333"/>
          <w:spacing w:val="-10"/>
          <w:sz w:val="20"/>
        </w:rPr>
        <w:t> </w:t>
      </w:r>
      <w:r>
        <w:rPr>
          <w:color w:val="333333"/>
          <w:sz w:val="20"/>
        </w:rPr>
        <w:t>4+</w:t>
      </w:r>
      <w:r>
        <w:rPr>
          <w:color w:val="333333"/>
          <w:spacing w:val="-10"/>
          <w:sz w:val="20"/>
        </w:rPr>
        <w:t> </w:t>
      </w:r>
      <w:r>
        <w:rPr>
          <w:color w:val="333333"/>
          <w:sz w:val="20"/>
        </w:rPr>
        <w:t>transformation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programmes</w:t>
      </w:r>
      <w:r>
        <w:rPr>
          <w:color w:val="333333"/>
          <w:spacing w:val="-10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10"/>
          <w:sz w:val="20"/>
        </w:rPr>
        <w:t> </w:t>
      </w:r>
      <w:r>
        <w:rPr>
          <w:color w:val="333333"/>
          <w:sz w:val="20"/>
        </w:rPr>
        <w:t>zero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customer-impacting</w:t>
      </w:r>
      <w:r>
        <w:rPr>
          <w:color w:val="333333"/>
          <w:spacing w:val="-10"/>
          <w:sz w:val="20"/>
        </w:rPr>
        <w:t> </w:t>
      </w:r>
      <w:r>
        <w:rPr>
          <w:color w:val="333333"/>
          <w:sz w:val="20"/>
        </w:rPr>
        <w:t>incidents</w:t>
      </w:r>
      <w:r>
        <w:rPr>
          <w:color w:val="333333"/>
          <w:spacing w:val="-10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15+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years.</w:t>
      </w:r>
    </w:p>
    <w:p xmlns:wp14="http://schemas.microsoft.com/office/word/2010/wordml" w14:paraId="08C75B92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89" w:after="0" w:line="240" w:lineRule="auto"/>
        <w:ind w:left="541" w:right="0" w:hanging="259"/>
        <w:jc w:val="left"/>
        <w:rPr>
          <w:sz w:val="20"/>
        </w:rPr>
      </w:pPr>
      <w:r>
        <w:rPr>
          <w:color w:val="333333"/>
          <w:sz w:val="20"/>
        </w:rPr>
        <w:t>Delivered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Finacle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core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banking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migration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100%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data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integrity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full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audit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compliance.</w:t>
      </w:r>
    </w:p>
    <w:p xmlns:wp14="http://schemas.microsoft.com/office/word/2010/wordml" w14:paraId="2A905F2D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90" w:after="0" w:line="240" w:lineRule="auto"/>
        <w:ind w:left="541" w:right="0" w:hanging="259"/>
        <w:jc w:val="left"/>
        <w:rPr>
          <w:sz w:val="20"/>
        </w:rPr>
      </w:pPr>
      <w:r>
        <w:rPr>
          <w:color w:val="333333"/>
          <w:sz w:val="20"/>
        </w:rPr>
        <w:t>Reduced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audit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findings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by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20%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through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proactive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governance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remediation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2"/>
          <w:sz w:val="20"/>
        </w:rPr>
        <w:t>ownership.</w:t>
      </w:r>
    </w:p>
    <w:p xmlns:wp14="http://schemas.microsoft.com/office/word/2010/wordml" w14:paraId="29859AD0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90" w:after="0" w:line="240" w:lineRule="auto"/>
        <w:ind w:left="541" w:right="0" w:hanging="259"/>
        <w:jc w:val="left"/>
        <w:rPr>
          <w:sz w:val="20"/>
        </w:rPr>
      </w:pPr>
      <w:r>
        <w:rPr>
          <w:color w:val="333333"/>
          <w:sz w:val="20"/>
        </w:rPr>
        <w:t>Achieved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90%+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user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adoption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on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major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change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initiatives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through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structured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change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2"/>
          <w:sz w:val="20"/>
        </w:rPr>
        <w:t>management.</w:t>
      </w:r>
    </w:p>
    <w:p xmlns:wp14="http://schemas.microsoft.com/office/word/2010/wordml" w14:paraId="0F2785F6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90" w:after="0" w:line="240" w:lineRule="auto"/>
        <w:ind w:left="541" w:right="0" w:hanging="259"/>
        <w:jc w:val="left"/>
        <w:rPr>
          <w:sz w:val="20"/>
        </w:rPr>
      </w:pPr>
      <w:r>
        <w:rPr>
          <w:color w:val="333333"/>
          <w:sz w:val="20"/>
        </w:rPr>
        <w:t>20+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years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unblemished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regulatory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compliance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across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banking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transformation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programmes.</w:t>
      </w:r>
    </w:p>
    <w:p xmlns:wp14="http://schemas.microsoft.com/office/word/2010/wordml" w14:paraId="5A39BBE3" wp14:textId="77777777">
      <w:pPr>
        <w:pStyle w:val="BodyText"/>
        <w:spacing w:before="16"/>
        <w:ind w:left="0"/>
      </w:pPr>
    </w:p>
    <w:p xmlns:wp14="http://schemas.microsoft.com/office/word/2010/wordml" w14:paraId="1234C1C2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0912" behindDoc="1" locked="0" layoutInCell="1" allowOverlap="1" wp14:anchorId="65E93EA8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200352</wp:posOffset>
                </wp:positionV>
                <wp:extent cx="662876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A0F12A3">
              <v:shape id="docshape7" style="position:absolute;margin-left:45pt;margin-top:15.775782pt;width:521.9500pt;height:.1pt;mso-position-horizontal-relative:page;mso-position-vertical-relative:paragraph;z-index:-15725568;mso-wrap-distance-left:0;mso-wrap-distance-right:0" coordsize="10439,0" coordorigin="900,316" filled="false" stroked="true" strokecolor="#1e3763" strokeweight=".75pt" path="m11339,316l900,316m11339,316l900,31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</w:rPr>
        <w:t>TECHNOLOGY</w:t>
      </w:r>
      <w:r>
        <w:rPr>
          <w:color w:val="1E3763"/>
          <w:spacing w:val="-10"/>
        </w:rPr>
        <w:t> </w:t>
      </w:r>
      <w:r>
        <w:rPr>
          <w:color w:val="1E3763"/>
          <w:spacing w:val="-2"/>
        </w:rPr>
        <w:t>ENVIRONMENT</w:t>
      </w:r>
    </w:p>
    <w:p xmlns:wp14="http://schemas.microsoft.com/office/word/2010/wordml" w14:paraId="1FB8AFC0" wp14:textId="77777777">
      <w:pPr>
        <w:pStyle w:val="BodyText"/>
        <w:spacing w:before="121"/>
        <w:ind w:left="182"/>
      </w:pPr>
      <w:r>
        <w:rPr>
          <w:color w:val="333333"/>
        </w:rPr>
        <w:t>Jira,</w:t>
      </w:r>
      <w:r>
        <w:rPr>
          <w:color w:val="333333"/>
          <w:spacing w:val="-9"/>
        </w:rPr>
        <w:t> </w:t>
      </w:r>
      <w:r>
        <w:rPr>
          <w:color w:val="333333"/>
        </w:rPr>
        <w:t>Confluence,</w:t>
      </w:r>
      <w:r>
        <w:rPr>
          <w:color w:val="333333"/>
          <w:spacing w:val="-8"/>
        </w:rPr>
        <w:t> </w:t>
      </w:r>
      <w:r>
        <w:rPr>
          <w:color w:val="333333"/>
        </w:rPr>
        <w:t>MS</w:t>
      </w:r>
      <w:r>
        <w:rPr>
          <w:color w:val="333333"/>
          <w:spacing w:val="-8"/>
        </w:rPr>
        <w:t> </w:t>
      </w:r>
      <w:r>
        <w:rPr>
          <w:color w:val="333333"/>
        </w:rPr>
        <w:t>Project,</w:t>
      </w:r>
      <w:r>
        <w:rPr>
          <w:color w:val="333333"/>
          <w:spacing w:val="-8"/>
        </w:rPr>
        <w:t> </w:t>
      </w:r>
      <w:r>
        <w:rPr>
          <w:color w:val="333333"/>
        </w:rPr>
        <w:t>SharePoint,</w:t>
      </w:r>
      <w:r>
        <w:rPr>
          <w:color w:val="333333"/>
          <w:spacing w:val="-8"/>
        </w:rPr>
        <w:t> </w:t>
      </w:r>
      <w:r>
        <w:rPr>
          <w:color w:val="333333"/>
        </w:rPr>
        <w:t>Smartsheet,</w:t>
      </w:r>
      <w:r>
        <w:rPr>
          <w:color w:val="333333"/>
          <w:spacing w:val="-8"/>
        </w:rPr>
        <w:t> </w:t>
      </w:r>
      <w:r>
        <w:rPr>
          <w:color w:val="333333"/>
        </w:rPr>
        <w:t>Monday.com,</w:t>
      </w:r>
      <w:r>
        <w:rPr>
          <w:color w:val="333333"/>
          <w:spacing w:val="-9"/>
        </w:rPr>
        <w:t> </w:t>
      </w:r>
      <w:r>
        <w:rPr>
          <w:color w:val="333333"/>
        </w:rPr>
        <w:t>Power</w:t>
      </w:r>
      <w:r>
        <w:rPr>
          <w:color w:val="333333"/>
          <w:spacing w:val="-8"/>
        </w:rPr>
        <w:t> </w:t>
      </w:r>
      <w:r>
        <w:rPr>
          <w:color w:val="333333"/>
        </w:rPr>
        <w:t>BI,</w:t>
      </w:r>
      <w:r>
        <w:rPr>
          <w:color w:val="333333"/>
          <w:spacing w:val="-8"/>
        </w:rPr>
        <w:t> </w:t>
      </w:r>
      <w:r>
        <w:rPr>
          <w:color w:val="333333"/>
        </w:rPr>
        <w:t>Finacle,</w:t>
      </w:r>
      <w:r>
        <w:rPr>
          <w:color w:val="333333"/>
          <w:spacing w:val="-8"/>
        </w:rPr>
        <w:t> </w:t>
      </w:r>
      <w:r>
        <w:rPr>
          <w:color w:val="333333"/>
        </w:rPr>
        <w:t>Genesys</w:t>
      </w:r>
      <w:r>
        <w:rPr>
          <w:color w:val="333333"/>
          <w:spacing w:val="-8"/>
        </w:rPr>
        <w:t> </w:t>
      </w:r>
      <w:r>
        <w:rPr>
          <w:color w:val="333333"/>
        </w:rPr>
        <w:t>Cloud,</w:t>
      </w:r>
      <w:r>
        <w:rPr>
          <w:color w:val="333333"/>
          <w:spacing w:val="-8"/>
        </w:rPr>
        <w:t> </w:t>
      </w:r>
      <w:r>
        <w:rPr>
          <w:color w:val="333333"/>
        </w:rPr>
        <w:t>Microsoft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Teams</w:t>
      </w:r>
    </w:p>
    <w:p xmlns:wp14="http://schemas.microsoft.com/office/word/2010/wordml" w14:paraId="41C8F396" wp14:textId="77777777">
      <w:pPr>
        <w:pStyle w:val="BodyText"/>
        <w:spacing w:before="15"/>
        <w:ind w:left="0"/>
      </w:pPr>
    </w:p>
    <w:p xmlns:wp14="http://schemas.microsoft.com/office/word/2010/wordml" w14:paraId="726246C9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17AC075F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200798</wp:posOffset>
                </wp:positionV>
                <wp:extent cx="662876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09EC3B">
              <v:shape id="docshape8" style="position:absolute;margin-left:45pt;margin-top:15.810938pt;width:521.9500pt;height:.1pt;mso-position-horizontal-relative:page;mso-position-vertical-relative:paragraph;z-index:-15725056;mso-wrap-distance-left:0;mso-wrap-distance-right:0" coordsize="10439,0" coordorigin="900,316" filled="false" stroked="true" strokecolor="#1e3763" strokeweight=".75pt" path="m11339,316l900,316m11339,316l900,31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  <w:spacing w:val="-2"/>
        </w:rPr>
        <w:t>CERTIFICATIONS</w:t>
      </w:r>
    </w:p>
    <w:p xmlns:wp14="http://schemas.microsoft.com/office/word/2010/wordml" w14:paraId="15A60DE9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121" w:after="0" w:line="240" w:lineRule="auto"/>
        <w:ind w:left="541" w:right="0" w:hanging="259"/>
        <w:jc w:val="left"/>
        <w:rPr>
          <w:sz w:val="20"/>
        </w:rPr>
      </w:pPr>
      <w:r>
        <w:rPr>
          <w:color w:val="333333"/>
          <w:sz w:val="20"/>
        </w:rPr>
        <w:t>Project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Management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Professional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(PMP®)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–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PMI,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USA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Cert.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No.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4181418</w:t>
      </w:r>
    </w:p>
    <w:p xmlns:wp14="http://schemas.microsoft.com/office/word/2010/wordml" w14:paraId="25E6A820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90" w:after="0" w:line="240" w:lineRule="auto"/>
        <w:ind w:left="541" w:right="0" w:hanging="259"/>
        <w:jc w:val="left"/>
        <w:rPr>
          <w:sz w:val="20"/>
        </w:rPr>
      </w:pPr>
      <w:r>
        <w:rPr>
          <w:color w:val="333333"/>
          <w:sz w:val="20"/>
        </w:rPr>
        <w:t>Certified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Scrum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Master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(CSM®)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–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Scrum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Alliance,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USA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Cert.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No.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0011790889</w:t>
      </w:r>
    </w:p>
    <w:p xmlns:wp14="http://schemas.microsoft.com/office/word/2010/wordml" w14:paraId="72A3D3EC" wp14:textId="77777777">
      <w:pPr>
        <w:pStyle w:val="BodyText"/>
        <w:spacing w:before="15"/>
        <w:ind w:left="0"/>
      </w:pPr>
    </w:p>
    <w:p xmlns:wp14="http://schemas.microsoft.com/office/word/2010/wordml" w14:paraId="63EB5C0C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4E8B420C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200709</wp:posOffset>
                </wp:positionV>
                <wp:extent cx="66287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4607A49">
              <v:shape id="docshape9" style="position:absolute;margin-left:45pt;margin-top:15.803906pt;width:521.9500pt;height:.1pt;mso-position-horizontal-relative:page;mso-position-vertical-relative:paragraph;z-index:-15724544;mso-wrap-distance-left:0;mso-wrap-distance-right:0" coordsize="10439,0" coordorigin="900,316" filled="false" stroked="true" strokecolor="#1e3763" strokeweight=".75pt" path="m11339,316l900,316m11339,316l900,31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  <w:spacing w:val="-2"/>
        </w:rPr>
        <w:t>EDUCATION</w:t>
      </w:r>
    </w:p>
    <w:p xmlns:wp14="http://schemas.microsoft.com/office/word/2010/wordml" w14:paraId="39103641" wp14:textId="77777777">
      <w:pPr>
        <w:pStyle w:val="ListParagraph"/>
        <w:numPr>
          <w:ilvl w:val="0"/>
          <w:numId w:val="1"/>
        </w:numPr>
        <w:tabs>
          <w:tab w:val="left" w:leader="none" w:pos="541"/>
        </w:tabs>
        <w:spacing w:before="121" w:after="0" w:line="240" w:lineRule="auto"/>
        <w:ind w:left="541" w:right="0" w:hanging="259"/>
        <w:jc w:val="left"/>
        <w:rPr>
          <w:sz w:val="20"/>
        </w:rPr>
      </w:pPr>
      <w:r>
        <w:rPr>
          <w:color w:val="333333"/>
          <w:sz w:val="20"/>
        </w:rPr>
        <w:t>MBA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(Marketing)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–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Manipal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Academy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Higher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Education,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Dubai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Campus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|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20"/>
        </w:rPr>
        <w:t>2008</w:t>
      </w:r>
    </w:p>
    <w:p xmlns:wp14="http://schemas.microsoft.com/office/word/2010/wordml" w14:paraId="0D0B940D" wp14:textId="77777777">
      <w:pPr>
        <w:pStyle w:val="BodyText"/>
        <w:spacing w:before="15"/>
        <w:ind w:left="0"/>
      </w:pPr>
    </w:p>
    <w:p xmlns:wp14="http://schemas.microsoft.com/office/word/2010/wordml" w14:paraId="7B850949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73BB155F" wp14:editId="7777777">
                <wp:simplePos x="0" y="0"/>
                <wp:positionH relativeFrom="page">
                  <wp:posOffset>571500</wp:posOffset>
                </wp:positionH>
                <wp:positionV relativeFrom="paragraph">
                  <wp:posOffset>200798</wp:posOffset>
                </wp:positionV>
                <wp:extent cx="662876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C2A2159">
              <v:shape id="docshape10" style="position:absolute;margin-left:45pt;margin-top:15.810938pt;width:521.9500pt;height:.1pt;mso-position-horizontal-relative:page;mso-position-vertical-relative:paragraph;z-index:-15724032;mso-wrap-distance-left:0;mso-wrap-distance-right:0" coordsize="10439,0" coordorigin="900,316" filled="false" stroked="true" strokecolor="#1e3763" strokeweight=".75pt" path="m11339,316l900,316m11339,316l900,31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3763"/>
          <w:spacing w:val="-2"/>
        </w:rPr>
        <w:t>LANGUAGES</w:t>
      </w:r>
    </w:p>
    <w:p xmlns:wp14="http://schemas.microsoft.com/office/word/2010/wordml" w14:paraId="51ABE816" wp14:textId="77777777">
      <w:pPr>
        <w:pStyle w:val="BodyText"/>
        <w:spacing w:before="121"/>
        <w:ind w:left="182"/>
      </w:pPr>
      <w:r>
        <w:rPr>
          <w:color w:val="333333"/>
        </w:rPr>
        <w:t>English</w:t>
      </w:r>
      <w:r>
        <w:rPr>
          <w:color w:val="333333"/>
          <w:spacing w:val="-4"/>
        </w:rPr>
        <w:t> </w:t>
      </w:r>
      <w:r>
        <w:rPr>
          <w:color w:val="333333"/>
        </w:rPr>
        <w:t>(Fluent)</w:t>
      </w:r>
      <w:r>
        <w:rPr>
          <w:color w:val="333333"/>
          <w:spacing w:val="58"/>
          <w:w w:val="150"/>
        </w:rPr>
        <w:t> </w:t>
      </w:r>
      <w:r>
        <w:rPr>
          <w:color w:val="333333"/>
        </w:rPr>
        <w:t>|</w:t>
      </w:r>
      <w:r>
        <w:rPr>
          <w:color w:val="333333"/>
          <w:spacing w:val="58"/>
          <w:w w:val="150"/>
        </w:rPr>
        <w:t> </w:t>
      </w:r>
      <w:r>
        <w:rPr>
          <w:color w:val="333333"/>
        </w:rPr>
        <w:t>Hindi/Urdu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(Native)</w:t>
      </w:r>
    </w:p>
    <w:sectPr>
      <w:pgSz w:w="12240" w:h="15840" w:orient="portrait"/>
      <w:pgMar w:top="640" w:right="720" w:bottom="280" w:left="72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32eb9a"/>
    <w:multiLevelType w:val="hybridMultilevel"/>
    <w:lvl w:ilvl="0">
      <w:start w:val="0"/>
      <w:numFmt w:val="bullet"/>
      <w:lvlText w:val="•"/>
      <w:lvlJc w:val="left"/>
      <w:pPr>
        <w:ind w:left="542" w:hanging="260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1BF5079"/>
  <w15:docId w15:val="{D60ABC91-711F-4EC4-A2A1-D7BA0BC9E0AF}"/>
  <w:rsids>
    <w:rsidRoot w:val="2F4DE366"/>
    <w:rsid w:val="2F4DE366"/>
    <w:rsid w:val="35CDE575"/>
    <w:rsid w:val="3F22D82C"/>
    <w:rsid w:val="4E13285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90"/>
      <w:ind w:left="541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0"/>
      <w:ind w:left="21" w:right="19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8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59"/>
      <w:ind w:left="182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90"/>
      <w:ind w:left="541" w:hanging="25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9"/>
      <w:ind w:left="10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1DB8F2-8AB7-42B6-9CA0-394B24716134}"/>
</file>

<file path=customXml/itemProps2.xml><?xml version="1.0" encoding="utf-8"?>
<ds:datastoreItem xmlns:ds="http://schemas.openxmlformats.org/officeDocument/2006/customXml" ds:itemID="{A42B1831-4B24-4378-8842-7DD6BA5751FE}"/>
</file>

<file path=customXml/itemProps3.xml><?xml version="1.0" encoding="utf-8"?>
<ds:datastoreItem xmlns:ds="http://schemas.openxmlformats.org/officeDocument/2006/customXml" ds:itemID="{DF9D9669-C817-4C0F-B0E1-1C49428696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Sowmya S</cp:lastModifiedBy>
  <dcterms:created xsi:type="dcterms:W3CDTF">2026-08-04T09:49:09Z</dcterms:created>
  <dcterms:modified xsi:type="dcterms:W3CDTF">2026-08-04T11:24:59Z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2026-08-04T00:00:00Z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6e11fcc7bed2eb0fcec31813e1d1cc80134f4b0419514c4847440321091b5b58120b1701144758540d435601514841481f0f2b5613581957545f4d5d4a0e560c0a4257587a4553524f08534e160c120312494a411b0b15416a44564a141a245d4340010a150618485a550151580f1b525a4553524f01564e1b0111061047504f446</vt:lpwstr>
  </property>
  <property fmtid="{D5CDD505-2E9C-101B-9397-08002B2CF9AE}" pid="8" name="ContentTypeId">
    <vt:lpwstr>0x0101002A915219D706AD49BD9FD697C2734D69</vt:lpwstr>
  </property>
</Properties>
</file>