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rPr>
          <w:noProof/>
        </w:rPr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rPr>
          <w:noProof/>
        </w:rPr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rPr>
          <w:noProof/>
        </w:rPr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0F" w:rsidRDefault="0070230E" w:rsidP="00EF6AD7">
      <w:r w:rsidRPr="0070230E">
        <w:rPr>
          <w:noProof/>
        </w:rPr>
        <w:drawing>
          <wp:inline distT="0" distB="0" distL="0" distR="0" wp14:anchorId="3F2FF1CA" wp14:editId="2FC5A592">
            <wp:extent cx="594360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</w:p>
    <w:p w:rsidR="00DC2BEB" w:rsidRDefault="00DC2BEB" w:rsidP="00EF6AD7">
      <w:r w:rsidRPr="00DC2BEB">
        <w:rPr>
          <w:noProof/>
        </w:rPr>
        <w:lastRenderedPageBreak/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2" w:rsidRDefault="00005CB2" w:rsidP="00EF6AD7">
      <w:r w:rsidRPr="00005CB2">
        <w:rPr>
          <w:noProof/>
        </w:rPr>
        <w:drawing>
          <wp:inline distT="0" distB="0" distL="0" distR="0" wp14:anchorId="3AA6665F" wp14:editId="78014FAF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EF6AD7">
      <w:r w:rsidRPr="00F20B8D">
        <w:rPr>
          <w:noProof/>
        </w:rPr>
        <w:lastRenderedPageBreak/>
        <w:drawing>
          <wp:inline distT="0" distB="0" distL="0" distR="0" wp14:anchorId="06E8B1C8" wp14:editId="1518A36C">
            <wp:extent cx="5943600" cy="301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5C" w:rsidRDefault="00B60F5C" w:rsidP="00EF6AD7">
      <w:r w:rsidRPr="00B60F5C">
        <w:rPr>
          <w:noProof/>
        </w:rPr>
        <w:drawing>
          <wp:inline distT="0" distB="0" distL="0" distR="0" wp14:anchorId="1F061C9F" wp14:editId="3CE13968">
            <wp:extent cx="5943600" cy="2473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Lazy Loading:</w:t>
      </w:r>
      <w:r>
        <w:rPr>
          <w:b/>
        </w:rPr>
        <w:t xml:space="preserve"> benefits</w:t>
      </w:r>
    </w:p>
    <w:p w:rsidR="000B17EC" w:rsidRDefault="000B17EC" w:rsidP="00EF6AD7">
      <w:r w:rsidRPr="000B17EC">
        <w:lastRenderedPageBreak/>
        <w:drawing>
          <wp:inline distT="0" distB="0" distL="0" distR="0" wp14:anchorId="6E448228" wp14:editId="672E6590">
            <wp:extent cx="5943600" cy="2768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662" w:rsidRPr="00483662" w:rsidRDefault="00483662" w:rsidP="00EF6AD7">
      <w:pPr>
        <w:rPr>
          <w:b/>
        </w:rPr>
      </w:pPr>
      <w:r w:rsidRPr="00483662">
        <w:rPr>
          <w:b/>
        </w:rPr>
        <w:t>Pre-Requisites for Lazy Loading</w:t>
      </w:r>
    </w:p>
    <w:p w:rsidR="00483662" w:rsidRDefault="00483662" w:rsidP="00EF6AD7">
      <w:r w:rsidRPr="00483662">
        <w:drawing>
          <wp:inline distT="0" distB="0" distL="0" distR="0" wp14:anchorId="2D20E349" wp14:editId="0C9789F2">
            <wp:extent cx="5943600" cy="30137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EC" w:rsidRPr="000B17EC" w:rsidRDefault="000B17EC" w:rsidP="00EF6AD7">
      <w:pPr>
        <w:rPr>
          <w:b/>
        </w:rPr>
      </w:pPr>
      <w:r w:rsidRPr="000B17EC">
        <w:rPr>
          <w:b/>
        </w:rPr>
        <w:t>Syntax:</w:t>
      </w:r>
    </w:p>
    <w:p w:rsidR="000B17EC" w:rsidRDefault="000B17EC" w:rsidP="00EF6AD7">
      <w:r w:rsidRPr="000B17EC">
        <w:lastRenderedPageBreak/>
        <w:drawing>
          <wp:inline distT="0" distB="0" distL="0" distR="0" wp14:anchorId="5EFC03DD" wp14:editId="5BCF0F49">
            <wp:extent cx="5943600" cy="29140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C01" w:rsidRPr="00D01C01" w:rsidRDefault="00D01C01" w:rsidP="00EF6AD7">
      <w:pPr>
        <w:rPr>
          <w:b/>
        </w:rPr>
      </w:pPr>
      <w:proofErr w:type="spellStart"/>
      <w:r w:rsidRPr="00D01C01">
        <w:rPr>
          <w:b/>
        </w:rPr>
        <w:t>CanLoad</w:t>
      </w:r>
      <w:proofErr w:type="spellEnd"/>
      <w:r w:rsidRPr="00D01C01">
        <w:rPr>
          <w:b/>
        </w:rPr>
        <w:t xml:space="preserve"> Guard</w:t>
      </w:r>
      <w:r>
        <w:rPr>
          <w:b/>
        </w:rPr>
        <w:t xml:space="preserve"> =&gt; </w:t>
      </w:r>
      <w:proofErr w:type="gramStart"/>
      <w:r>
        <w:rPr>
          <w:b/>
        </w:rPr>
        <w:t>Commonly</w:t>
      </w:r>
      <w:proofErr w:type="gramEnd"/>
      <w:r>
        <w:rPr>
          <w:b/>
        </w:rPr>
        <w:t xml:space="preserve"> used for preventing a route accessing if user not authorized to it.</w:t>
      </w:r>
    </w:p>
    <w:p w:rsidR="00D01C01" w:rsidRPr="00E96F18" w:rsidRDefault="00D01C01" w:rsidP="00EF6AD7">
      <w:pPr>
        <w:rPr>
          <w:highlight w:val="yellow"/>
        </w:rPr>
      </w:pPr>
      <w:r w:rsidRPr="00E96F18">
        <w:rPr>
          <w:highlight w:val="yellow"/>
        </w:rPr>
        <w:drawing>
          <wp:inline distT="0" distB="0" distL="0" distR="0" wp14:anchorId="64739DDB" wp14:editId="427BCBB3">
            <wp:extent cx="5943600" cy="29749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F18" w:rsidRDefault="00E96F18" w:rsidP="00EF6AD7">
      <w:pPr>
        <w:rPr>
          <w:b/>
          <w:color w:val="FF0000"/>
        </w:rPr>
      </w:pPr>
      <w:r w:rsidRPr="00E96F18">
        <w:rPr>
          <w:b/>
          <w:color w:val="FF0000"/>
          <w:highlight w:val="yellow"/>
        </w:rPr>
        <w:t xml:space="preserve">Lazy loading has a drawback depending on the </w:t>
      </w:r>
      <w:proofErr w:type="gramStart"/>
      <w:r w:rsidRPr="00E96F18">
        <w:rPr>
          <w:b/>
          <w:color w:val="FF0000"/>
          <w:highlight w:val="yellow"/>
        </w:rPr>
        <w:t>users</w:t>
      </w:r>
      <w:proofErr w:type="gramEnd"/>
      <w:r w:rsidRPr="00E96F18">
        <w:rPr>
          <w:b/>
          <w:color w:val="FF0000"/>
          <w:highlight w:val="yellow"/>
        </w:rPr>
        <w:t xml:space="preserve"> </w:t>
      </w:r>
      <w:r w:rsidR="00D37050">
        <w:rPr>
          <w:b/>
          <w:color w:val="FF0000"/>
          <w:highlight w:val="yellow"/>
        </w:rPr>
        <w:t>download</w:t>
      </w:r>
      <w:r w:rsidRPr="00E96F18">
        <w:rPr>
          <w:b/>
          <w:color w:val="FF0000"/>
          <w:highlight w:val="yellow"/>
        </w:rPr>
        <w:t>-speed it may cause noticeable delay in downloading of feature module</w:t>
      </w:r>
      <w:r w:rsidR="00D37050">
        <w:rPr>
          <w:b/>
          <w:color w:val="FF0000"/>
          <w:highlight w:val="yellow"/>
        </w:rPr>
        <w:t xml:space="preserve"> or noticeable delay in navigating to the first route of feature module</w:t>
      </w:r>
      <w:r w:rsidRPr="00E96F18">
        <w:rPr>
          <w:b/>
          <w:color w:val="FF0000"/>
          <w:highlight w:val="yellow"/>
        </w:rPr>
        <w:t>.</w:t>
      </w:r>
    </w:p>
    <w:p w:rsidR="008B0D89" w:rsidRDefault="008B0D89" w:rsidP="00EF6AD7">
      <w:pPr>
        <w:rPr>
          <w:b/>
          <w:color w:val="FF0000"/>
        </w:rPr>
      </w:pPr>
    </w:p>
    <w:p w:rsidR="008B0D89" w:rsidRDefault="008B0D89" w:rsidP="00EF6AD7">
      <w:pPr>
        <w:rPr>
          <w:b/>
          <w:color w:val="FF0000"/>
        </w:rPr>
      </w:pPr>
    </w:p>
    <w:p w:rsidR="008B0D89" w:rsidRDefault="008B0D89" w:rsidP="00EF6AD7">
      <w:pPr>
        <w:rPr>
          <w:b/>
          <w:color w:val="FF0000"/>
        </w:rPr>
      </w:pPr>
    </w:p>
    <w:p w:rsidR="008B0D89" w:rsidRDefault="008B0D89" w:rsidP="00EF6AD7">
      <w:pPr>
        <w:rPr>
          <w:b/>
          <w:color w:val="FF0000"/>
        </w:rPr>
      </w:pPr>
    </w:p>
    <w:p w:rsidR="008B0D89" w:rsidRPr="00627684" w:rsidRDefault="008B0D89" w:rsidP="00EF6AD7">
      <w:pPr>
        <w:rPr>
          <w:b/>
        </w:rPr>
      </w:pPr>
      <w:r w:rsidRPr="00627684">
        <w:rPr>
          <w:b/>
        </w:rPr>
        <w:lastRenderedPageBreak/>
        <w:t>Preload or Eager Lazy loading</w:t>
      </w:r>
    </w:p>
    <w:p w:rsidR="008B0D89" w:rsidRDefault="008B0D89" w:rsidP="00EF6AD7">
      <w:pPr>
        <w:rPr>
          <w:b/>
          <w:color w:val="FF0000"/>
        </w:rPr>
      </w:pPr>
      <w:r w:rsidRPr="008B0D89">
        <w:rPr>
          <w:b/>
          <w:color w:val="FF0000"/>
        </w:rPr>
        <w:drawing>
          <wp:inline distT="0" distB="0" distL="0" distR="0" wp14:anchorId="6BCA76A2" wp14:editId="1BE65AC4">
            <wp:extent cx="5943600" cy="2962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491" w:rsidRPr="00503491" w:rsidRDefault="00503491" w:rsidP="00EF6AD7">
      <w:pPr>
        <w:rPr>
          <w:b/>
        </w:rPr>
      </w:pPr>
      <w:r>
        <w:rPr>
          <w:b/>
        </w:rPr>
        <w:t>Preload S</w:t>
      </w:r>
      <w:r w:rsidRPr="00503491">
        <w:rPr>
          <w:b/>
        </w:rPr>
        <w:t>trategies</w:t>
      </w:r>
    </w:p>
    <w:p w:rsidR="00503491" w:rsidRDefault="00503491" w:rsidP="00EF6AD7">
      <w:pPr>
        <w:rPr>
          <w:b/>
          <w:color w:val="FF0000"/>
        </w:rPr>
      </w:pPr>
      <w:r w:rsidRPr="00503491">
        <w:rPr>
          <w:b/>
          <w:color w:val="FF0000"/>
        </w:rPr>
        <w:drawing>
          <wp:inline distT="0" distB="0" distL="0" distR="0" wp14:anchorId="78DACDF2" wp14:editId="3ADE4997">
            <wp:extent cx="5943600" cy="2777490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07A" w:rsidRDefault="00B8607A" w:rsidP="00EF6AD7">
      <w:pPr>
        <w:rPr>
          <w:b/>
          <w:color w:val="FF0000"/>
        </w:rPr>
      </w:pPr>
      <w:proofErr w:type="spellStart"/>
      <w:r>
        <w:rPr>
          <w:b/>
          <w:color w:val="FF0000"/>
        </w:rPr>
        <w:t>CanLoad</w:t>
      </w:r>
      <w:proofErr w:type="spellEnd"/>
      <w:r>
        <w:rPr>
          <w:b/>
          <w:color w:val="FF0000"/>
        </w:rPr>
        <w:t xml:space="preserve"> guard blocks the pre-load strategies.</w:t>
      </w:r>
      <w:bookmarkStart w:id="0" w:name="_GoBack"/>
      <w:bookmarkEnd w:id="0"/>
    </w:p>
    <w:p w:rsidR="00B8607A" w:rsidRPr="00E96F18" w:rsidRDefault="00B8607A" w:rsidP="00EF6AD7">
      <w:pPr>
        <w:rPr>
          <w:b/>
          <w:color w:val="FF0000"/>
        </w:rPr>
      </w:pPr>
      <w:r w:rsidRPr="00B8607A">
        <w:rPr>
          <w:b/>
          <w:color w:val="FF0000"/>
        </w:rPr>
        <w:lastRenderedPageBreak/>
        <w:drawing>
          <wp:inline distT="0" distB="0" distL="0" distR="0" wp14:anchorId="4BBB8F62" wp14:editId="292879C9">
            <wp:extent cx="5943600" cy="28778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07A" w:rsidRPr="00E96F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05CB2"/>
    <w:rsid w:val="000749C3"/>
    <w:rsid w:val="000B17EC"/>
    <w:rsid w:val="000B704D"/>
    <w:rsid w:val="000C192B"/>
    <w:rsid w:val="000E2DA3"/>
    <w:rsid w:val="000F0764"/>
    <w:rsid w:val="0020600F"/>
    <w:rsid w:val="00250ED9"/>
    <w:rsid w:val="0028018F"/>
    <w:rsid w:val="00483662"/>
    <w:rsid w:val="00486D8B"/>
    <w:rsid w:val="00503491"/>
    <w:rsid w:val="005A6B70"/>
    <w:rsid w:val="00627684"/>
    <w:rsid w:val="0070230E"/>
    <w:rsid w:val="008234FC"/>
    <w:rsid w:val="00861B8E"/>
    <w:rsid w:val="008B0D89"/>
    <w:rsid w:val="00933D3B"/>
    <w:rsid w:val="00AD0D7F"/>
    <w:rsid w:val="00B10588"/>
    <w:rsid w:val="00B53912"/>
    <w:rsid w:val="00B60F5C"/>
    <w:rsid w:val="00B70A5B"/>
    <w:rsid w:val="00B8607A"/>
    <w:rsid w:val="00C7298B"/>
    <w:rsid w:val="00D01C01"/>
    <w:rsid w:val="00D37050"/>
    <w:rsid w:val="00DC2BEB"/>
    <w:rsid w:val="00E96F18"/>
    <w:rsid w:val="00ED70FE"/>
    <w:rsid w:val="00EF6AD7"/>
    <w:rsid w:val="00F20B8D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631</TotalTime>
  <Pages>18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34</cp:revision>
  <dcterms:created xsi:type="dcterms:W3CDTF">2021-04-05T13:10:00Z</dcterms:created>
  <dcterms:modified xsi:type="dcterms:W3CDTF">2021-04-15T17:59:00Z</dcterms:modified>
</cp:coreProperties>
</file>