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Problem – Solution Fit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6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color w:val="ffffff"/>
                <w:sz w:val="20"/>
                <w:szCs w:val="20"/>
                <w:highlight w:val="white"/>
                <w:rtl w:val="0"/>
              </w:rPr>
              <w:t xml:space="preserve">SWTID1741519298155393</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Crypto currency</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Problem – Solution Fit Overview:</w:t>
      </w:r>
      <w:r w:rsidDel="00000000" w:rsidR="00000000" w:rsidRPr="00000000">
        <w:rPr>
          <w:rtl w:val="0"/>
        </w:rPr>
        <w:br w:type="textWrapping"/>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000000" w:rsidDel="00000000" w:rsidP="00000000" w:rsidRDefault="00000000" w:rsidRPr="00000000" w14:paraId="0000000E">
      <w:pPr>
        <w:rPr>
          <w:b w:val="1"/>
        </w:rPr>
      </w:pPr>
      <w:r w:rsidDel="00000000" w:rsidR="00000000" w:rsidRPr="00000000">
        <w:rPr>
          <w:b w:val="1"/>
          <w:rtl w:val="0"/>
        </w:rPr>
        <w:t xml:space="preserve">Purpose:</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Address the lack of a structured and real-time cryptocurrency tracking platform for users who seek updated market data, trends, and insights.</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Provide an intuitive and engaging experience for users to monitor cryptocurrency prices, market capitalization, and historical data without manual research.</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Offer seamless navigation and real-time data retrieval from a trusted cryptocurrency API to enhance user experience.</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Improve accessibility and engagement through an interactive UI, responsive design, and well-structured data flow.</w:t>
      </w:r>
    </w:p>
    <w:p w:rsidR="00000000" w:rsidDel="00000000" w:rsidP="00000000" w:rsidRDefault="00000000" w:rsidRPr="00000000" w14:paraId="00000013">
      <w:pPr>
        <w:rPr/>
      </w:pPr>
      <w:r w:rsidDel="00000000" w:rsidR="00000000" w:rsidRPr="00000000">
        <w:rPr>
          <w:b w:val="1"/>
          <w:rtl w:val="0"/>
        </w:rPr>
        <w:t xml:space="preserve">Problem Statement:</w:t>
      </w:r>
      <w:r w:rsidDel="00000000" w:rsidR="00000000" w:rsidRPr="00000000">
        <w:rPr>
          <w:rtl w:val="0"/>
        </w:rPr>
        <w:br w:type="textWrapping"/>
        <w:t xml:space="preserve">Many cryptocurrency investors and enthusiasts struggle to find accurate, real-time, and well-organized market data. Existing platforms either require paid memberships, have cluttered interfaces, or provide outdated information, leading to poor decision-making in trading and investments.</w:t>
      </w:r>
    </w:p>
    <w:p w:rsidR="00000000" w:rsidDel="00000000" w:rsidP="00000000" w:rsidRDefault="00000000" w:rsidRPr="00000000" w14:paraId="00000014">
      <w:pPr>
        <w:rPr>
          <w:b w:val="1"/>
        </w:rPr>
      </w:pPr>
      <w:r w:rsidDel="00000000" w:rsidR="00000000" w:rsidRPr="00000000">
        <w:rPr>
          <w:b w:val="1"/>
          <w:rtl w:val="0"/>
        </w:rPr>
        <w:t xml:space="preserve">Solution:</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A React.js-based Cryptocurrency Tracking Web Application that provides users with an easy-to-navigate interface to explore market trends, price changes, and coin details.</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Integration with a cryptocurrency API ensures users get up-to-date and detailed information on various digital assets.</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Axios-powered API requests ensure smooth data retrieval with minimal delays.</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Categorization, filtering, and search functionalities improve accessibility and user engagement.</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A scalable and responsive UI design ensures seamless experience across different devices, catering to both beginner and experienced traders.</w:t>
      </w:r>
    </w:p>
    <w:p w:rsidR="00000000" w:rsidDel="00000000" w:rsidP="00000000" w:rsidRDefault="00000000" w:rsidRPr="00000000" w14:paraId="0000001A">
      <w:pPr>
        <w:rPr>
          <w:color w:val="000000"/>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