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C51A" w14:textId="75DD722D" w:rsidR="004B5ED8" w:rsidRPr="004B5ED8" w:rsidRDefault="004B5ED8" w:rsidP="004B5ED8">
      <w:pPr>
        <w:pStyle w:val="Title"/>
      </w:pPr>
      <w:r>
        <w:t xml:space="preserve">                      </w:t>
      </w:r>
      <w:r w:rsidRPr="004B5ED8">
        <w:t>Data Flow Diagram</w:t>
      </w:r>
    </w:p>
    <w:p w14:paraId="6E0E547A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1. Introduction</w:t>
      </w:r>
    </w:p>
    <w:p w14:paraId="36CBCAF3" w14:textId="77777777" w:rsidR="004B5ED8" w:rsidRPr="004B5ED8" w:rsidRDefault="004B5ED8" w:rsidP="004B5ED8">
      <w:pPr>
        <w:spacing w:after="160" w:line="278" w:lineRule="auto"/>
      </w:pPr>
      <w:r w:rsidRPr="004B5ED8">
        <w:t>A Data Flow Diagram (DFD) represents how information moves through the EduGenie application.</w:t>
      </w:r>
    </w:p>
    <w:p w14:paraId="4335A538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2. External Entity</w:t>
      </w:r>
    </w:p>
    <w:p w14:paraId="7C10201E" w14:textId="77777777" w:rsidR="004B5ED8" w:rsidRPr="004B5ED8" w:rsidRDefault="004B5ED8" w:rsidP="004B5ED8">
      <w:pPr>
        <w:spacing w:after="160" w:line="278" w:lineRule="auto"/>
      </w:pPr>
      <w:r w:rsidRPr="004B5ED8">
        <w:rPr>
          <w:b/>
          <w:bCs/>
        </w:rPr>
        <w:t>Student/User:</w:t>
      </w:r>
      <w:r w:rsidRPr="004B5ED8">
        <w:t xml:space="preserve"> Provides questions, topics, and educational text and receives AI-generated results.</w:t>
      </w:r>
    </w:p>
    <w:p w14:paraId="11AD29BE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3. Main Processes</w:t>
      </w:r>
    </w:p>
    <w:p w14:paraId="3B2727D4" w14:textId="77777777" w:rsidR="004B5ED8" w:rsidRPr="004B5ED8" w:rsidRDefault="004B5ED8" w:rsidP="004B5ED8">
      <w:pPr>
        <w:numPr>
          <w:ilvl w:val="0"/>
          <w:numId w:val="1"/>
        </w:numPr>
        <w:spacing w:after="160" w:line="278" w:lineRule="auto"/>
      </w:pPr>
      <w:r w:rsidRPr="004B5ED8">
        <w:t>User Input Processing</w:t>
      </w:r>
    </w:p>
    <w:p w14:paraId="682FC6A1" w14:textId="77777777" w:rsidR="004B5ED8" w:rsidRPr="004B5ED8" w:rsidRDefault="004B5ED8" w:rsidP="004B5ED8">
      <w:pPr>
        <w:numPr>
          <w:ilvl w:val="0"/>
          <w:numId w:val="1"/>
        </w:numPr>
        <w:spacing w:after="160" w:line="278" w:lineRule="auto"/>
      </w:pPr>
      <w:r w:rsidRPr="004B5ED8">
        <w:t>Request Validation</w:t>
      </w:r>
    </w:p>
    <w:p w14:paraId="0BE40DCC" w14:textId="77777777" w:rsidR="004B5ED8" w:rsidRPr="004B5ED8" w:rsidRDefault="004B5ED8" w:rsidP="004B5ED8">
      <w:pPr>
        <w:numPr>
          <w:ilvl w:val="0"/>
          <w:numId w:val="1"/>
        </w:numPr>
        <w:spacing w:after="160" w:line="278" w:lineRule="auto"/>
      </w:pPr>
      <w:r w:rsidRPr="004B5ED8">
        <w:t>AI-Based Content Generation</w:t>
      </w:r>
    </w:p>
    <w:p w14:paraId="46F1EF86" w14:textId="77777777" w:rsidR="004B5ED8" w:rsidRPr="004B5ED8" w:rsidRDefault="004B5ED8" w:rsidP="004B5ED8">
      <w:pPr>
        <w:numPr>
          <w:ilvl w:val="0"/>
          <w:numId w:val="1"/>
        </w:numPr>
        <w:spacing w:after="160" w:line="278" w:lineRule="auto"/>
      </w:pPr>
      <w:r w:rsidRPr="004B5ED8">
        <w:t>Response Processing</w:t>
      </w:r>
    </w:p>
    <w:p w14:paraId="4A7ECC29" w14:textId="77777777" w:rsidR="004B5ED8" w:rsidRPr="004B5ED8" w:rsidRDefault="004B5ED8" w:rsidP="004B5ED8">
      <w:pPr>
        <w:numPr>
          <w:ilvl w:val="0"/>
          <w:numId w:val="1"/>
        </w:numPr>
        <w:spacing w:after="160" w:line="278" w:lineRule="auto"/>
      </w:pPr>
      <w:r w:rsidRPr="004B5ED8">
        <w:t>Result Display</w:t>
      </w:r>
    </w:p>
    <w:p w14:paraId="7D6B0A9F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4. Data Flow</w:t>
      </w:r>
    </w:p>
    <w:p w14:paraId="0E836BC7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user selects a feature and enters the required input.</w:t>
      </w:r>
    </w:p>
    <w:p w14:paraId="62CA6810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frontend sends an HTTP request to the FastAPI backend.</w:t>
      </w:r>
    </w:p>
    <w:p w14:paraId="0A07258D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backend validates the input.</w:t>
      </w:r>
    </w:p>
    <w:p w14:paraId="4F384FBD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corresponding module processes the request.</w:t>
      </w:r>
    </w:p>
    <w:p w14:paraId="3E57E45F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AI service communicates with the configured Gemini model when required.</w:t>
      </w:r>
    </w:p>
    <w:p w14:paraId="4CE0DAC4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backend validates and formats the generated response.</w:t>
      </w:r>
    </w:p>
    <w:p w14:paraId="69356B44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response is returned to the frontend.</w:t>
      </w:r>
    </w:p>
    <w:p w14:paraId="4160F648" w14:textId="77777777" w:rsidR="004B5ED8" w:rsidRPr="004B5ED8" w:rsidRDefault="004B5ED8" w:rsidP="004B5ED8">
      <w:pPr>
        <w:numPr>
          <w:ilvl w:val="0"/>
          <w:numId w:val="2"/>
        </w:numPr>
        <w:spacing w:after="160" w:line="278" w:lineRule="auto"/>
      </w:pPr>
      <w:r w:rsidRPr="004B5ED8">
        <w:t>The frontend displays the result to the user.</w:t>
      </w:r>
    </w:p>
    <w:p w14:paraId="3FD4F52F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5. API Endpoints</w:t>
      </w:r>
    </w:p>
    <w:p w14:paraId="67CEDB6C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t>POST /</w:t>
      </w:r>
      <w:proofErr w:type="spellStart"/>
      <w:r w:rsidRPr="004B5ED8">
        <w:t>qa</w:t>
      </w:r>
      <w:proofErr w:type="spellEnd"/>
    </w:p>
    <w:p w14:paraId="05C4A5CA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t>POST /explain</w:t>
      </w:r>
    </w:p>
    <w:p w14:paraId="6418EAE8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t>POST /quiz</w:t>
      </w:r>
    </w:p>
    <w:p w14:paraId="2AF8ACC9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t>POST /summarize</w:t>
      </w:r>
    </w:p>
    <w:p w14:paraId="21096114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lastRenderedPageBreak/>
        <w:t>POST /learn/recommendations</w:t>
      </w:r>
    </w:p>
    <w:p w14:paraId="7FDE0FBB" w14:textId="77777777" w:rsidR="004B5ED8" w:rsidRPr="004B5ED8" w:rsidRDefault="004B5ED8" w:rsidP="004B5ED8">
      <w:pPr>
        <w:numPr>
          <w:ilvl w:val="0"/>
          <w:numId w:val="3"/>
        </w:numPr>
        <w:spacing w:after="160" w:line="278" w:lineRule="auto"/>
      </w:pPr>
      <w:r w:rsidRPr="004B5ED8">
        <w:t>GET /health</w:t>
      </w:r>
    </w:p>
    <w:p w14:paraId="050E867A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6. Conclusion</w:t>
      </w:r>
    </w:p>
    <w:p w14:paraId="1949AE72" w14:textId="77777777" w:rsidR="004B5ED8" w:rsidRPr="004B5ED8" w:rsidRDefault="004B5ED8" w:rsidP="004B5ED8">
      <w:pPr>
        <w:spacing w:after="160" w:line="278" w:lineRule="auto"/>
      </w:pPr>
      <w:r w:rsidRPr="004B5ED8">
        <w:t>The data flow separates user interaction, backend processing, and AI integration. This modular approach improves maintainability and makes it easier to test individual features.</w:t>
      </w:r>
    </w:p>
    <w:p w14:paraId="3AB600C3" w14:textId="77777777" w:rsidR="004B5ED8" w:rsidRPr="004B5ED8" w:rsidRDefault="004B5ED8" w:rsidP="004B5ED8">
      <w:pPr>
        <w:pStyle w:val="Heading1"/>
        <w:rPr>
          <w:color w:val="000000" w:themeColor="text1"/>
        </w:rPr>
      </w:pPr>
      <w:r w:rsidRPr="004B5ED8">
        <w:rPr>
          <w:color w:val="000000" w:themeColor="text1"/>
        </w:rPr>
        <w:t>Diagram to Draw</w:t>
      </w:r>
    </w:p>
    <w:p w14:paraId="73481F44" w14:textId="77777777" w:rsidR="004B5ED8" w:rsidRPr="004B5ED8" w:rsidRDefault="004B5ED8" w:rsidP="004B5ED8">
      <w:pPr>
        <w:spacing w:after="160" w:line="278" w:lineRule="auto"/>
      </w:pPr>
      <w:r w:rsidRPr="004B5ED8">
        <w:t>Student → HTML/CSS/JavaScript Frontend → FastAPI Backend → Feature Modules → Gemini API → FastAPI Backend → Frontend Result.</w:t>
      </w:r>
    </w:p>
    <w:p w14:paraId="30E45928" w14:textId="77777777" w:rsidR="004B5ED8" w:rsidRPr="004B5ED8" w:rsidRDefault="004B5ED8" w:rsidP="004B5ED8">
      <w:pPr>
        <w:spacing w:after="160" w:line="278" w:lineRule="auto"/>
      </w:pPr>
      <w:r w:rsidRPr="004B5ED8">
        <w:t>The explanation module may use an optional local model when configured.</w:t>
      </w:r>
    </w:p>
    <w:p w14:paraId="4AE28C7D" w14:textId="77777777" w:rsidR="004B5ED8" w:rsidRDefault="004B5ED8"/>
    <w:sectPr w:rsidR="004B5ED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63507"/>
    <w:multiLevelType w:val="multilevel"/>
    <w:tmpl w:val="0810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207CF2"/>
    <w:multiLevelType w:val="multilevel"/>
    <w:tmpl w:val="3AA8B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491F36"/>
    <w:multiLevelType w:val="multilevel"/>
    <w:tmpl w:val="FE187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089055">
    <w:abstractNumId w:val="2"/>
  </w:num>
  <w:num w:numId="2" w16cid:durableId="1631394153">
    <w:abstractNumId w:val="1"/>
  </w:num>
  <w:num w:numId="3" w16cid:durableId="1319454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D8"/>
    <w:rsid w:val="004B5ED8"/>
    <w:rsid w:val="00EF5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B5F28"/>
  <w15:chartTrackingRefBased/>
  <w15:docId w15:val="{1A5FEDFD-4093-4D70-988C-919A6E19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ED8"/>
  </w:style>
  <w:style w:type="paragraph" w:styleId="Heading1">
    <w:name w:val="heading 1"/>
    <w:basedOn w:val="Normal"/>
    <w:next w:val="Normal"/>
    <w:link w:val="Heading1Char"/>
    <w:uiPriority w:val="9"/>
    <w:qFormat/>
    <w:rsid w:val="004B5ED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D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D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D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D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D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D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D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D8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D8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D8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D8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D8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D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D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D8"/>
    <w:rPr>
      <w:rFonts w:asciiTheme="majorHAnsi" w:eastAsiaTheme="majorEastAsia" w:hAnsiTheme="majorHAnsi" w:cstheme="majorBidi"/>
      <w:color w:val="156082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D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B5ED8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B5ED8"/>
    <w:rPr>
      <w:rFonts w:asciiTheme="majorHAnsi" w:eastAsiaTheme="majorEastAsia" w:hAnsiTheme="majorHAnsi" w:cstheme="majorBidi"/>
      <w:color w:val="0A1D30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D8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B5ED8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5ED8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B5ED8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4B5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D8"/>
    <w:rPr>
      <w:b/>
      <w:bCs/>
      <w:i/>
      <w:iCs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D8"/>
    <w:pPr>
      <w:pBdr>
        <w:bottom w:val="single" w:sz="4" w:space="4" w:color="156082" w:themeColor="accent1"/>
      </w:pBdr>
      <w:spacing w:before="200" w:after="280"/>
      <w:ind w:left="936" w:right="936"/>
    </w:pPr>
    <w:rPr>
      <w:b/>
      <w:bCs/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D8"/>
    <w:rPr>
      <w:b/>
      <w:bCs/>
      <w:i/>
      <w:iCs/>
      <w:color w:val="156082" w:themeColor="accent1"/>
    </w:rPr>
  </w:style>
  <w:style w:type="character" w:styleId="IntenseReference">
    <w:name w:val="Intense Reference"/>
    <w:basedOn w:val="DefaultParagraphFont"/>
    <w:uiPriority w:val="32"/>
    <w:qFormat/>
    <w:rsid w:val="004B5ED8"/>
    <w:rPr>
      <w:b/>
      <w:bCs/>
      <w:smallCaps/>
      <w:color w:val="E97132" w:themeColor="accent2"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B5ED8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4B5ED8"/>
    <w:rPr>
      <w:b/>
      <w:bCs/>
    </w:rPr>
  </w:style>
  <w:style w:type="character" w:styleId="Emphasis">
    <w:name w:val="Emphasis"/>
    <w:basedOn w:val="DefaultParagraphFont"/>
    <w:uiPriority w:val="20"/>
    <w:qFormat/>
    <w:rsid w:val="004B5ED8"/>
    <w:rPr>
      <w:i/>
      <w:iCs/>
    </w:rPr>
  </w:style>
  <w:style w:type="paragraph" w:styleId="NoSpacing">
    <w:name w:val="No Spacing"/>
    <w:uiPriority w:val="1"/>
    <w:qFormat/>
    <w:rsid w:val="004B5ED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B5ED8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4B5ED8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4B5ED8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B5ED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S</dc:creator>
  <cp:keywords/>
  <dc:description/>
  <cp:lastModifiedBy>Gopika S</cp:lastModifiedBy>
  <cp:revision>1</cp:revision>
  <dcterms:created xsi:type="dcterms:W3CDTF">2026-10-02T17:07:00Z</dcterms:created>
  <dcterms:modified xsi:type="dcterms:W3CDTF">2026-10-02T17:10:00Z</dcterms:modified>
</cp:coreProperties>
</file>