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E57FA" w14:textId="77777777" w:rsidR="00ED78A6" w:rsidRPr="00ED78A6" w:rsidRDefault="00ED78A6" w:rsidP="00ED78A6">
      <w:pPr>
        <w:pStyle w:val="Title"/>
      </w:pPr>
      <w:r w:rsidRPr="00ED78A6">
        <w:t>Team Involvement in Demonstration</w:t>
      </w:r>
    </w:p>
    <w:p w14:paraId="12A1FEC5" w14:textId="77777777" w:rsidR="00ED78A6" w:rsidRPr="00ED78A6" w:rsidRDefault="00ED78A6" w:rsidP="00ED78A6">
      <w:pPr>
        <w:spacing w:after="160" w:line="278" w:lineRule="auto"/>
        <w:rPr>
          <w:b/>
          <w:bCs/>
        </w:rPr>
      </w:pPr>
      <w:r w:rsidRPr="00ED78A6">
        <w:rPr>
          <w:b/>
          <w:bCs/>
        </w:rPr>
        <w:t>1. Introduction</w:t>
      </w:r>
    </w:p>
    <w:p w14:paraId="6BB78316" w14:textId="77777777" w:rsidR="00ED78A6" w:rsidRPr="00ED78A6" w:rsidRDefault="00ED78A6" w:rsidP="00ED78A6">
      <w:pPr>
        <w:spacing w:after="160" w:line="278" w:lineRule="auto"/>
      </w:pPr>
      <w:r w:rsidRPr="00ED78A6">
        <w:t>Successful project demonstration requires clear communication, preparation, and coordination among the project contributors.</w:t>
      </w:r>
    </w:p>
    <w:p w14:paraId="7A2CD3AE" w14:textId="77777777" w:rsidR="00ED78A6" w:rsidRPr="00ED78A6" w:rsidRDefault="00ED78A6" w:rsidP="00ED78A6">
      <w:pPr>
        <w:spacing w:after="160" w:line="278" w:lineRule="auto"/>
        <w:rPr>
          <w:b/>
          <w:bCs/>
        </w:rPr>
      </w:pPr>
      <w:r w:rsidRPr="00ED78A6">
        <w:rPr>
          <w:b/>
          <w:bCs/>
        </w:rPr>
        <w:t>2. Suggested Responsibilities</w:t>
      </w:r>
    </w:p>
    <w:p w14:paraId="24C1C19C" w14:textId="77777777" w:rsidR="00ED78A6" w:rsidRPr="00ED78A6" w:rsidRDefault="00ED78A6" w:rsidP="00ED78A6">
      <w:pPr>
        <w:spacing w:after="160" w:line="278" w:lineRule="auto"/>
      </w:pPr>
      <w:r w:rsidRPr="00ED78A6">
        <w:rPr>
          <w:b/>
          <w:bCs/>
        </w:rPr>
        <w:t>Project Introduction:</w:t>
      </w:r>
      <w:r w:rsidRPr="00ED78A6">
        <w:t xml:space="preserve"> Explain the problem statement, objectives, and target users.</w:t>
      </w:r>
    </w:p>
    <w:p w14:paraId="382D39D7" w14:textId="77777777" w:rsidR="00ED78A6" w:rsidRPr="00ED78A6" w:rsidRDefault="00ED78A6" w:rsidP="00ED78A6">
      <w:pPr>
        <w:spacing w:after="160" w:line="278" w:lineRule="auto"/>
      </w:pPr>
      <w:r w:rsidRPr="00ED78A6">
        <w:rPr>
          <w:b/>
          <w:bCs/>
        </w:rPr>
        <w:t>Frontend Demonstration:</w:t>
      </w:r>
      <w:r w:rsidRPr="00ED78A6">
        <w:t xml:space="preserve"> Explain the dashboard, feature cards, input fields, and result display.</w:t>
      </w:r>
    </w:p>
    <w:p w14:paraId="3A10C17A" w14:textId="77777777" w:rsidR="00ED78A6" w:rsidRPr="00ED78A6" w:rsidRDefault="00ED78A6" w:rsidP="00ED78A6">
      <w:pPr>
        <w:spacing w:after="160" w:line="278" w:lineRule="auto"/>
      </w:pPr>
      <w:r w:rsidRPr="00ED78A6">
        <w:rPr>
          <w:b/>
          <w:bCs/>
        </w:rPr>
        <w:t>Backend Explanation:</w:t>
      </w:r>
      <w:r w:rsidRPr="00ED78A6">
        <w:t xml:space="preserve"> Describe FastAPI endpoints, request validation, and modular backend processing.</w:t>
      </w:r>
    </w:p>
    <w:p w14:paraId="2FDB2D07" w14:textId="77777777" w:rsidR="00ED78A6" w:rsidRPr="00ED78A6" w:rsidRDefault="00ED78A6" w:rsidP="00ED78A6">
      <w:pPr>
        <w:spacing w:after="160" w:line="278" w:lineRule="auto"/>
      </w:pPr>
      <w:r w:rsidRPr="00ED78A6">
        <w:rPr>
          <w:b/>
          <w:bCs/>
        </w:rPr>
        <w:t>AI Integration:</w:t>
      </w:r>
      <w:r w:rsidRPr="00ED78A6">
        <w:t xml:space="preserve"> Explain the Gemini API configuration and how AI-generated responses are processed.</w:t>
      </w:r>
    </w:p>
    <w:p w14:paraId="065B38DE" w14:textId="77777777" w:rsidR="00ED78A6" w:rsidRPr="00ED78A6" w:rsidRDefault="00ED78A6" w:rsidP="00ED78A6">
      <w:pPr>
        <w:spacing w:after="160" w:line="278" w:lineRule="auto"/>
      </w:pPr>
      <w:r w:rsidRPr="00ED78A6">
        <w:rPr>
          <w:b/>
          <w:bCs/>
        </w:rPr>
        <w:t>Testing and Documentation:</w:t>
      </w:r>
      <w:r w:rsidRPr="00ED78A6">
        <w:t xml:space="preserve"> Present test cases, actual test results, limitations, and setup instructions.</w:t>
      </w:r>
    </w:p>
    <w:p w14:paraId="74A14F86" w14:textId="77777777" w:rsidR="00ED78A6" w:rsidRPr="00ED78A6" w:rsidRDefault="00ED78A6" w:rsidP="00ED78A6">
      <w:pPr>
        <w:spacing w:after="160" w:line="278" w:lineRule="auto"/>
        <w:rPr>
          <w:b/>
          <w:bCs/>
        </w:rPr>
      </w:pPr>
      <w:r w:rsidRPr="00ED78A6">
        <w:rPr>
          <w:b/>
          <w:bCs/>
        </w:rPr>
        <w:t>3. Demonstration Coordination</w:t>
      </w:r>
    </w:p>
    <w:p w14:paraId="6B74AE54" w14:textId="77777777" w:rsidR="00ED78A6" w:rsidRPr="00ED78A6" w:rsidRDefault="00ED78A6" w:rsidP="00ED78A6">
      <w:pPr>
        <w:spacing w:after="160" w:line="278" w:lineRule="auto"/>
      </w:pPr>
      <w:r w:rsidRPr="00ED78A6">
        <w:t>Each contributor should understand the project workflow and the features they explain.</w:t>
      </w:r>
    </w:p>
    <w:p w14:paraId="7650C705" w14:textId="77777777" w:rsidR="00ED78A6" w:rsidRPr="00ED78A6" w:rsidRDefault="00ED78A6" w:rsidP="00ED78A6">
      <w:pPr>
        <w:spacing w:after="160" w:line="278" w:lineRule="auto"/>
      </w:pPr>
      <w:r w:rsidRPr="00ED78A6">
        <w:t>The team should test the application before the demonstration and prepare screenshots as backup evidence.</w:t>
      </w:r>
    </w:p>
    <w:p w14:paraId="13F00A6C" w14:textId="77777777" w:rsidR="00ED78A6" w:rsidRPr="00ED78A6" w:rsidRDefault="00ED78A6" w:rsidP="00ED78A6">
      <w:pPr>
        <w:spacing w:after="160" w:line="278" w:lineRule="auto"/>
        <w:rPr>
          <w:b/>
          <w:bCs/>
        </w:rPr>
      </w:pPr>
      <w:r w:rsidRPr="00ED78A6">
        <w:rPr>
          <w:b/>
          <w:bCs/>
        </w:rPr>
        <w:t>4. Individual Project Alternative</w:t>
      </w:r>
    </w:p>
    <w:p w14:paraId="7ACC9198" w14:textId="77777777" w:rsidR="00ED78A6" w:rsidRPr="00ED78A6" w:rsidRDefault="00ED78A6" w:rsidP="00ED78A6">
      <w:pPr>
        <w:spacing w:after="160" w:line="278" w:lineRule="auto"/>
      </w:pPr>
      <w:r w:rsidRPr="00ED78A6">
        <w:t>If the project is developed individually, one presenter can explain all the components in sequence.</w:t>
      </w:r>
    </w:p>
    <w:p w14:paraId="14FA758C" w14:textId="77777777" w:rsidR="00ED78A6" w:rsidRPr="00ED78A6" w:rsidRDefault="00ED78A6" w:rsidP="00ED78A6">
      <w:pPr>
        <w:spacing w:after="160" w:line="278" w:lineRule="auto"/>
        <w:rPr>
          <w:b/>
          <w:bCs/>
        </w:rPr>
      </w:pPr>
      <w:r w:rsidRPr="00ED78A6">
        <w:rPr>
          <w:b/>
          <w:bCs/>
        </w:rPr>
        <w:t>5. Conclusion</w:t>
      </w:r>
    </w:p>
    <w:p w14:paraId="677C431D" w14:textId="77777777" w:rsidR="00ED78A6" w:rsidRPr="00ED78A6" w:rsidRDefault="00ED78A6" w:rsidP="00ED78A6">
      <w:pPr>
        <w:spacing w:after="160" w:line="278" w:lineRule="auto"/>
      </w:pPr>
      <w:r w:rsidRPr="00ED78A6">
        <w:t>Clear role allocation and preparation help ensure that the project architecture, implementation, and functionality are communicated effectively.</w:t>
      </w:r>
    </w:p>
    <w:p w14:paraId="2527A5C6" w14:textId="77777777" w:rsidR="00ED78A6" w:rsidRPr="00ED78A6" w:rsidRDefault="00ED78A6" w:rsidP="00ED78A6">
      <w:pPr>
        <w:spacing w:after="160" w:line="278" w:lineRule="auto"/>
      </w:pPr>
      <w:r w:rsidRPr="00ED78A6">
        <w:t>Note: Replace the suggested responsibilities with the actual names and contributions of the project team members.</w:t>
      </w:r>
    </w:p>
    <w:p w14:paraId="56876F94" w14:textId="77777777" w:rsidR="00ED78A6" w:rsidRDefault="00ED78A6"/>
    <w:sectPr w:rsidR="00ED78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8A6"/>
    <w:rsid w:val="00ED78A6"/>
    <w:rsid w:val="00EF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CC738"/>
  <w15:chartTrackingRefBased/>
  <w15:docId w15:val="{1C4CB57A-100F-4F5D-BEE8-F2531155D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8A6"/>
  </w:style>
  <w:style w:type="paragraph" w:styleId="Heading1">
    <w:name w:val="heading 1"/>
    <w:basedOn w:val="Normal"/>
    <w:next w:val="Normal"/>
    <w:link w:val="Heading1Char"/>
    <w:uiPriority w:val="9"/>
    <w:qFormat/>
    <w:rsid w:val="00ED78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8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8A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8A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8A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8A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8A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8A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8A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8A6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8A6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8A6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8A6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8A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8A6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8A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8A6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8A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D78A6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78A6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8A6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D78A6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ED78A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78A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D7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8A6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8A6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8A6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ED78A6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D78A6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ED78A6"/>
    <w:rPr>
      <w:b/>
      <w:bCs/>
    </w:rPr>
  </w:style>
  <w:style w:type="character" w:styleId="Emphasis">
    <w:name w:val="Emphasis"/>
    <w:basedOn w:val="DefaultParagraphFont"/>
    <w:uiPriority w:val="20"/>
    <w:qFormat/>
    <w:rsid w:val="00ED78A6"/>
    <w:rPr>
      <w:i/>
      <w:iCs/>
    </w:rPr>
  </w:style>
  <w:style w:type="paragraph" w:styleId="NoSpacing">
    <w:name w:val="No Spacing"/>
    <w:uiPriority w:val="1"/>
    <w:qFormat/>
    <w:rsid w:val="00ED78A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D78A6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ED78A6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ED78A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D78A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</dc:creator>
  <cp:keywords/>
  <dc:description/>
  <cp:lastModifiedBy>Gopika S</cp:lastModifiedBy>
  <cp:revision>1</cp:revision>
  <dcterms:created xsi:type="dcterms:W3CDTF">2026-10-02T17:57:00Z</dcterms:created>
  <dcterms:modified xsi:type="dcterms:W3CDTF">2026-10-02T17:58:00Z</dcterms:modified>
</cp:coreProperties>
</file>