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Alcohol</w:t>
      </w:r>
      <w:r>
        <w:t xml:space="preserve"> </w:t>
      </w:r>
      <w:r>
        <w:t xml:space="preserve">Consumption</w:t>
      </w:r>
      <w:r>
        <w:t xml:space="preserve"> </w:t>
      </w:r>
      <w:r>
        <w:t xml:space="preserve">Data</w:t>
      </w:r>
      <w:r>
        <w:t xml:space="preserve"> </w:t>
      </w:r>
      <w:r>
        <w:t xml:space="preserve">Analysis</w:t>
      </w:r>
    </w:p>
    <w:p>
      <w:pPr>
        <w:pStyle w:val="Author"/>
      </w:pPr>
      <w:r>
        <w:t xml:space="preserve">Gopinath</w:t>
      </w:r>
      <w:r>
        <w:t xml:space="preserve"> </w:t>
      </w:r>
      <w:r>
        <w:t xml:space="preserve">Achuthan</w:t>
      </w:r>
    </w:p>
    <w:p>
      <w:pPr>
        <w:pStyle w:val="Date"/>
      </w:pPr>
      <w:r>
        <w:t xml:space="preserve">2024-09-22</w:t>
      </w:r>
    </w:p>
    <w:bookmarkStart w:id="20" w:name="description-of-the-data"/>
    <w:p>
      <w:pPr>
        <w:pStyle w:val="Heading2"/>
      </w:pPr>
      <w:r>
        <w:t xml:space="preserve">Description of the data</w:t>
      </w:r>
    </w:p>
    <w:p>
      <w:pPr>
        <w:pStyle w:val="FirstParagraph"/>
      </w:pPr>
      <w:r>
        <w:t xml:space="preserve">This dataset measures the average alcohol consumption per person in different countries, specifically focusing on beer, spirits, and wine servings. It provides insights into drinking habits globally and can help address research questions related to cultural consumption patterns, public health implications, and economic factors surrounding alcohol production and sales. The data is stored in a CSV format, which is a delimited text file where each line represents a row of data, and the values are separated by commas.</w:t>
      </w:r>
    </w:p>
    <w:bookmarkEnd w:id="20"/>
    <w:bookmarkStart w:id="21" w:name="reading-the-data-into-r"/>
    <w:p>
      <w:pPr>
        <w:pStyle w:val="Heading2"/>
      </w:pPr>
      <w:r>
        <w:t xml:space="preserve">Reading the data into R</w:t>
      </w:r>
    </w:p>
    <w:p>
      <w:pPr>
        <w:pStyle w:val="SourceCode"/>
      </w:pPr>
      <w:r>
        <w:rPr>
          <w:rStyle w:val="CommentTok"/>
        </w:rPr>
        <w:t xml:space="preserve"># Load the necessary package</w:t>
      </w:r>
      <w:r>
        <w:br/>
      </w:r>
      <w:r>
        <w:rPr>
          <w:rStyle w:val="FunctionTok"/>
        </w:rPr>
        <w:t xml:space="preserve">suppressMessages</w:t>
      </w:r>
      <w:r>
        <w:rPr>
          <w:rStyle w:val="NormalTok"/>
        </w:rPr>
        <w:t xml:space="preserve">(</w:t>
      </w:r>
      <w:r>
        <w:rPr>
          <w:rStyle w:val="FunctionTok"/>
        </w:rPr>
        <w:t xml:space="preserve">library</w:t>
      </w:r>
      <w:r>
        <w:rPr>
          <w:rStyle w:val="NormalTok"/>
        </w:rPr>
        <w:t xml:space="preserve">(readr)) </w:t>
      </w:r>
      <w:r>
        <w:rPr>
          <w:rStyle w:val="CommentTok"/>
        </w:rPr>
        <w:t xml:space="preserve"># for reading csv files into a dataframe</w:t>
      </w:r>
      <w:r>
        <w:br/>
      </w:r>
      <w:r>
        <w:rPr>
          <w:rStyle w:val="FunctionTok"/>
        </w:rPr>
        <w:t xml:space="preserve">suppressMessages</w:t>
      </w:r>
      <w:r>
        <w:rPr>
          <w:rStyle w:val="NormalTok"/>
        </w:rPr>
        <w:t xml:space="preserve">(</w:t>
      </w:r>
      <w:r>
        <w:rPr>
          <w:rStyle w:val="FunctionTok"/>
        </w:rPr>
        <w:t xml:space="preserve">suppressWarnings</w:t>
      </w:r>
      <w:r>
        <w:rPr>
          <w:rStyle w:val="NormalTok"/>
        </w:rPr>
        <w:t xml:space="preserve">(</w:t>
      </w:r>
      <w:r>
        <w:rPr>
          <w:rStyle w:val="FunctionTok"/>
        </w:rPr>
        <w:t xml:space="preserve">library</w:t>
      </w:r>
      <w:r>
        <w:rPr>
          <w:rStyle w:val="NormalTok"/>
        </w:rPr>
        <w:t xml:space="preserve">(dplyr))) </w:t>
      </w:r>
      <w:r>
        <w:rPr>
          <w:rStyle w:val="CommentTok"/>
        </w:rPr>
        <w:t xml:space="preserve"># for data cleaning</w:t>
      </w:r>
      <w:r>
        <w:br/>
      </w:r>
      <w:r>
        <w:rPr>
          <w:rStyle w:val="FunctionTok"/>
        </w:rPr>
        <w:t xml:space="preserve">suppressMessages</w:t>
      </w:r>
      <w:r>
        <w:rPr>
          <w:rStyle w:val="NormalTok"/>
        </w:rPr>
        <w:t xml:space="preserve">(</w:t>
      </w:r>
      <w:r>
        <w:rPr>
          <w:rStyle w:val="FunctionTok"/>
        </w:rPr>
        <w:t xml:space="preserve">suppressWarnings</w:t>
      </w:r>
      <w:r>
        <w:rPr>
          <w:rStyle w:val="NormalTok"/>
        </w:rPr>
        <w:t xml:space="preserve">(</w:t>
      </w:r>
      <w:r>
        <w:rPr>
          <w:rStyle w:val="FunctionTok"/>
        </w:rPr>
        <w:t xml:space="preserve">library</w:t>
      </w:r>
      <w:r>
        <w:rPr>
          <w:rStyle w:val="NormalTok"/>
        </w:rPr>
        <w:t xml:space="preserve">(knitr))) </w:t>
      </w:r>
      <w:r>
        <w:rPr>
          <w:rStyle w:val="CommentTok"/>
        </w:rPr>
        <w:t xml:space="preserve"># for displaying table</w:t>
      </w:r>
      <w:r>
        <w:br/>
      </w:r>
      <w:r>
        <w:br/>
      </w:r>
      <w:r>
        <w:rPr>
          <w:rStyle w:val="CommentTok"/>
        </w:rPr>
        <w:t xml:space="preserve"># Read the CSV file and assign it to a dataframe</w:t>
      </w:r>
      <w:r>
        <w:br/>
      </w:r>
      <w:r>
        <w:rPr>
          <w:rStyle w:val="NormalTok"/>
        </w:rPr>
        <w:t xml:space="preserve">url </w:t>
      </w:r>
      <w:r>
        <w:rPr>
          <w:rStyle w:val="OtherTok"/>
        </w:rPr>
        <w:t xml:space="preserve">&lt;-</w:t>
      </w:r>
      <w:r>
        <w:rPr>
          <w:rStyle w:val="NormalTok"/>
        </w:rPr>
        <w:t xml:space="preserve"> </w:t>
      </w:r>
      <w:r>
        <w:rPr>
          <w:rStyle w:val="StringTok"/>
        </w:rPr>
        <w:t xml:space="preserve">'https://raw.githubusercontent.com/fivethirtyeight/data/refs/heads/master/alcohol-consumption/drinks.csv'</w:t>
      </w:r>
      <w:r>
        <w:br/>
      </w:r>
      <w:r>
        <w:rPr>
          <w:rStyle w:val="NormalTok"/>
        </w:rPr>
        <w:t xml:space="preserve">alcohol_data </w:t>
      </w:r>
      <w:r>
        <w:rPr>
          <w:rStyle w:val="OtherTok"/>
        </w:rPr>
        <w:t xml:space="preserve">&lt;-</w:t>
      </w:r>
      <w:r>
        <w:rPr>
          <w:rStyle w:val="NormalTok"/>
        </w:rPr>
        <w:t xml:space="preserve"> </w:t>
      </w:r>
      <w:r>
        <w:rPr>
          <w:rStyle w:val="FunctionTok"/>
        </w:rPr>
        <w:t xml:space="preserve">read_csv</w:t>
      </w:r>
      <w:r>
        <w:rPr>
          <w:rStyle w:val="NormalTok"/>
        </w:rPr>
        <w:t xml:space="preserve">(url, </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CommentTok"/>
        </w:rPr>
        <w:t xml:space="preserve"># The col_names = TRUE argument in read_csv() indicates that the first row of the CSV file contains the column names</w:t>
      </w:r>
      <w:r>
        <w:br/>
      </w:r>
      <w:r>
        <w:rPr>
          <w:rStyle w:val="CommentTok"/>
        </w:rPr>
        <w:t xml:space="preserve"># Setting show_col_types = FALSE in read_csv() suppresses the display of column type information for a cleaner output</w:t>
      </w:r>
      <w:r>
        <w:br/>
      </w:r>
      <w:r>
        <w:br/>
      </w:r>
      <w:r>
        <w:rPr>
          <w:rStyle w:val="CommentTok"/>
        </w:rPr>
        <w:t xml:space="preserve"># Display the raw data</w:t>
      </w:r>
      <w:r>
        <w:br/>
      </w:r>
      <w:r>
        <w:rPr>
          <w:rStyle w:val="FunctionTok"/>
        </w:rPr>
        <w:t xml:space="preserve">kable</w:t>
      </w:r>
      <w:r>
        <w:rPr>
          <w:rStyle w:val="NormalTok"/>
        </w:rPr>
        <w:t xml:space="preserve">(</w:t>
      </w:r>
      <w:r>
        <w:rPr>
          <w:rStyle w:val="FunctionTok"/>
        </w:rPr>
        <w:t xml:space="preserve">head</w:t>
      </w:r>
      <w:r>
        <w:rPr>
          <w:rStyle w:val="NormalTok"/>
        </w:rPr>
        <w:t xml:space="preserve">(alcohol_data, </w:t>
      </w:r>
      <w:r>
        <w:rPr>
          <w:rStyle w:val="DecValTok"/>
        </w:rPr>
        <w:t xml:space="preserve">5</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'&lt;div style="text-align: center; color: turquoise;"&gt;Top 5 Raw Data&lt;/div&gt;'</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br/>
      </w:r>
      <w:r>
        <w:rPr>
          <w:rStyle w:val="NormalTok"/>
        </w:rPr>
        <w:t xml:space="preserve">)</w:t>
      </w:r>
    </w:p>
    <w:p>
      <w:pPr>
        <w:pStyle w:val="FirstParagraph"/>
      </w:pPr>
      <w:r>
        <w:t xml:space="preserve">Table:</w:t>
      </w:r>
    </w:p>
    <w:p>
      <w:pPr>
        <w:pStyle w:val="BodyText"/>
      </w:pPr>
      <w:r>
        <w:t xml:space="preserve">Top 5 Raw Data</w:t>
      </w:r>
    </w:p>
    <w:tbl>
      <w:tblPr>
        <w:tblStyle w:val="Table"/>
        <w:tblW w:type="pct" w:w="5000"/>
        <w:tblLook w:firstRow="1" w:lastRow="0" w:firstColumn="0" w:lastColumn="0" w:noHBand="0" w:noVBand="0" w:val="0020"/>
        <w:jc w:val="start"/>
        <w:tblLayout w:type="fixed"/>
      </w:tblPr>
      <w:tblGrid>
        <w:gridCol w:w="1144"/>
        <w:gridCol w:w="1320"/>
        <w:gridCol w:w="1496"/>
        <w:gridCol w:w="1320"/>
        <w:gridCol w:w="2640"/>
      </w:tblGrid>
      <w:tr>
        <w:trPr>
          <w:tblHeader w:val="true"/>
        </w:trPr>
        <w:tc>
          <w:tcPr/>
          <w:p>
            <w:pPr>
              <w:pStyle w:val="Compact"/>
              <w:jc w:val="center"/>
            </w:pPr>
            <w:r>
              <w:t xml:space="preserve">country</w:t>
            </w:r>
          </w:p>
        </w:tc>
        <w:tc>
          <w:tcPr/>
          <w:p>
            <w:pPr>
              <w:pStyle w:val="Compact"/>
              <w:jc w:val="center"/>
            </w:pPr>
            <w:r>
              <w:t xml:space="preserve">beer_servings</w:t>
            </w:r>
          </w:p>
        </w:tc>
        <w:tc>
          <w:tcPr/>
          <w:p>
            <w:pPr>
              <w:pStyle w:val="Compact"/>
              <w:jc w:val="center"/>
            </w:pPr>
            <w:r>
              <w:t xml:space="preserve">spirit_servings</w:t>
            </w:r>
          </w:p>
        </w:tc>
        <w:tc>
          <w:tcPr/>
          <w:p>
            <w:pPr>
              <w:pStyle w:val="Compact"/>
              <w:jc w:val="center"/>
            </w:pPr>
            <w:r>
              <w:t xml:space="preserve">wine_servings</w:t>
            </w:r>
          </w:p>
        </w:tc>
        <w:tc>
          <w:tcPr/>
          <w:p>
            <w:pPr>
              <w:pStyle w:val="Compact"/>
              <w:jc w:val="center"/>
            </w:pPr>
            <w:r>
              <w:t xml:space="preserve">total_litres_of_pure_alcohol</w:t>
            </w:r>
          </w:p>
        </w:tc>
      </w:tr>
      <w:tr>
        <w:tc>
          <w:tcPr/>
          <w:p>
            <w:pPr>
              <w:pStyle w:val="Compact"/>
              <w:jc w:val="center"/>
            </w:pPr>
            <w:r>
              <w:t xml:space="preserve">Afghanistan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w:t>
            </w:r>
          </w:p>
        </w:tc>
      </w:tr>
      <w:tr>
        <w:tc>
          <w:tcPr/>
          <w:p>
            <w:pPr>
              <w:pStyle w:val="Compact"/>
              <w:jc w:val="center"/>
            </w:pPr>
            <w:r>
              <w:t xml:space="preserve">Albania</w:t>
            </w:r>
          </w:p>
        </w:tc>
        <w:tc>
          <w:tcPr/>
          <w:p>
            <w:pPr>
              <w:pStyle w:val="Compact"/>
              <w:jc w:val="center"/>
            </w:pPr>
            <w:r>
              <w:t xml:space="preserve">89</w:t>
            </w:r>
          </w:p>
        </w:tc>
        <w:tc>
          <w:tcPr/>
          <w:p>
            <w:pPr>
              <w:pStyle w:val="Compact"/>
              <w:jc w:val="center"/>
            </w:pPr>
            <w:r>
              <w:t xml:space="preserve">132</w:t>
            </w:r>
          </w:p>
        </w:tc>
        <w:tc>
          <w:tcPr/>
          <w:p>
            <w:pPr>
              <w:pStyle w:val="Compact"/>
              <w:jc w:val="center"/>
            </w:pPr>
            <w:r>
              <w:t xml:space="preserve">54</w:t>
            </w:r>
          </w:p>
        </w:tc>
        <w:tc>
          <w:tcPr/>
          <w:p>
            <w:pPr>
              <w:pStyle w:val="Compact"/>
              <w:jc w:val="center"/>
            </w:pPr>
            <w:r>
              <w:t xml:space="preserve">4.9</w:t>
            </w:r>
          </w:p>
        </w:tc>
      </w:tr>
      <w:tr>
        <w:tc>
          <w:tcPr/>
          <w:p>
            <w:pPr>
              <w:pStyle w:val="Compact"/>
              <w:jc w:val="center"/>
            </w:pPr>
            <w:r>
              <w:t xml:space="preserve">Algeria</w:t>
            </w:r>
          </w:p>
        </w:tc>
        <w:tc>
          <w:tcPr/>
          <w:p>
            <w:pPr>
              <w:pStyle w:val="Compact"/>
              <w:jc w:val="center"/>
            </w:pPr>
            <w:r>
              <w:t xml:space="preserve">25</w:t>
            </w:r>
          </w:p>
        </w:tc>
        <w:tc>
          <w:tcPr/>
          <w:p>
            <w:pPr>
              <w:pStyle w:val="Compact"/>
              <w:jc w:val="center"/>
            </w:pPr>
            <w:r>
              <w:t xml:space="preserve">0</w:t>
            </w:r>
          </w:p>
        </w:tc>
        <w:tc>
          <w:tcPr/>
          <w:p>
            <w:pPr>
              <w:pStyle w:val="Compact"/>
              <w:jc w:val="center"/>
            </w:pPr>
            <w:r>
              <w:t xml:space="preserve">14</w:t>
            </w:r>
          </w:p>
        </w:tc>
        <w:tc>
          <w:tcPr/>
          <w:p>
            <w:pPr>
              <w:pStyle w:val="Compact"/>
              <w:jc w:val="center"/>
            </w:pPr>
            <w:r>
              <w:t xml:space="preserve">0.7</w:t>
            </w:r>
          </w:p>
        </w:tc>
      </w:tr>
      <w:tr>
        <w:tc>
          <w:tcPr/>
          <w:p>
            <w:pPr>
              <w:pStyle w:val="Compact"/>
              <w:jc w:val="center"/>
            </w:pPr>
            <w:r>
              <w:t xml:space="preserve">Andorra</w:t>
            </w:r>
          </w:p>
        </w:tc>
        <w:tc>
          <w:tcPr/>
          <w:p>
            <w:pPr>
              <w:pStyle w:val="Compact"/>
              <w:jc w:val="center"/>
            </w:pPr>
            <w:r>
              <w:t xml:space="preserve">245</w:t>
            </w:r>
          </w:p>
        </w:tc>
        <w:tc>
          <w:tcPr/>
          <w:p>
            <w:pPr>
              <w:pStyle w:val="Compact"/>
              <w:jc w:val="center"/>
            </w:pPr>
            <w:r>
              <w:t xml:space="preserve">138</w:t>
            </w:r>
          </w:p>
        </w:tc>
        <w:tc>
          <w:tcPr/>
          <w:p>
            <w:pPr>
              <w:pStyle w:val="Compact"/>
              <w:jc w:val="center"/>
            </w:pPr>
            <w:r>
              <w:t xml:space="preserve">312</w:t>
            </w:r>
          </w:p>
        </w:tc>
        <w:tc>
          <w:tcPr/>
          <w:p>
            <w:pPr>
              <w:pStyle w:val="Compact"/>
              <w:jc w:val="center"/>
            </w:pPr>
            <w:r>
              <w:t xml:space="preserve">12.4</w:t>
            </w:r>
          </w:p>
        </w:tc>
      </w:tr>
      <w:tr>
        <w:tc>
          <w:tcPr/>
          <w:p>
            <w:pPr>
              <w:pStyle w:val="Compact"/>
              <w:jc w:val="center"/>
            </w:pPr>
            <w:r>
              <w:t xml:space="preserve">Angola</w:t>
            </w:r>
          </w:p>
        </w:tc>
        <w:tc>
          <w:tcPr/>
          <w:p>
            <w:pPr>
              <w:pStyle w:val="Compact"/>
              <w:jc w:val="center"/>
            </w:pPr>
            <w:r>
              <w:t xml:space="preserve">217</w:t>
            </w:r>
          </w:p>
        </w:tc>
        <w:tc>
          <w:tcPr/>
          <w:p>
            <w:pPr>
              <w:pStyle w:val="Compact"/>
              <w:jc w:val="center"/>
            </w:pPr>
            <w:r>
              <w:t xml:space="preserve">57</w:t>
            </w:r>
          </w:p>
        </w:tc>
        <w:tc>
          <w:tcPr/>
          <w:p>
            <w:pPr>
              <w:pStyle w:val="Compact"/>
              <w:jc w:val="center"/>
            </w:pPr>
            <w:r>
              <w:t xml:space="preserve">45</w:t>
            </w:r>
          </w:p>
        </w:tc>
        <w:tc>
          <w:tcPr/>
          <w:p>
            <w:pPr>
              <w:pStyle w:val="Compact"/>
              <w:jc w:val="center"/>
            </w:pPr>
            <w:r>
              <w:t xml:space="preserve">5.9</w:t>
            </w:r>
          </w:p>
        </w:tc>
      </w:tr>
    </w:tbl>
    <w:bookmarkEnd w:id="21"/>
    <w:bookmarkStart w:id="22" w:name="clean-the-data"/>
    <w:p>
      <w:pPr>
        <w:pStyle w:val="Heading2"/>
      </w:pPr>
      <w:r>
        <w:t xml:space="preserve">Clean the data</w:t>
      </w:r>
    </w:p>
    <w:p>
      <w:pPr>
        <w:pStyle w:val="SourceCode"/>
      </w:pPr>
      <w:r>
        <w:rPr>
          <w:rStyle w:val="CommentTok"/>
        </w:rPr>
        <w:t xml:space="preserve"># Clean the data: Renaming columns and filtering the column by Keeping only countries with positive alcohol consumption</w:t>
      </w:r>
      <w:r>
        <w:br/>
      </w:r>
      <w:r>
        <w:rPr>
          <w:rStyle w:val="NormalTok"/>
        </w:rPr>
        <w:t xml:space="preserve">cleaned_data </w:t>
      </w:r>
      <w:r>
        <w:rPr>
          <w:rStyle w:val="OtherTok"/>
        </w:rPr>
        <w:t xml:space="preserve">&lt;-</w:t>
      </w:r>
      <w:r>
        <w:rPr>
          <w:rStyle w:val="NormalTok"/>
        </w:rPr>
        <w:t xml:space="preserve"> alcohol_data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country_name =</w:t>
      </w:r>
      <w:r>
        <w:rPr>
          <w:rStyle w:val="NormalTok"/>
        </w:rPr>
        <w:t xml:space="preserve"> country,</w:t>
      </w:r>
      <w:r>
        <w:br/>
      </w:r>
      <w:r>
        <w:rPr>
          <w:rStyle w:val="NormalTok"/>
        </w:rPr>
        <w:t xml:space="preserve">    </w:t>
      </w:r>
      <w:r>
        <w:rPr>
          <w:rStyle w:val="AttributeTok"/>
        </w:rPr>
        <w:t xml:space="preserve">beer_servings_per_person =</w:t>
      </w:r>
      <w:r>
        <w:rPr>
          <w:rStyle w:val="NormalTok"/>
        </w:rPr>
        <w:t xml:space="preserve"> beer_servings,</w:t>
      </w:r>
      <w:r>
        <w:br/>
      </w:r>
      <w:r>
        <w:rPr>
          <w:rStyle w:val="NormalTok"/>
        </w:rPr>
        <w:t xml:space="preserve">    </w:t>
      </w:r>
      <w:r>
        <w:rPr>
          <w:rStyle w:val="AttributeTok"/>
        </w:rPr>
        <w:t xml:space="preserve">spirit_servings_per_person =</w:t>
      </w:r>
      <w:r>
        <w:rPr>
          <w:rStyle w:val="NormalTok"/>
        </w:rPr>
        <w:t xml:space="preserve"> spirit_servings,</w:t>
      </w:r>
      <w:r>
        <w:br/>
      </w:r>
      <w:r>
        <w:rPr>
          <w:rStyle w:val="NormalTok"/>
        </w:rPr>
        <w:t xml:space="preserve">    </w:t>
      </w:r>
      <w:r>
        <w:rPr>
          <w:rStyle w:val="AttributeTok"/>
        </w:rPr>
        <w:t xml:space="preserve">wine_servings_per_person =</w:t>
      </w:r>
      <w:r>
        <w:rPr>
          <w:rStyle w:val="NormalTok"/>
        </w:rPr>
        <w:t xml:space="preserve"> wine_servings,</w:t>
      </w:r>
      <w:r>
        <w:br/>
      </w:r>
      <w:r>
        <w:rPr>
          <w:rStyle w:val="NormalTok"/>
        </w:rPr>
        <w:t xml:space="preserve">    </w:t>
      </w:r>
      <w:r>
        <w:rPr>
          <w:rStyle w:val="AttributeTok"/>
        </w:rPr>
        <w:t xml:space="preserve">total_alcohol_litres_per_person =</w:t>
      </w:r>
      <w:r>
        <w:rPr>
          <w:rStyle w:val="NormalTok"/>
        </w:rPr>
        <w:t xml:space="preserve"> total_litres_of_pure_alcohol</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(total_alcohol_litres_per_person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Display the cleaned data</w:t>
      </w:r>
      <w:r>
        <w:br/>
      </w:r>
      <w:r>
        <w:rPr>
          <w:rStyle w:val="FunctionTok"/>
        </w:rPr>
        <w:t xml:space="preserve">kable</w:t>
      </w:r>
      <w:r>
        <w:rPr>
          <w:rStyle w:val="NormalTok"/>
        </w:rPr>
        <w:t xml:space="preserve">(</w:t>
      </w:r>
      <w:r>
        <w:rPr>
          <w:rStyle w:val="FunctionTok"/>
        </w:rPr>
        <w:t xml:space="preserve">head</w:t>
      </w:r>
      <w:r>
        <w:rPr>
          <w:rStyle w:val="NormalTok"/>
        </w:rPr>
        <w:t xml:space="preserve">(cleaned_data, </w:t>
      </w:r>
      <w:r>
        <w:rPr>
          <w:rStyle w:val="DecValTok"/>
        </w:rPr>
        <w:t xml:space="preserve">5</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'&lt;div style="text-align: center; color: turquoise;"&gt;Top 5 Cleaned Data&lt;/div&gt;'</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br/>
      </w:r>
      <w:r>
        <w:rPr>
          <w:rStyle w:val="NormalTok"/>
        </w:rPr>
        <w:t xml:space="preserve">)</w:t>
      </w:r>
    </w:p>
    <w:p>
      <w:pPr>
        <w:pStyle w:val="FirstParagraph"/>
      </w:pPr>
      <w:r>
        <w:t xml:space="preserve">Table:</w:t>
      </w:r>
    </w:p>
    <w:p>
      <w:pPr>
        <w:pStyle w:val="BodyText"/>
      </w:pPr>
      <w:r>
        <w:t xml:space="preserve">Top 5 Cleaned Data</w:t>
      </w:r>
    </w:p>
    <w:tbl>
      <w:tblPr>
        <w:tblStyle w:val="Table"/>
        <w:tblW w:type="pct" w:w="5000"/>
        <w:tblLook w:firstRow="1" w:lastRow="0" w:firstColumn="0" w:lastColumn="0" w:noHBand="0" w:noVBand="0" w:val="0020"/>
        <w:jc w:val="start"/>
        <w:tblLayout w:type="fixed"/>
      </w:tblPr>
      <w:tblGrid>
        <w:gridCol w:w="1140"/>
        <w:gridCol w:w="1560"/>
        <w:gridCol w:w="1680"/>
        <w:gridCol w:w="1560"/>
        <w:gridCol w:w="1980"/>
      </w:tblGrid>
      <w:tr>
        <w:trPr>
          <w:tblHeader w:val="true"/>
        </w:trPr>
        <w:tc>
          <w:tcPr/>
          <w:p>
            <w:pPr>
              <w:pStyle w:val="Compact"/>
              <w:jc w:val="center"/>
            </w:pPr>
            <w:r>
              <w:t xml:space="preserve">country_name</w:t>
            </w:r>
          </w:p>
        </w:tc>
        <w:tc>
          <w:tcPr/>
          <w:p>
            <w:pPr>
              <w:pStyle w:val="Compact"/>
              <w:jc w:val="center"/>
            </w:pPr>
            <w:r>
              <w:t xml:space="preserve">beer_servings_per_person</w:t>
            </w:r>
          </w:p>
        </w:tc>
        <w:tc>
          <w:tcPr/>
          <w:p>
            <w:pPr>
              <w:pStyle w:val="Compact"/>
              <w:jc w:val="center"/>
            </w:pPr>
            <w:r>
              <w:t xml:space="preserve">spirit_servings_per_person</w:t>
            </w:r>
          </w:p>
        </w:tc>
        <w:tc>
          <w:tcPr/>
          <w:p>
            <w:pPr>
              <w:pStyle w:val="Compact"/>
              <w:jc w:val="center"/>
            </w:pPr>
            <w:r>
              <w:t xml:space="preserve">wine_servings_per_person</w:t>
            </w:r>
          </w:p>
        </w:tc>
        <w:tc>
          <w:tcPr/>
          <w:p>
            <w:pPr>
              <w:pStyle w:val="Compact"/>
              <w:jc w:val="center"/>
            </w:pPr>
            <w:r>
              <w:t xml:space="preserve">total_alcohol_litres_per_person</w:t>
            </w:r>
          </w:p>
        </w:tc>
      </w:tr>
      <w:tr>
        <w:tc>
          <w:tcPr/>
          <w:p>
            <w:pPr>
              <w:pStyle w:val="Compact"/>
              <w:jc w:val="center"/>
            </w:pPr>
            <w:r>
              <w:t xml:space="preserve">Albania</w:t>
            </w:r>
          </w:p>
        </w:tc>
        <w:tc>
          <w:tcPr/>
          <w:p>
            <w:pPr>
              <w:pStyle w:val="Compact"/>
              <w:jc w:val="center"/>
            </w:pPr>
            <w:r>
              <w:t xml:space="preserve">89</w:t>
            </w:r>
          </w:p>
        </w:tc>
        <w:tc>
          <w:tcPr/>
          <w:p>
            <w:pPr>
              <w:pStyle w:val="Compact"/>
              <w:jc w:val="center"/>
            </w:pPr>
            <w:r>
              <w:t xml:space="preserve">132</w:t>
            </w:r>
          </w:p>
        </w:tc>
        <w:tc>
          <w:tcPr/>
          <w:p>
            <w:pPr>
              <w:pStyle w:val="Compact"/>
              <w:jc w:val="center"/>
            </w:pPr>
            <w:r>
              <w:t xml:space="preserve">54</w:t>
            </w:r>
          </w:p>
        </w:tc>
        <w:tc>
          <w:tcPr/>
          <w:p>
            <w:pPr>
              <w:pStyle w:val="Compact"/>
              <w:jc w:val="center"/>
            </w:pPr>
            <w:r>
              <w:t xml:space="preserve">4.9</w:t>
            </w:r>
          </w:p>
        </w:tc>
      </w:tr>
      <w:tr>
        <w:tc>
          <w:tcPr/>
          <w:p>
            <w:pPr>
              <w:pStyle w:val="Compact"/>
              <w:jc w:val="center"/>
            </w:pPr>
            <w:r>
              <w:t xml:space="preserve">Algeria</w:t>
            </w:r>
          </w:p>
        </w:tc>
        <w:tc>
          <w:tcPr/>
          <w:p>
            <w:pPr>
              <w:pStyle w:val="Compact"/>
              <w:jc w:val="center"/>
            </w:pPr>
            <w:r>
              <w:t xml:space="preserve">25</w:t>
            </w:r>
          </w:p>
        </w:tc>
        <w:tc>
          <w:tcPr/>
          <w:p>
            <w:pPr>
              <w:pStyle w:val="Compact"/>
              <w:jc w:val="center"/>
            </w:pPr>
            <w:r>
              <w:t xml:space="preserve">0</w:t>
            </w:r>
          </w:p>
        </w:tc>
        <w:tc>
          <w:tcPr/>
          <w:p>
            <w:pPr>
              <w:pStyle w:val="Compact"/>
              <w:jc w:val="center"/>
            </w:pPr>
            <w:r>
              <w:t xml:space="preserve">14</w:t>
            </w:r>
          </w:p>
        </w:tc>
        <w:tc>
          <w:tcPr/>
          <w:p>
            <w:pPr>
              <w:pStyle w:val="Compact"/>
              <w:jc w:val="center"/>
            </w:pPr>
            <w:r>
              <w:t xml:space="preserve">0.7</w:t>
            </w:r>
          </w:p>
        </w:tc>
      </w:tr>
      <w:tr>
        <w:tc>
          <w:tcPr/>
          <w:p>
            <w:pPr>
              <w:pStyle w:val="Compact"/>
              <w:jc w:val="center"/>
            </w:pPr>
            <w:r>
              <w:t xml:space="preserve">Andorra</w:t>
            </w:r>
          </w:p>
        </w:tc>
        <w:tc>
          <w:tcPr/>
          <w:p>
            <w:pPr>
              <w:pStyle w:val="Compact"/>
              <w:jc w:val="center"/>
            </w:pPr>
            <w:r>
              <w:t xml:space="preserve">245</w:t>
            </w:r>
          </w:p>
        </w:tc>
        <w:tc>
          <w:tcPr/>
          <w:p>
            <w:pPr>
              <w:pStyle w:val="Compact"/>
              <w:jc w:val="center"/>
            </w:pPr>
            <w:r>
              <w:t xml:space="preserve">138</w:t>
            </w:r>
          </w:p>
        </w:tc>
        <w:tc>
          <w:tcPr/>
          <w:p>
            <w:pPr>
              <w:pStyle w:val="Compact"/>
              <w:jc w:val="center"/>
            </w:pPr>
            <w:r>
              <w:t xml:space="preserve">312</w:t>
            </w:r>
          </w:p>
        </w:tc>
        <w:tc>
          <w:tcPr/>
          <w:p>
            <w:pPr>
              <w:pStyle w:val="Compact"/>
              <w:jc w:val="center"/>
            </w:pPr>
            <w:r>
              <w:t xml:space="preserve">12.4</w:t>
            </w:r>
          </w:p>
        </w:tc>
      </w:tr>
      <w:tr>
        <w:tc>
          <w:tcPr/>
          <w:p>
            <w:pPr>
              <w:pStyle w:val="Compact"/>
              <w:jc w:val="center"/>
            </w:pPr>
            <w:r>
              <w:t xml:space="preserve">Angola</w:t>
            </w:r>
          </w:p>
        </w:tc>
        <w:tc>
          <w:tcPr/>
          <w:p>
            <w:pPr>
              <w:pStyle w:val="Compact"/>
              <w:jc w:val="center"/>
            </w:pPr>
            <w:r>
              <w:t xml:space="preserve">217</w:t>
            </w:r>
          </w:p>
        </w:tc>
        <w:tc>
          <w:tcPr/>
          <w:p>
            <w:pPr>
              <w:pStyle w:val="Compact"/>
              <w:jc w:val="center"/>
            </w:pPr>
            <w:r>
              <w:t xml:space="preserve">57</w:t>
            </w:r>
          </w:p>
        </w:tc>
        <w:tc>
          <w:tcPr/>
          <w:p>
            <w:pPr>
              <w:pStyle w:val="Compact"/>
              <w:jc w:val="center"/>
            </w:pPr>
            <w:r>
              <w:t xml:space="preserve">45</w:t>
            </w:r>
          </w:p>
        </w:tc>
        <w:tc>
          <w:tcPr/>
          <w:p>
            <w:pPr>
              <w:pStyle w:val="Compact"/>
              <w:jc w:val="center"/>
            </w:pPr>
            <w:r>
              <w:t xml:space="preserve">5.9</w:t>
            </w:r>
          </w:p>
        </w:tc>
      </w:tr>
      <w:tr>
        <w:tc>
          <w:tcPr/>
          <w:p>
            <w:pPr>
              <w:pStyle w:val="Compact"/>
              <w:jc w:val="center"/>
            </w:pPr>
            <w:r>
              <w:t xml:space="preserve">Antigua &amp; Barbuda</w:t>
            </w:r>
          </w:p>
        </w:tc>
        <w:tc>
          <w:tcPr/>
          <w:p>
            <w:pPr>
              <w:pStyle w:val="Compact"/>
              <w:jc w:val="center"/>
            </w:pPr>
            <w:r>
              <w:t xml:space="preserve">102</w:t>
            </w:r>
          </w:p>
        </w:tc>
        <w:tc>
          <w:tcPr/>
          <w:p>
            <w:pPr>
              <w:pStyle w:val="Compact"/>
              <w:jc w:val="center"/>
            </w:pPr>
            <w:r>
              <w:t xml:space="preserve">128</w:t>
            </w:r>
          </w:p>
        </w:tc>
        <w:tc>
          <w:tcPr/>
          <w:p>
            <w:pPr>
              <w:pStyle w:val="Compact"/>
              <w:jc w:val="center"/>
            </w:pPr>
            <w:r>
              <w:t xml:space="preserve">45</w:t>
            </w:r>
          </w:p>
        </w:tc>
        <w:tc>
          <w:tcPr/>
          <w:p>
            <w:pPr>
              <w:pStyle w:val="Compact"/>
              <w:jc w:val="center"/>
            </w:pPr>
            <w:r>
              <w:t xml:space="preserve">4.9</w:t>
            </w:r>
          </w:p>
        </w:tc>
      </w:tr>
    </w:tbl>
    <w:bookmarkEnd w:id="22"/>
    <w:bookmarkStart w:id="23" w:name="characteristics-of-the-data"/>
    <w:p>
      <w:pPr>
        <w:pStyle w:val="Heading2"/>
      </w:pPr>
      <w:r>
        <w:t xml:space="preserve">Characteristics of the data</w:t>
      </w:r>
    </w:p>
    <w:p>
      <w:pPr>
        <w:pStyle w:val="SourceCode"/>
      </w:pPr>
      <w:r>
        <w:rPr>
          <w:rStyle w:val="CommentTok"/>
        </w:rPr>
        <w:t xml:space="preserve"># Create a characteristics table</w:t>
      </w:r>
      <w:r>
        <w:br/>
      </w:r>
      <w:r>
        <w:rPr>
          <w:rStyle w:val="NormalTok"/>
        </w:rPr>
        <w:t xml:space="preserve">column_info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Column_Number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Column_Name =</w:t>
      </w:r>
      <w:r>
        <w:rPr>
          <w:rStyle w:val="NormalTok"/>
        </w:rPr>
        <w:t xml:space="preserve"> </w:t>
      </w:r>
      <w:r>
        <w:rPr>
          <w:rStyle w:val="FunctionTok"/>
        </w:rPr>
        <w:t xml:space="preserve">c</w:t>
      </w:r>
      <w:r>
        <w:rPr>
          <w:rStyle w:val="NormalTok"/>
        </w:rPr>
        <w:t xml:space="preserve">(</w:t>
      </w:r>
      <w:r>
        <w:rPr>
          <w:rStyle w:val="StringTok"/>
        </w:rPr>
        <w:t xml:space="preserve">"country_name"</w:t>
      </w:r>
      <w:r>
        <w:rPr>
          <w:rStyle w:val="NormalTok"/>
        </w:rPr>
        <w:t xml:space="preserve">, </w:t>
      </w:r>
      <w:r>
        <w:rPr>
          <w:rStyle w:val="StringTok"/>
        </w:rPr>
        <w:t xml:space="preserve">"beer_servings_per_person"</w:t>
      </w:r>
      <w:r>
        <w:rPr>
          <w:rStyle w:val="NormalTok"/>
        </w:rPr>
        <w:t xml:space="preserve">, </w:t>
      </w:r>
      <w:r>
        <w:rPr>
          <w:rStyle w:val="StringTok"/>
        </w:rPr>
        <w:t xml:space="preserve">"total_alcohol_litres_per_person"</w:t>
      </w:r>
      <w:r>
        <w:rPr>
          <w:rStyle w:val="NormalTok"/>
        </w:rPr>
        <w:t xml:space="preserve">),</w:t>
      </w:r>
      <w:r>
        <w:br/>
      </w:r>
      <w:r>
        <w:rPr>
          <w:rStyle w:val="NormalTok"/>
        </w:rPr>
        <w:t xml:space="preserve">  </w:t>
      </w:r>
      <w:r>
        <w:rPr>
          <w:rStyle w:val="AttributeTok"/>
        </w:rPr>
        <w:t xml:space="preserve">Description =</w:t>
      </w:r>
      <w:r>
        <w:rPr>
          <w:rStyle w:val="NormalTok"/>
        </w:rPr>
        <w:t xml:space="preserve"> </w:t>
      </w:r>
      <w:r>
        <w:rPr>
          <w:rStyle w:val="FunctionTok"/>
        </w:rPr>
        <w:t xml:space="preserve">c</w:t>
      </w:r>
      <w:r>
        <w:rPr>
          <w:rStyle w:val="NormalTok"/>
        </w:rPr>
        <w:t xml:space="preserve">(</w:t>
      </w:r>
      <w:r>
        <w:rPr>
          <w:rStyle w:val="StringTok"/>
        </w:rPr>
        <w:t xml:space="preserve">"Name of the country"</w:t>
      </w:r>
      <w:r>
        <w:rPr>
          <w:rStyle w:val="NormalTok"/>
        </w:rPr>
        <w:t xml:space="preserve">, </w:t>
      </w:r>
      <w:r>
        <w:br/>
      </w:r>
      <w:r>
        <w:rPr>
          <w:rStyle w:val="NormalTok"/>
        </w:rPr>
        <w:t xml:space="preserve">                  </w:t>
      </w:r>
      <w:r>
        <w:rPr>
          <w:rStyle w:val="StringTok"/>
        </w:rPr>
        <w:t xml:space="preserve">"Average beer serving sizes per person"</w:t>
      </w:r>
      <w:r>
        <w:rPr>
          <w:rStyle w:val="NormalTok"/>
        </w:rPr>
        <w:t xml:space="preserve">, </w:t>
      </w:r>
      <w:r>
        <w:br/>
      </w:r>
      <w:r>
        <w:rPr>
          <w:rStyle w:val="NormalTok"/>
        </w:rPr>
        <w:t xml:space="preserve">                  </w:t>
      </w:r>
      <w:r>
        <w:rPr>
          <w:rStyle w:val="StringTok"/>
        </w:rPr>
        <w:t xml:space="preserve">"Average total pure alcohol litres per person"</w:t>
      </w:r>
      <w:r>
        <w:rPr>
          <w:rStyle w:val="NormalTok"/>
        </w:rPr>
        <w:t xml:space="preserve">)</w:t>
      </w:r>
      <w:r>
        <w:br/>
      </w:r>
      <w:r>
        <w:rPr>
          <w:rStyle w:val="NormalTok"/>
        </w:rPr>
        <w:t xml:space="preserve">)</w:t>
      </w:r>
      <w:r>
        <w:br/>
      </w:r>
      <w:r>
        <w:br/>
      </w:r>
      <w:r>
        <w:rPr>
          <w:rStyle w:val="CommentTok"/>
        </w:rPr>
        <w:t xml:space="preserve"># column alignment: "l" for left, "c" for center, "r" for right</w:t>
      </w:r>
      <w:r>
        <w:br/>
      </w:r>
      <w:r>
        <w:rPr>
          <w:rStyle w:val="NormalTok"/>
        </w:rPr>
        <w:t xml:space="preserve">alignment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"l"</w:t>
      </w:r>
      <w:r>
        <w:rPr>
          <w:rStyle w:val="NormalTok"/>
        </w:rPr>
        <w:t xml:space="preserve">, </w:t>
      </w:r>
      <w:r>
        <w:rPr>
          <w:rStyle w:val="StringTok"/>
        </w:rPr>
        <w:t xml:space="preserve">"l"</w:t>
      </w:r>
      <w:r>
        <w:rPr>
          <w:rStyle w:val="NormalTok"/>
        </w:rPr>
        <w:t xml:space="preserve">)  </w:t>
      </w:r>
      <w:r>
        <w:rPr>
          <w:rStyle w:val="CommentTok"/>
        </w:rPr>
        <w:t xml:space="preserve"># Center for column 1, left for columns 2 and 3</w:t>
      </w:r>
      <w:r>
        <w:br/>
      </w:r>
      <w:r>
        <w:br/>
      </w:r>
      <w:r>
        <w:rPr>
          <w:rStyle w:val="CommentTok"/>
        </w:rPr>
        <w:t xml:space="preserve"># Display the characteristics table using kable</w:t>
      </w:r>
      <w:r>
        <w:br/>
      </w:r>
      <w:r>
        <w:rPr>
          <w:rStyle w:val="FunctionTok"/>
        </w:rPr>
        <w:t xml:space="preserve">kable</w:t>
      </w:r>
      <w:r>
        <w:rPr>
          <w:rStyle w:val="NormalTok"/>
        </w:rPr>
        <w:t xml:space="preserve">(column_info, </w:t>
      </w:r>
      <w:r>
        <w:br/>
      </w:r>
      <w:r>
        <w:rPr>
          <w:rStyle w:val="NormalTok"/>
        </w:rPr>
        <w:t xml:space="preserve">      </w:t>
      </w:r>
      <w:r>
        <w:rPr>
          <w:rStyle w:val="AttributeTok"/>
        </w:rPr>
        <w:t xml:space="preserve">caption =</w:t>
      </w:r>
      <w:r>
        <w:rPr>
          <w:rStyle w:val="NormalTok"/>
        </w:rPr>
        <w:t xml:space="preserve"> </w:t>
      </w:r>
      <w:r>
        <w:rPr>
          <w:rStyle w:val="StringTok"/>
        </w:rPr>
        <w:t xml:space="preserve">'&lt;div style="text-align: center; color: turquoise;"&gt;Characteristics Table&lt;/div&gt;'</w:t>
      </w:r>
      <w:r>
        <w:rPr>
          <w:rStyle w:val="NormalTok"/>
        </w:rPr>
        <w:t xml:space="preserve">,</w:t>
      </w:r>
      <w:r>
        <w:br/>
      </w:r>
      <w:r>
        <w:rPr>
          <w:rStyle w:val="NormalTok"/>
        </w:rPr>
        <w:t xml:space="preserve">      </w:t>
      </w:r>
      <w:r>
        <w:rPr>
          <w:rStyle w:val="AttributeTok"/>
        </w:rPr>
        <w:t xml:space="preserve">align =</w:t>
      </w:r>
      <w:r>
        <w:rPr>
          <w:rStyle w:val="NormalTok"/>
        </w:rPr>
        <w:t xml:space="preserve"> alignment)</w:t>
      </w:r>
    </w:p>
    <w:p>
      <w:pPr>
        <w:pStyle w:val="FirstParagraph"/>
      </w:pPr>
      <w:r>
        <w:t xml:space="preserve">Table:</w:t>
      </w:r>
    </w:p>
    <w:p>
      <w:pPr>
        <w:pStyle w:val="BodyText"/>
      </w:pPr>
      <w:r>
        <w:t xml:space="preserve">Characteristics Table</w:t>
      </w:r>
    </w:p>
    <w:tbl>
      <w:tblPr>
        <w:tblStyle w:val="Table"/>
        <w:tblW w:type="pct" w:w="5000"/>
        <w:tblLook w:firstRow="1" w:lastRow="0" w:firstColumn="0" w:lastColumn="0" w:noHBand="0" w:noVBand="0" w:val="0020"/>
        <w:jc w:val="start"/>
        <w:tblLayout w:type="fixed"/>
      </w:tblPr>
      <w:tblGrid>
        <w:gridCol w:w="1291"/>
        <w:gridCol w:w="2754"/>
        <w:gridCol w:w="3873"/>
      </w:tblGrid>
      <w:tr>
        <w:trPr>
          <w:tblHeader w:val="true"/>
        </w:trPr>
        <w:tc>
          <w:tcPr/>
          <w:p>
            <w:pPr>
              <w:pStyle w:val="Compact"/>
              <w:jc w:val="center"/>
            </w:pPr>
            <w:r>
              <w:t xml:space="preserve">Column_Number</w:t>
            </w:r>
          </w:p>
        </w:tc>
        <w:tc>
          <w:tcPr/>
          <w:p>
            <w:pPr>
              <w:pStyle w:val="Compact"/>
              <w:jc w:val="left"/>
            </w:pPr>
            <w:r>
              <w:t xml:space="preserve">Column_Name</w:t>
            </w:r>
          </w:p>
        </w:tc>
        <w:tc>
          <w:tcPr/>
          <w:p>
            <w:pPr>
              <w:pStyle w:val="Compact"/>
              <w:jc w:val="left"/>
            </w:pPr>
            <w:r>
              <w:t xml:space="preserve">Description</w:t>
            </w:r>
          </w:p>
        </w:tc>
      </w:tr>
      <w:tr>
        <w:tc>
          <w:tcPr/>
          <w:p>
            <w:pPr>
              <w:pStyle w:val="Compact"/>
              <w:jc w:val="center"/>
            </w:pPr>
            <w:r>
              <w:t xml:space="preserve">1</w:t>
            </w:r>
          </w:p>
        </w:tc>
        <w:tc>
          <w:tcPr/>
          <w:p>
            <w:pPr>
              <w:pStyle w:val="Compact"/>
              <w:jc w:val="left"/>
            </w:pPr>
            <w:r>
              <w:t xml:space="preserve">country_name</w:t>
            </w:r>
          </w:p>
        </w:tc>
        <w:tc>
          <w:tcPr/>
          <w:p>
            <w:pPr>
              <w:pStyle w:val="Compact"/>
              <w:jc w:val="left"/>
            </w:pPr>
            <w:r>
              <w:t xml:space="preserve">Name of the country</w:t>
            </w:r>
          </w:p>
        </w:tc>
      </w:tr>
      <w:tr>
        <w:tc>
          <w:tcPr/>
          <w:p>
            <w:pPr>
              <w:pStyle w:val="Compact"/>
              <w:jc w:val="center"/>
            </w:pPr>
            <w:r>
              <w:t xml:space="preserve">2</w:t>
            </w:r>
          </w:p>
        </w:tc>
        <w:tc>
          <w:tcPr/>
          <w:p>
            <w:pPr>
              <w:pStyle w:val="Compact"/>
              <w:jc w:val="left"/>
            </w:pPr>
            <w:r>
              <w:t xml:space="preserve">beer_servings_per_person</w:t>
            </w:r>
          </w:p>
        </w:tc>
        <w:tc>
          <w:tcPr/>
          <w:p>
            <w:pPr>
              <w:pStyle w:val="Compact"/>
              <w:jc w:val="left"/>
            </w:pPr>
            <w:r>
              <w:t xml:space="preserve">Average beer serving sizes per person</w:t>
            </w:r>
          </w:p>
        </w:tc>
      </w:tr>
      <w:tr>
        <w:tc>
          <w:tcPr/>
          <w:p>
            <w:pPr>
              <w:pStyle w:val="Compact"/>
              <w:jc w:val="center"/>
            </w:pPr>
            <w:r>
              <w:t xml:space="preserve">3</w:t>
            </w:r>
          </w:p>
        </w:tc>
        <w:tc>
          <w:tcPr/>
          <w:p>
            <w:pPr>
              <w:pStyle w:val="Compact"/>
              <w:jc w:val="left"/>
            </w:pPr>
            <w:r>
              <w:t xml:space="preserve">total_alcohol_litres_per_person</w:t>
            </w:r>
          </w:p>
        </w:tc>
        <w:tc>
          <w:tcPr/>
          <w:p>
            <w:pPr>
              <w:pStyle w:val="Compact"/>
              <w:jc w:val="left"/>
            </w:pPr>
            <w:r>
              <w:t xml:space="preserve">Average total pure alcohol litres per person</w:t>
            </w:r>
          </w:p>
        </w:tc>
      </w:tr>
    </w:tbl>
    <w:bookmarkEnd w:id="23"/>
    <w:bookmarkStart w:id="24" w:name="subset-and-summary"/>
    <w:p>
      <w:pPr>
        <w:pStyle w:val="Heading2"/>
      </w:pPr>
      <w:r>
        <w:t xml:space="preserve">Subset and Summary</w:t>
      </w:r>
    </w:p>
    <w:p>
      <w:pPr>
        <w:pStyle w:val="SourceCode"/>
      </w:pPr>
      <w:r>
        <w:rPr>
          <w:rStyle w:val="CommentTok"/>
        </w:rPr>
        <w:t xml:space="preserve"># Create a subset of the dataframe with two selected columns</w:t>
      </w:r>
      <w:r>
        <w:br/>
      </w:r>
      <w:r>
        <w:rPr>
          <w:rStyle w:val="NormalTok"/>
        </w:rPr>
        <w:t xml:space="preserve">subset_data </w:t>
      </w:r>
      <w:r>
        <w:rPr>
          <w:rStyle w:val="OtherTok"/>
        </w:rPr>
        <w:t xml:space="preserve">&lt;-</w:t>
      </w:r>
      <w:r>
        <w:rPr>
          <w:rStyle w:val="NormalTok"/>
        </w:rPr>
        <w:t xml:space="preserve"> cleaned_data[, </w:t>
      </w:r>
      <w:r>
        <w:rPr>
          <w:rStyle w:val="FunctionTok"/>
        </w:rPr>
        <w:t xml:space="preserve">c</w:t>
      </w:r>
      <w:r>
        <w:rPr>
          <w:rStyle w:val="NormalTok"/>
        </w:rPr>
        <w:t xml:space="preserve">(</w:t>
      </w:r>
      <w:r>
        <w:rPr>
          <w:rStyle w:val="StringTok"/>
        </w:rPr>
        <w:t xml:space="preserve">"beer_servings_per_person"</w:t>
      </w:r>
      <w:r>
        <w:rPr>
          <w:rStyle w:val="NormalTok"/>
        </w:rPr>
        <w:t xml:space="preserve">, </w:t>
      </w:r>
      <w:r>
        <w:rPr>
          <w:rStyle w:val="StringTok"/>
        </w:rPr>
        <w:t xml:space="preserve">"total_alcohol_litres_per_person"</w:t>
      </w:r>
      <w:r>
        <w:rPr>
          <w:rStyle w:val="NormalTok"/>
        </w:rPr>
        <w:t xml:space="preserve">)]</w:t>
      </w:r>
      <w:r>
        <w:br/>
      </w:r>
      <w:r>
        <w:br/>
      </w:r>
      <w:r>
        <w:rPr>
          <w:rStyle w:val="CommentTok"/>
        </w:rPr>
        <w:t xml:space="preserve"># Function to calculate mode</w:t>
      </w:r>
      <w:r>
        <w:br/>
      </w:r>
      <w:r>
        <w:rPr>
          <w:rStyle w:val="NormalTok"/>
        </w:rPr>
        <w:t xml:space="preserve">get_mode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ux[</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w:t>
      </w:r>
      <w:r>
        <w:br/>
      </w:r>
      <w:r>
        <w:br/>
      </w:r>
      <w:r>
        <w:rPr>
          <w:rStyle w:val="CommentTok"/>
        </w:rPr>
        <w:t xml:space="preserve"># Summarize the two columns</w:t>
      </w:r>
      <w:r>
        <w:br/>
      </w:r>
      <w:r>
        <w:rPr>
          <w:rStyle w:val="NormalTok"/>
        </w:rPr>
        <w:t xml:space="preserve">summary_stats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min</w:t>
      </w:r>
      <w:r>
        <w:rPr>
          <w:rStyle w:val="NormalTok"/>
        </w:rPr>
        <w:t xml:space="preserve">(subset_data</w:t>
      </w:r>
      <w:r>
        <w:rPr>
          <w:rStyle w:val="SpecialCharTok"/>
        </w:rPr>
        <w:t xml:space="preserve">$</w:t>
      </w:r>
      <w:r>
        <w:rPr>
          <w:rStyle w:val="NormalTok"/>
        </w:rPr>
        <w:t xml:space="preserve">beer_servings_per_person,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min</w:t>
      </w:r>
      <w:r>
        <w:rPr>
          <w:rStyle w:val="NormalTok"/>
        </w:rPr>
        <w:t xml:space="preserve">(subset_data</w:t>
      </w:r>
      <w:r>
        <w:rPr>
          <w:rStyle w:val="SpecialCharTok"/>
        </w:rPr>
        <w:t xml:space="preserve">$</w:t>
      </w:r>
      <w:r>
        <w:rPr>
          <w:rStyle w:val="NormalTok"/>
        </w:rPr>
        <w:t xml:space="preserve">total_alcohol_litres_per_person,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Max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max</w:t>
      </w:r>
      <w:r>
        <w:rPr>
          <w:rStyle w:val="NormalTok"/>
        </w:rPr>
        <w:t xml:space="preserve">(subset_data</w:t>
      </w:r>
      <w:r>
        <w:rPr>
          <w:rStyle w:val="SpecialCharTok"/>
        </w:rPr>
        <w:t xml:space="preserve">$</w:t>
      </w:r>
      <w:r>
        <w:rPr>
          <w:rStyle w:val="NormalTok"/>
        </w:rPr>
        <w:t xml:space="preserve">beer_servings_per_person,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(subset_data</w:t>
      </w:r>
      <w:r>
        <w:rPr>
          <w:rStyle w:val="SpecialCharTok"/>
        </w:rPr>
        <w:t xml:space="preserve">$</w:t>
      </w:r>
      <w:r>
        <w:rPr>
          <w:rStyle w:val="NormalTok"/>
        </w:rPr>
        <w:t xml:space="preserve">total_alcohol_litres_per_person,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Mean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mean</w:t>
      </w:r>
      <w:r>
        <w:rPr>
          <w:rStyle w:val="NormalTok"/>
        </w:rPr>
        <w:t xml:space="preserve">(subset_data</w:t>
      </w:r>
      <w:r>
        <w:rPr>
          <w:rStyle w:val="SpecialCharTok"/>
        </w:rPr>
        <w:t xml:space="preserve">$</w:t>
      </w:r>
      <w:r>
        <w:rPr>
          <w:rStyle w:val="NormalTok"/>
        </w:rPr>
        <w:t xml:space="preserve">beer_servings_per_person,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mean</w:t>
      </w:r>
      <w:r>
        <w:rPr>
          <w:rStyle w:val="NormalTok"/>
        </w:rPr>
        <w:t xml:space="preserve">(subset_data</w:t>
      </w:r>
      <w:r>
        <w:rPr>
          <w:rStyle w:val="SpecialCharTok"/>
        </w:rPr>
        <w:t xml:space="preserve">$</w:t>
      </w:r>
      <w:r>
        <w:rPr>
          <w:rStyle w:val="NormalTok"/>
        </w:rPr>
        <w:t xml:space="preserve">total_alcohol_litres_per_person,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Mode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get_mode</w:t>
      </w:r>
      <w:r>
        <w:rPr>
          <w:rStyle w:val="NormalTok"/>
        </w:rPr>
        <w:t xml:space="preserve">(subset_data</w:t>
      </w:r>
      <w:r>
        <w:rPr>
          <w:rStyle w:val="SpecialCharTok"/>
        </w:rPr>
        <w:t xml:space="preserve">$</w:t>
      </w:r>
      <w:r>
        <w:rPr>
          <w:rStyle w:val="NormalTok"/>
        </w:rPr>
        <w:t xml:space="preserve">beer_servings_per_person),</w:t>
      </w:r>
      <w:r>
        <w:br/>
      </w:r>
      <w:r>
        <w:rPr>
          <w:rStyle w:val="NormalTok"/>
        </w:rPr>
        <w:t xml:space="preserve">    </w:t>
      </w:r>
      <w:r>
        <w:rPr>
          <w:rStyle w:val="FunctionTok"/>
        </w:rPr>
        <w:t xml:space="preserve">get_mode</w:t>
      </w:r>
      <w:r>
        <w:rPr>
          <w:rStyle w:val="NormalTok"/>
        </w:rPr>
        <w:t xml:space="preserve">(subset_data</w:t>
      </w:r>
      <w:r>
        <w:rPr>
          <w:rStyle w:val="SpecialCharTok"/>
        </w:rPr>
        <w:t xml:space="preserve">$</w:t>
      </w:r>
      <w:r>
        <w:rPr>
          <w:rStyle w:val="NormalTok"/>
        </w:rPr>
        <w:t xml:space="preserve">total_alcohol_litres_per_person)</w:t>
      </w:r>
      <w:r>
        <w:br/>
      </w:r>
      <w:r>
        <w:rPr>
          <w:rStyle w:val="NormalTok"/>
        </w:rPr>
        <w:t xml:space="preserve">  )</w:t>
      </w:r>
      <w:r>
        <w:br/>
      </w:r>
      <w:r>
        <w:rPr>
          <w:rStyle w:val="NormalTok"/>
        </w:rPr>
        <w:t xml:space="preserve">)</w:t>
      </w:r>
      <w:r>
        <w:br/>
      </w:r>
      <w:r>
        <w:br/>
      </w:r>
      <w:r>
        <w:rPr>
          <w:rStyle w:val="CommentTok"/>
        </w:rPr>
        <w:t xml:space="preserve"># Set row names for clarity</w:t>
      </w:r>
      <w:r>
        <w:br/>
      </w:r>
      <w:r>
        <w:rPr>
          <w:rStyle w:val="FunctionTok"/>
        </w:rPr>
        <w:t xml:space="preserve">rownames</w:t>
      </w:r>
      <w:r>
        <w:rPr>
          <w:rStyle w:val="NormalTok"/>
        </w:rPr>
        <w:t xml:space="preserve">(summary_stats)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"&lt;b&gt;Beer Servings&lt;/b&gt;"</w:t>
      </w:r>
      <w:r>
        <w:rPr>
          <w:rStyle w:val="NormalTok"/>
        </w:rPr>
        <w:t xml:space="preserve">, </w:t>
      </w:r>
      <w:r>
        <w:rPr>
          <w:rStyle w:val="StringTok"/>
        </w:rPr>
        <w:t xml:space="preserve">"&lt;b&gt;Total Pure Alcohol&lt;/b&gt;"</w:t>
      </w:r>
      <w:r>
        <w:rPr>
          <w:rStyle w:val="NormalTok"/>
        </w:rPr>
        <w:t xml:space="preserve">)</w:t>
      </w:r>
      <w:r>
        <w:br/>
      </w:r>
      <w:r>
        <w:br/>
      </w:r>
      <w:r>
        <w:rPr>
          <w:rStyle w:val="CommentTok"/>
        </w:rPr>
        <w:t xml:space="preserve"># assign summary stats to a new object</w:t>
      </w:r>
      <w:r>
        <w:br/>
      </w:r>
      <w:r>
        <w:rPr>
          <w:rStyle w:val="NormalTok"/>
        </w:rPr>
        <w:t xml:space="preserve">summary_result </w:t>
      </w:r>
      <w:r>
        <w:rPr>
          <w:rStyle w:val="OtherTok"/>
        </w:rPr>
        <w:t xml:space="preserve">&lt;-</w:t>
      </w:r>
      <w:r>
        <w:rPr>
          <w:rStyle w:val="NormalTok"/>
        </w:rPr>
        <w:t xml:space="preserve"> summary_stats</w:t>
      </w:r>
      <w:r>
        <w:br/>
      </w:r>
      <w:r>
        <w:br/>
      </w:r>
      <w:r>
        <w:rPr>
          <w:rStyle w:val="CommentTok"/>
        </w:rPr>
        <w:t xml:space="preserve"># Display the summary results using kable</w:t>
      </w:r>
      <w:r>
        <w:br/>
      </w:r>
      <w:r>
        <w:rPr>
          <w:rStyle w:val="FunctionTok"/>
        </w:rPr>
        <w:t xml:space="preserve">kable</w:t>
      </w:r>
      <w:r>
        <w:rPr>
          <w:rStyle w:val="NormalTok"/>
        </w:rPr>
        <w:t xml:space="preserve">(summary_result, </w:t>
      </w:r>
      <w:r>
        <w:br/>
      </w:r>
      <w:r>
        <w:rPr>
          <w:rStyle w:val="NormalTok"/>
        </w:rPr>
        <w:t xml:space="preserve">      </w:t>
      </w:r>
      <w:r>
        <w:rPr>
          <w:rStyle w:val="AttributeTok"/>
        </w:rPr>
        <w:t xml:space="preserve">caption =</w:t>
      </w:r>
      <w:r>
        <w:rPr>
          <w:rStyle w:val="NormalTok"/>
        </w:rPr>
        <w:t xml:space="preserve"> </w:t>
      </w:r>
      <w:r>
        <w:rPr>
          <w:rStyle w:val="StringTok"/>
        </w:rPr>
        <w:t xml:space="preserve">'&lt;div style="text-align: center; color: turquoise;"&gt;Summary Statistics&lt;/div&gt;'</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p>
      <w:pPr>
        <w:pStyle w:val="FirstParagraph"/>
      </w:pPr>
      <w:r>
        <w:t xml:space="preserve">Table:</w:t>
      </w:r>
    </w:p>
    <w:p>
      <w:pPr>
        <w:pStyle w:val="BodyText"/>
      </w:pPr>
      <w:r>
        <w:t xml:space="preserve">Summary Statistics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t xml:space="preserve">Min</w:t>
            </w:r>
          </w:p>
        </w:tc>
        <w:tc>
          <w:tcPr/>
          <w:p>
            <w:pPr>
              <w:pStyle w:val="Compact"/>
              <w:jc w:val="center"/>
            </w:pPr>
            <w:r>
              <w:t xml:space="preserve">Max</w:t>
            </w:r>
          </w:p>
        </w:tc>
        <w:tc>
          <w:tcPr/>
          <w:p>
            <w:pPr>
              <w:pStyle w:val="Compact"/>
              <w:jc w:val="center"/>
            </w:pPr>
            <w:r>
              <w:t xml:space="preserve">Mean</w:t>
            </w:r>
          </w:p>
        </w:tc>
        <w:tc>
          <w:tcPr/>
          <w:p>
            <w:pPr>
              <w:pStyle w:val="Compact"/>
              <w:jc w:val="center"/>
            </w:pPr>
            <w:r>
              <w:t xml:space="preserve">Mode</w:t>
            </w:r>
          </w:p>
        </w:tc>
      </w:tr>
      <w:tr>
        <w:tc>
          <w:tcPr/>
          <w:p>
            <w:pPr>
              <w:pStyle w:val="Compact"/>
              <w:jc w:val="left"/>
            </w:pPr>
            <w:r>
              <w:t xml:space="preserve">Beer Servings</w:t>
            </w:r>
          </w:p>
        </w:tc>
        <w:tc>
          <w:tcPr/>
          <w:p>
            <w:pPr>
              <w:pStyle w:val="Compact"/>
              <w:jc w:val="center"/>
            </w:pPr>
            <w:r>
              <w:t xml:space="preserve">0.0</w:t>
            </w:r>
          </w:p>
        </w:tc>
        <w:tc>
          <w:tcPr/>
          <w:p>
            <w:pPr>
              <w:pStyle w:val="Compact"/>
              <w:jc w:val="center"/>
            </w:pPr>
            <w:r>
              <w:t xml:space="preserve">376.0</w:t>
            </w:r>
          </w:p>
        </w:tc>
        <w:tc>
          <w:tcPr/>
          <w:p>
            <w:pPr>
              <w:pStyle w:val="Compact"/>
              <w:jc w:val="center"/>
            </w:pPr>
            <w:r>
              <w:t xml:space="preserve">113.827778</w:t>
            </w:r>
          </w:p>
        </w:tc>
        <w:tc>
          <w:tcPr/>
          <w:p>
            <w:pPr>
              <w:pStyle w:val="Compact"/>
              <w:jc w:val="center"/>
            </w:pPr>
            <w:r>
              <w:t xml:space="preserve">5.0</w:t>
            </w:r>
          </w:p>
        </w:tc>
      </w:tr>
      <w:tr>
        <w:tc>
          <w:tcPr/>
          <w:p>
            <w:pPr>
              <w:pStyle w:val="Compact"/>
              <w:jc w:val="left"/>
            </w:pPr>
            <w:r>
              <w:t xml:space="preserve">Total Pure Alcohol</w:t>
            </w:r>
          </w:p>
        </w:tc>
        <w:tc>
          <w:tcPr/>
          <w:p>
            <w:pPr>
              <w:pStyle w:val="Compact"/>
              <w:jc w:val="center"/>
            </w:pPr>
            <w:r>
              <w:t xml:space="preserve">0.1</w:t>
            </w:r>
          </w:p>
        </w:tc>
        <w:tc>
          <w:tcPr/>
          <w:p>
            <w:pPr>
              <w:pStyle w:val="Compact"/>
              <w:jc w:val="center"/>
            </w:pPr>
            <w:r>
              <w:t xml:space="preserve">14.4</w:t>
            </w:r>
          </w:p>
        </w:tc>
        <w:tc>
          <w:tcPr/>
          <w:p>
            <w:pPr>
              <w:pStyle w:val="Compact"/>
              <w:jc w:val="center"/>
            </w:pPr>
            <w:r>
              <w:t xml:space="preserve">5.057778</w:t>
            </w:r>
          </w:p>
        </w:tc>
        <w:tc>
          <w:tcPr/>
          <w:p>
            <w:pPr>
              <w:pStyle w:val="Compact"/>
              <w:jc w:val="center"/>
            </w:pPr>
            <w:r>
              <w:t xml:space="preserve">0.1</w:t>
            </w:r>
          </w:p>
        </w:tc>
      </w:tr>
    </w:tbl>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Alcohol Consumption Data Analysis</dc:title>
  <dc:creator>Gopinath Achuthan</dc:creator>
  <cp:keywords/>
  <dcterms:created xsi:type="dcterms:W3CDTF">2024-09-23T01:38:45Z</dcterms:created>
  <dcterms:modified xsi:type="dcterms:W3CDTF">2024-09-23T01:38:45Z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2024-09-22</vt:lpwstr>
  </property>
  <property fmtid="{D5CDD505-2E9C-101B-9397-08002B2CF9AE}" pid="3" name="output">
    <vt:lpwstr>word_document</vt:lpwstr>
  </property>
</Properties>
</file>