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1378757"/>
        <w:docPartObj>
          <w:docPartGallery w:val="Cover Pages"/>
          <w:docPartUnique/>
        </w:docPartObj>
      </w:sdtPr>
      <w:sdtEndPr>
        <w:rPr>
          <w:sz w:val="20"/>
          <w:szCs w:val="20"/>
        </w:rPr>
      </w:sdtEndPr>
      <w:sdtContent>
        <w:p w14:paraId="5BAFE099" w14:textId="166A5B93" w:rsidR="00207CBA" w:rsidRDefault="00207CBA">
          <w:r>
            <w:rPr>
              <w:noProof/>
            </w:rPr>
            <mc:AlternateContent>
              <mc:Choice Requires="wps">
                <w:drawing>
                  <wp:anchor distT="0" distB="0" distL="114300" distR="114300" simplePos="0" relativeHeight="251659264" behindDoc="1" locked="0" layoutInCell="1" allowOverlap="0" wp14:anchorId="054824E1" wp14:editId="3BBB704E">
                    <wp:simplePos x="0" y="0"/>
                    <wp:positionH relativeFrom="page">
                      <wp:align>center</wp:align>
                    </wp:positionH>
                    <wp:positionV relativeFrom="page">
                      <wp:align>center</wp:align>
                    </wp:positionV>
                    <wp:extent cx="6858000" cy="9144000"/>
                    <wp:effectExtent l="0" t="0" r="0" b="0"/>
                    <wp:wrapNone/>
                    <wp:docPr id="8"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207CBA" w14:paraId="253DAF08" w14:textId="77777777">
                                  <w:trPr>
                                    <w:trHeight w:hRule="exact" w:val="9360"/>
                                  </w:trPr>
                                  <w:tc>
                                    <w:tcPr>
                                      <w:tcW w:w="5000" w:type="pct"/>
                                    </w:tcPr>
                                    <w:p w14:paraId="4E8E7579" w14:textId="77777777" w:rsidR="00E94ED0" w:rsidRDefault="00207CBA" w:rsidP="00E94ED0">
                                      <w:pPr>
                                        <w:keepNext/>
                                      </w:pPr>
                                      <w:r>
                                        <w:rPr>
                                          <w:noProof/>
                                        </w:rPr>
                                        <w:drawing>
                                          <wp:inline distT="0" distB="0" distL="0" distR="0" wp14:anchorId="4CB0FB53" wp14:editId="5942C07C">
                                            <wp:extent cx="6858000" cy="5980176"/>
                                            <wp:effectExtent l="0" t="0" r="0" b="1905"/>
                                            <wp:docPr id="9"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alphaModFix amt="85000"/>
                                                      <a:extLst>
                                                        <a:ext uri="{28A0092B-C50C-407E-A947-70E740481C1C}">
                                                          <a14:useLocalDpi xmlns:a14="http://schemas.microsoft.com/office/drawing/2010/main" val="0"/>
                                                        </a:ext>
                                                      </a:extLst>
                                                    </a:blip>
                                                    <a:srcRect l="18463" r="1846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p w14:paraId="4A3D7AD9" w14:textId="3E7C6CA5" w:rsidR="00E94ED0" w:rsidRDefault="00E94ED0" w:rsidP="00E94ED0">
                                      <w:pPr>
                                        <w:pStyle w:val="Caption"/>
                                      </w:pPr>
                                      <w:r>
                                        <w:t xml:space="preserve">Figure </w:t>
                                      </w:r>
                                      <w:fldSimple w:instr=" SEQ Figure \* ARABIC ">
                                        <w:r>
                                          <w:rPr>
                                            <w:noProof/>
                                          </w:rPr>
                                          <w:t>1</w:t>
                                        </w:r>
                                      </w:fldSimple>
                                    </w:p>
                                    <w:p w14:paraId="155627B3" w14:textId="645FE985" w:rsidR="00207CBA" w:rsidRDefault="00207CBA"/>
                                  </w:tc>
                                </w:tr>
                                <w:tr w:rsidR="00207CBA" w14:paraId="2F8B246E" w14:textId="77777777">
                                  <w:trPr>
                                    <w:trHeight w:hRule="exact" w:val="4320"/>
                                  </w:trPr>
                                  <w:tc>
                                    <w:tcPr>
                                      <w:tcW w:w="5000" w:type="pct"/>
                                      <w:shd w:val="clear" w:color="auto" w:fill="4472C4" w:themeFill="accent1"/>
                                      <w:vAlign w:val="center"/>
                                    </w:tcPr>
                                    <w:p w14:paraId="4A7097CD" w14:textId="16A37908" w:rsidR="00207CBA" w:rsidRDefault="00207CB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1F544F">
                                            <w:rPr>
                                              <w:rFonts w:asciiTheme="majorHAnsi" w:hAnsiTheme="majorHAnsi"/>
                                              <w:color w:val="FFFFFF" w:themeColor="background1"/>
                                              <w:sz w:val="96"/>
                                              <w:szCs w:val="96"/>
                                            </w:rPr>
                                            <w:t>Project Proposal</w:t>
                                          </w:r>
                                        </w:sdtContent>
                                      </w:sdt>
                                    </w:p>
                                    <w:p w14:paraId="5C7C81C4" w14:textId="3C8E0BCE" w:rsidR="00207CBA" w:rsidRDefault="00207CB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1F544F">
                                            <w:rPr>
                                              <w:color w:val="FFFFFF" w:themeColor="background1"/>
                                              <w:sz w:val="32"/>
                                              <w:szCs w:val="32"/>
                                            </w:rPr>
                                            <w:t xml:space="preserve">By: Alex </w:t>
                                          </w:r>
                                          <w:proofErr w:type="spellStart"/>
                                          <w:r w:rsidR="001F544F">
                                            <w:rPr>
                                              <w:color w:val="FFFFFF" w:themeColor="background1"/>
                                              <w:sz w:val="32"/>
                                              <w:szCs w:val="32"/>
                                            </w:rPr>
                                            <w:t>Gorbulin</w:t>
                                          </w:r>
                                          <w:proofErr w:type="spellEnd"/>
                                          <w:r w:rsidR="001F544F">
                                            <w:rPr>
                                              <w:color w:val="FFFFFF" w:themeColor="background1"/>
                                              <w:sz w:val="32"/>
                                              <w:szCs w:val="32"/>
                                            </w:rPr>
                                            <w:t xml:space="preserve">, Aida Ndiongue, Christopher </w:t>
                                          </w:r>
                                          <w:proofErr w:type="spellStart"/>
                                          <w:r w:rsidR="001F544F">
                                            <w:rPr>
                                              <w:color w:val="FFFFFF" w:themeColor="background1"/>
                                              <w:sz w:val="32"/>
                                              <w:szCs w:val="32"/>
                                            </w:rPr>
                                            <w:t>Sharber</w:t>
                                          </w:r>
                                          <w:proofErr w:type="spellEnd"/>
                                          <w:r w:rsidR="001F544F">
                                            <w:rPr>
                                              <w:color w:val="FFFFFF" w:themeColor="background1"/>
                                              <w:sz w:val="32"/>
                                              <w:szCs w:val="32"/>
                                            </w:rPr>
                                            <w:t xml:space="preserve"> &amp; Rocky Owens</w:t>
                                          </w:r>
                                        </w:sdtContent>
                                      </w:sdt>
                                      <w:r>
                                        <w:rPr>
                                          <w:color w:val="FFFFFF" w:themeColor="background1"/>
                                          <w:sz w:val="32"/>
                                          <w:szCs w:val="32"/>
                                        </w:rPr>
                                        <w:t xml:space="preserve"> </w:t>
                                      </w:r>
                                    </w:p>
                                  </w:tc>
                                </w:tr>
                                <w:tr w:rsidR="00207CBA" w14:paraId="59983CF9"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242"/>
                                        <w:gridCol w:w="3962"/>
                                      </w:tblGrid>
                                      <w:tr w:rsidR="001F544F" w14:paraId="2E414187" w14:textId="77777777" w:rsidTr="001F544F">
                                        <w:trPr>
                                          <w:trHeight w:hRule="exact" w:val="720"/>
                                        </w:trPr>
                                        <w:tc>
                                          <w:tcPr>
                                            <w:tcW w:w="3600" w:type="dxa"/>
                                            <w:vAlign w:val="center"/>
                                          </w:tcPr>
                                          <w:p w14:paraId="69409198" w14:textId="2273BAA9" w:rsidR="001F544F" w:rsidRDefault="001F544F" w:rsidP="001F544F">
                                            <w:pPr>
                                              <w:pStyle w:val="NoSpacing"/>
                                              <w:ind w:left="144" w:right="144"/>
                                              <w:jc w:val="center"/>
                                              <w:rPr>
                                                <w:color w:val="FFFFFF" w:themeColor="background1"/>
                                              </w:rPr>
                                            </w:pPr>
                                            <w:r>
                                              <w:rPr>
                                                <w:color w:val="FFFFFF" w:themeColor="background1"/>
                                              </w:rPr>
                                              <w:t>5/23/23</w:t>
                                            </w:r>
                                          </w:p>
                                        </w:tc>
                                        <w:sdt>
                                          <w:sdtPr>
                                            <w:rPr>
                                              <w:color w:val="FFFFFF" w:themeColor="background1"/>
                                            </w:rPr>
                                            <w:alias w:val="Author"/>
                                            <w:tag w:val=""/>
                                            <w:id w:val="-1693906244"/>
                                            <w:showingPlcHdr/>
                                            <w:dataBinding w:prefixMappings="xmlns:ns0='http://purl.org/dc/elements/1.1/' xmlns:ns1='http://schemas.openxmlformats.org/package/2006/metadata/core-properties' " w:xpath="/ns1:coreProperties[1]/ns0:creator[1]" w:storeItemID="{6C3C8BC8-F283-45AE-878A-BAB7291924A1}"/>
                                            <w:text/>
                                          </w:sdtPr>
                                          <w:sdtContent>
                                            <w:tc>
                                              <w:tcPr>
                                                <w:tcW w:w="3240" w:type="dxa"/>
                                                <w:vAlign w:val="center"/>
                                              </w:tcPr>
                                              <w:p w14:paraId="08015CD7" w14:textId="335F4757" w:rsidR="001F544F" w:rsidRDefault="001F544F" w:rsidP="001F544F">
                                                <w:pPr>
                                                  <w:pStyle w:val="NoSpacing"/>
                                                  <w:ind w:left="144" w:right="144"/>
                                                  <w:jc w:val="center"/>
                                                  <w:rPr>
                                                    <w:color w:val="FFFFFF" w:themeColor="background1"/>
                                                  </w:rPr>
                                                </w:pPr>
                                                <w:r>
                                                  <w:rPr>
                                                    <w:color w:val="FFFFFF" w:themeColor="background1"/>
                                                  </w:rPr>
                                                  <w:t xml:space="preserve">     </w:t>
                                                </w:r>
                                              </w:p>
                                            </w:tc>
                                          </w:sdtContent>
                                        </w:sdt>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960" w:type="dxa"/>
                                                <w:vAlign w:val="center"/>
                                              </w:tcPr>
                                              <w:p w14:paraId="156A68C0" w14:textId="7DA18618" w:rsidR="001F544F" w:rsidRDefault="001F544F" w:rsidP="001F544F">
                                                <w:pPr>
                                                  <w:pStyle w:val="NoSpacing"/>
                                                  <w:ind w:left="144" w:right="720"/>
                                                  <w:jc w:val="right"/>
                                                  <w:rPr>
                                                    <w:color w:val="FFFFFF" w:themeColor="background1"/>
                                                  </w:rPr>
                                                </w:pPr>
                                                <w:r>
                                                  <w:rPr>
                                                    <w:color w:val="FFFFFF" w:themeColor="background1"/>
                                                  </w:rPr>
                                                  <w:t>Data Analytics Dec 2022 session</w:t>
                                                </w:r>
                                              </w:p>
                                            </w:tc>
                                          </w:sdtContent>
                                        </w:sdt>
                                      </w:tr>
                                    </w:tbl>
                                    <w:p w14:paraId="187B9F3A" w14:textId="77777777" w:rsidR="00207CBA" w:rsidRDefault="00207CBA"/>
                                  </w:tc>
                                </w:tr>
                              </w:tbl>
                              <w:p w14:paraId="4068128B" w14:textId="77777777" w:rsidR="00207CBA" w:rsidRDefault="00207CB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4824E1"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207CBA" w14:paraId="253DAF08" w14:textId="77777777">
                            <w:trPr>
                              <w:trHeight w:hRule="exact" w:val="9360"/>
                            </w:trPr>
                            <w:tc>
                              <w:tcPr>
                                <w:tcW w:w="5000" w:type="pct"/>
                              </w:tcPr>
                              <w:p w14:paraId="4E8E7579" w14:textId="77777777" w:rsidR="00E94ED0" w:rsidRDefault="00207CBA" w:rsidP="00E94ED0">
                                <w:pPr>
                                  <w:keepNext/>
                                </w:pPr>
                                <w:r>
                                  <w:rPr>
                                    <w:noProof/>
                                  </w:rPr>
                                  <w:drawing>
                                    <wp:inline distT="0" distB="0" distL="0" distR="0" wp14:anchorId="4CB0FB53" wp14:editId="5942C07C">
                                      <wp:extent cx="6858000" cy="5980176"/>
                                      <wp:effectExtent l="0" t="0" r="0" b="1905"/>
                                      <wp:docPr id="9"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alphaModFix amt="85000"/>
                                                <a:extLst>
                                                  <a:ext uri="{28A0092B-C50C-407E-A947-70E740481C1C}">
                                                    <a14:useLocalDpi xmlns:a14="http://schemas.microsoft.com/office/drawing/2010/main" val="0"/>
                                                  </a:ext>
                                                </a:extLst>
                                              </a:blip>
                                              <a:srcRect l="18463" r="1846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p w14:paraId="4A3D7AD9" w14:textId="3E7C6CA5" w:rsidR="00E94ED0" w:rsidRDefault="00E94ED0" w:rsidP="00E94ED0">
                                <w:pPr>
                                  <w:pStyle w:val="Caption"/>
                                </w:pPr>
                                <w:r>
                                  <w:t xml:space="preserve">Figure </w:t>
                                </w:r>
                                <w:fldSimple w:instr=" SEQ Figure \* ARABIC ">
                                  <w:r>
                                    <w:rPr>
                                      <w:noProof/>
                                    </w:rPr>
                                    <w:t>1</w:t>
                                  </w:r>
                                </w:fldSimple>
                              </w:p>
                              <w:p w14:paraId="155627B3" w14:textId="645FE985" w:rsidR="00207CBA" w:rsidRDefault="00207CBA"/>
                            </w:tc>
                          </w:tr>
                          <w:tr w:rsidR="00207CBA" w14:paraId="2F8B246E" w14:textId="77777777">
                            <w:trPr>
                              <w:trHeight w:hRule="exact" w:val="4320"/>
                            </w:trPr>
                            <w:tc>
                              <w:tcPr>
                                <w:tcW w:w="5000" w:type="pct"/>
                                <w:shd w:val="clear" w:color="auto" w:fill="4472C4" w:themeFill="accent1"/>
                                <w:vAlign w:val="center"/>
                              </w:tcPr>
                              <w:p w14:paraId="4A7097CD" w14:textId="16A37908" w:rsidR="00207CBA" w:rsidRDefault="00207CB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1F544F">
                                      <w:rPr>
                                        <w:rFonts w:asciiTheme="majorHAnsi" w:hAnsiTheme="majorHAnsi"/>
                                        <w:color w:val="FFFFFF" w:themeColor="background1"/>
                                        <w:sz w:val="96"/>
                                        <w:szCs w:val="96"/>
                                      </w:rPr>
                                      <w:t>Project Proposal</w:t>
                                    </w:r>
                                  </w:sdtContent>
                                </w:sdt>
                              </w:p>
                              <w:p w14:paraId="5C7C81C4" w14:textId="3C8E0BCE" w:rsidR="00207CBA" w:rsidRDefault="00207CB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1F544F">
                                      <w:rPr>
                                        <w:color w:val="FFFFFF" w:themeColor="background1"/>
                                        <w:sz w:val="32"/>
                                        <w:szCs w:val="32"/>
                                      </w:rPr>
                                      <w:t xml:space="preserve">By: Alex </w:t>
                                    </w:r>
                                    <w:proofErr w:type="spellStart"/>
                                    <w:r w:rsidR="001F544F">
                                      <w:rPr>
                                        <w:color w:val="FFFFFF" w:themeColor="background1"/>
                                        <w:sz w:val="32"/>
                                        <w:szCs w:val="32"/>
                                      </w:rPr>
                                      <w:t>Gorbulin</w:t>
                                    </w:r>
                                    <w:proofErr w:type="spellEnd"/>
                                    <w:r w:rsidR="001F544F">
                                      <w:rPr>
                                        <w:color w:val="FFFFFF" w:themeColor="background1"/>
                                        <w:sz w:val="32"/>
                                        <w:szCs w:val="32"/>
                                      </w:rPr>
                                      <w:t xml:space="preserve">, Aida Ndiongue, Christopher </w:t>
                                    </w:r>
                                    <w:proofErr w:type="spellStart"/>
                                    <w:r w:rsidR="001F544F">
                                      <w:rPr>
                                        <w:color w:val="FFFFFF" w:themeColor="background1"/>
                                        <w:sz w:val="32"/>
                                        <w:szCs w:val="32"/>
                                      </w:rPr>
                                      <w:t>Sharber</w:t>
                                    </w:r>
                                    <w:proofErr w:type="spellEnd"/>
                                    <w:r w:rsidR="001F544F">
                                      <w:rPr>
                                        <w:color w:val="FFFFFF" w:themeColor="background1"/>
                                        <w:sz w:val="32"/>
                                        <w:szCs w:val="32"/>
                                      </w:rPr>
                                      <w:t xml:space="preserve"> &amp; Rocky Owens</w:t>
                                    </w:r>
                                  </w:sdtContent>
                                </w:sdt>
                                <w:r>
                                  <w:rPr>
                                    <w:color w:val="FFFFFF" w:themeColor="background1"/>
                                    <w:sz w:val="32"/>
                                    <w:szCs w:val="32"/>
                                  </w:rPr>
                                  <w:t xml:space="preserve"> </w:t>
                                </w:r>
                              </w:p>
                            </w:tc>
                          </w:tr>
                          <w:tr w:rsidR="00207CBA" w14:paraId="59983CF9"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242"/>
                                  <w:gridCol w:w="3962"/>
                                </w:tblGrid>
                                <w:tr w:rsidR="001F544F" w14:paraId="2E414187" w14:textId="77777777" w:rsidTr="001F544F">
                                  <w:trPr>
                                    <w:trHeight w:hRule="exact" w:val="720"/>
                                  </w:trPr>
                                  <w:tc>
                                    <w:tcPr>
                                      <w:tcW w:w="3600" w:type="dxa"/>
                                      <w:vAlign w:val="center"/>
                                    </w:tcPr>
                                    <w:p w14:paraId="69409198" w14:textId="2273BAA9" w:rsidR="001F544F" w:rsidRDefault="001F544F" w:rsidP="001F544F">
                                      <w:pPr>
                                        <w:pStyle w:val="NoSpacing"/>
                                        <w:ind w:left="144" w:right="144"/>
                                        <w:jc w:val="center"/>
                                        <w:rPr>
                                          <w:color w:val="FFFFFF" w:themeColor="background1"/>
                                        </w:rPr>
                                      </w:pPr>
                                      <w:r>
                                        <w:rPr>
                                          <w:color w:val="FFFFFF" w:themeColor="background1"/>
                                        </w:rPr>
                                        <w:t>5/23/23</w:t>
                                      </w:r>
                                    </w:p>
                                  </w:tc>
                                  <w:sdt>
                                    <w:sdtPr>
                                      <w:rPr>
                                        <w:color w:val="FFFFFF" w:themeColor="background1"/>
                                      </w:rPr>
                                      <w:alias w:val="Author"/>
                                      <w:tag w:val=""/>
                                      <w:id w:val="-1693906244"/>
                                      <w:showingPlcHdr/>
                                      <w:dataBinding w:prefixMappings="xmlns:ns0='http://purl.org/dc/elements/1.1/' xmlns:ns1='http://schemas.openxmlformats.org/package/2006/metadata/core-properties' " w:xpath="/ns1:coreProperties[1]/ns0:creator[1]" w:storeItemID="{6C3C8BC8-F283-45AE-878A-BAB7291924A1}"/>
                                      <w:text/>
                                    </w:sdtPr>
                                    <w:sdtContent>
                                      <w:tc>
                                        <w:tcPr>
                                          <w:tcW w:w="3240" w:type="dxa"/>
                                          <w:vAlign w:val="center"/>
                                        </w:tcPr>
                                        <w:p w14:paraId="08015CD7" w14:textId="335F4757" w:rsidR="001F544F" w:rsidRDefault="001F544F" w:rsidP="001F544F">
                                          <w:pPr>
                                            <w:pStyle w:val="NoSpacing"/>
                                            <w:ind w:left="144" w:right="144"/>
                                            <w:jc w:val="center"/>
                                            <w:rPr>
                                              <w:color w:val="FFFFFF" w:themeColor="background1"/>
                                            </w:rPr>
                                          </w:pPr>
                                          <w:r>
                                            <w:rPr>
                                              <w:color w:val="FFFFFF" w:themeColor="background1"/>
                                            </w:rPr>
                                            <w:t xml:space="preserve">     </w:t>
                                          </w:r>
                                        </w:p>
                                      </w:tc>
                                    </w:sdtContent>
                                  </w:sdt>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960" w:type="dxa"/>
                                          <w:vAlign w:val="center"/>
                                        </w:tcPr>
                                        <w:p w14:paraId="156A68C0" w14:textId="7DA18618" w:rsidR="001F544F" w:rsidRDefault="001F544F" w:rsidP="001F544F">
                                          <w:pPr>
                                            <w:pStyle w:val="NoSpacing"/>
                                            <w:ind w:left="144" w:right="720"/>
                                            <w:jc w:val="right"/>
                                            <w:rPr>
                                              <w:color w:val="FFFFFF" w:themeColor="background1"/>
                                            </w:rPr>
                                          </w:pPr>
                                          <w:r>
                                            <w:rPr>
                                              <w:color w:val="FFFFFF" w:themeColor="background1"/>
                                            </w:rPr>
                                            <w:t>Data Analytics Dec 2022 session</w:t>
                                          </w:r>
                                        </w:p>
                                      </w:tc>
                                    </w:sdtContent>
                                  </w:sdt>
                                </w:tr>
                              </w:tbl>
                              <w:p w14:paraId="187B9F3A" w14:textId="77777777" w:rsidR="00207CBA" w:rsidRDefault="00207CBA"/>
                            </w:tc>
                          </w:tr>
                        </w:tbl>
                        <w:p w14:paraId="4068128B" w14:textId="77777777" w:rsidR="00207CBA" w:rsidRDefault="00207CBA"/>
                      </w:txbxContent>
                    </v:textbox>
                    <w10:wrap anchorx="page" anchory="page"/>
                  </v:shape>
                </w:pict>
              </mc:Fallback>
            </mc:AlternateContent>
          </w:r>
        </w:p>
        <w:p w14:paraId="72973EAB" w14:textId="5A3C5753" w:rsidR="00207CBA" w:rsidRDefault="00207CBA">
          <w:pPr>
            <w:rPr>
              <w:sz w:val="20"/>
              <w:szCs w:val="20"/>
            </w:rPr>
          </w:pPr>
          <w:r>
            <w:rPr>
              <w:sz w:val="20"/>
              <w:szCs w:val="20"/>
            </w:rPr>
            <w:br w:type="page"/>
          </w:r>
        </w:p>
      </w:sdtContent>
    </w:sdt>
    <w:p w14:paraId="432CEBFE" w14:textId="187E50E4" w:rsidR="00020AAC" w:rsidRDefault="00020AAC" w:rsidP="001F544F">
      <w:pPr>
        <w:pStyle w:val="Title"/>
        <w:jc w:val="center"/>
      </w:pPr>
      <w:r w:rsidRPr="00571C76">
        <w:lastRenderedPageBreak/>
        <w:t>Predicting Heart Disease</w:t>
      </w:r>
    </w:p>
    <w:p w14:paraId="6C7D5750" w14:textId="77777777" w:rsidR="001F544F" w:rsidRPr="001F544F" w:rsidRDefault="001F544F" w:rsidP="001F544F"/>
    <w:p w14:paraId="0484AA6B" w14:textId="4BAF4223" w:rsidR="00571C76" w:rsidRDefault="00571C76" w:rsidP="001F544F">
      <w:pPr>
        <w:pStyle w:val="Heading1"/>
      </w:pPr>
      <w:r w:rsidRPr="001F544F">
        <w:t>Introduction:</w:t>
      </w:r>
    </w:p>
    <w:p w14:paraId="2582F137" w14:textId="77777777" w:rsidR="001F544F" w:rsidRDefault="001F544F" w:rsidP="001F544F"/>
    <w:p w14:paraId="6533FE36" w14:textId="42D95827" w:rsidR="001F544F" w:rsidRPr="001F544F" w:rsidRDefault="001F544F" w:rsidP="001F544F">
      <w:r>
        <w:t>Coronary Heart Disease often referred to simply as “heart disease”, although not the only type of heart disease occurs when plaque (a combination of fat, cholesterol, calcium, and other substances found in the blood) builds up in your arteries</w:t>
      </w:r>
      <w:r w:rsidR="00EB0CBC">
        <w:rPr>
          <w:rStyle w:val="FootnoteReference"/>
        </w:rPr>
        <w:footnoteReference w:id="1"/>
      </w:r>
      <w:r>
        <w:t>.</w:t>
      </w:r>
    </w:p>
    <w:p w14:paraId="2F050022" w14:textId="230EDE8E" w:rsidR="00E554EA" w:rsidRDefault="00086DE8">
      <w:pPr>
        <w:rPr>
          <w:rFonts w:cstheme="minorHAnsi"/>
        </w:rPr>
      </w:pPr>
      <w:r>
        <w:rPr>
          <w:rFonts w:cstheme="minorHAnsi"/>
        </w:rPr>
        <w:t>According to the CDC, a</w:t>
      </w:r>
      <w:r w:rsidR="00E554EA">
        <w:rPr>
          <w:rFonts w:cstheme="minorHAnsi"/>
        </w:rPr>
        <w:t>bout, 69</w:t>
      </w:r>
      <w:r>
        <w:rPr>
          <w:rFonts w:cstheme="minorHAnsi"/>
        </w:rPr>
        <w:t>5,000 people die</w:t>
      </w:r>
      <w:r w:rsidR="00115D9C">
        <w:rPr>
          <w:rFonts w:cstheme="minorHAnsi"/>
        </w:rPr>
        <w:t>d</w:t>
      </w:r>
      <w:r>
        <w:rPr>
          <w:rFonts w:cstheme="minorHAnsi"/>
        </w:rPr>
        <w:t xml:space="preserve"> </w:t>
      </w:r>
      <w:r w:rsidR="00115D9C">
        <w:rPr>
          <w:rFonts w:cstheme="minorHAnsi"/>
        </w:rPr>
        <w:t xml:space="preserve">from heart disease </w:t>
      </w:r>
      <w:r w:rsidR="00782158">
        <w:rPr>
          <w:rFonts w:cstheme="minorHAnsi"/>
        </w:rPr>
        <w:t>in 2021, that is 1 in 5 deaths</w:t>
      </w:r>
      <w:r w:rsidR="003B09E1">
        <w:rPr>
          <w:rStyle w:val="FootnoteReference"/>
          <w:rFonts w:cstheme="minorHAnsi"/>
        </w:rPr>
        <w:footnoteReference w:id="2"/>
      </w:r>
      <w:r w:rsidR="003B09E1">
        <w:rPr>
          <w:rFonts w:cstheme="minorHAnsi"/>
        </w:rPr>
        <w:t xml:space="preserve">. What if we could build a model </w:t>
      </w:r>
      <w:r w:rsidR="00DA7D11">
        <w:rPr>
          <w:rFonts w:cstheme="minorHAnsi"/>
        </w:rPr>
        <w:t>to help predict individual</w:t>
      </w:r>
      <w:r w:rsidR="00675651">
        <w:rPr>
          <w:rFonts w:cstheme="minorHAnsi"/>
        </w:rPr>
        <w:t>s</w:t>
      </w:r>
      <w:r w:rsidR="00DA7D11">
        <w:rPr>
          <w:rFonts w:cstheme="minorHAnsi"/>
        </w:rPr>
        <w:t xml:space="preserve"> at risk of developing heart disease</w:t>
      </w:r>
      <w:r w:rsidR="00CB2955">
        <w:rPr>
          <w:rFonts w:cstheme="minorHAnsi"/>
        </w:rPr>
        <w:t>?</w:t>
      </w:r>
    </w:p>
    <w:p w14:paraId="26CA13E9" w14:textId="3565F838" w:rsidR="00C75781" w:rsidRDefault="00CB2955">
      <w:pPr>
        <w:rPr>
          <w:rFonts w:cstheme="minorHAnsi"/>
        </w:rPr>
      </w:pPr>
      <w:r>
        <w:rPr>
          <w:rFonts w:cstheme="minorHAnsi"/>
        </w:rPr>
        <w:t>That is t</w:t>
      </w:r>
      <w:r w:rsidR="00C75781">
        <w:rPr>
          <w:rFonts w:cstheme="minorHAnsi"/>
        </w:rPr>
        <w:t xml:space="preserve">he </w:t>
      </w:r>
      <w:r w:rsidR="001F544F">
        <w:rPr>
          <w:rFonts w:cstheme="minorHAnsi"/>
        </w:rPr>
        <w:t>heart</w:t>
      </w:r>
      <w:r w:rsidR="00C75781">
        <w:rPr>
          <w:rFonts w:cstheme="minorHAnsi"/>
        </w:rPr>
        <w:t xml:space="preserve"> of </w:t>
      </w:r>
      <w:r w:rsidR="001F544F">
        <w:rPr>
          <w:rFonts w:cstheme="minorHAnsi"/>
        </w:rPr>
        <w:t>our project</w:t>
      </w:r>
      <w:r>
        <w:rPr>
          <w:rFonts w:cstheme="minorHAnsi"/>
        </w:rPr>
        <w:t xml:space="preserve"> where we seek</w:t>
      </w:r>
      <w:r w:rsidR="00C75781">
        <w:rPr>
          <w:rFonts w:cstheme="minorHAnsi"/>
        </w:rPr>
        <w:t xml:space="preserve"> to </w:t>
      </w:r>
      <w:r w:rsidR="00AA591F" w:rsidRPr="00020AAC">
        <w:rPr>
          <w:rFonts w:eastAsia="Times New Roman" w:cstheme="minorHAnsi"/>
          <w:color w:val="1D1C1D"/>
          <w:kern w:val="0"/>
          <w14:ligatures w14:val="none"/>
        </w:rPr>
        <w:t>develop an accurate predictive model that can identify individuals at risk of developing heart disease within the next ten years.</w:t>
      </w:r>
    </w:p>
    <w:p w14:paraId="64BCD959" w14:textId="77777777" w:rsidR="00020AAC" w:rsidRPr="00571C76" w:rsidRDefault="00020AAC" w:rsidP="001F544F">
      <w:pPr>
        <w:pStyle w:val="Heading1"/>
        <w:rPr>
          <w:rFonts w:eastAsia="Times New Roman"/>
        </w:rPr>
      </w:pPr>
      <w:r w:rsidRPr="00020AAC">
        <w:rPr>
          <w:rFonts w:eastAsia="Times New Roman"/>
        </w:rPr>
        <w:t>Abstract:</w:t>
      </w:r>
    </w:p>
    <w:p w14:paraId="1A1B5062" w14:textId="77777777" w:rsidR="000828FA" w:rsidRDefault="00020AAC" w:rsidP="00020AAC">
      <w:pPr>
        <w:spacing w:line="240" w:lineRule="auto"/>
        <w:rPr>
          <w:rFonts w:eastAsia="Times New Roman" w:cstheme="minorHAnsi"/>
          <w:color w:val="1D1C1D"/>
          <w:kern w:val="0"/>
          <w14:ligatures w14:val="none"/>
        </w:rPr>
      </w:pPr>
      <w:r w:rsidRPr="00020AAC">
        <w:rPr>
          <w:rFonts w:eastAsia="Times New Roman" w:cstheme="minorHAnsi"/>
          <w:color w:val="1D1C1D"/>
          <w:kern w:val="0"/>
          <w14:ligatures w14:val="none"/>
        </w:rPr>
        <w:br/>
        <w:t xml:space="preserve">The dataset </w:t>
      </w:r>
      <w:r w:rsidR="006F5961">
        <w:rPr>
          <w:rFonts w:eastAsia="Times New Roman" w:cstheme="minorHAnsi"/>
          <w:color w:val="1D1C1D"/>
          <w:kern w:val="0"/>
          <w14:ligatures w14:val="none"/>
        </w:rPr>
        <w:t xml:space="preserve">with </w:t>
      </w:r>
      <w:r w:rsidR="006F5961">
        <w:rPr>
          <w:rFonts w:cstheme="minorHAnsi"/>
        </w:rPr>
        <w:t>over 4200 records, 16 columns and 15 attributes</w:t>
      </w:r>
      <w:r w:rsidR="006F5961">
        <w:rPr>
          <w:rFonts w:eastAsia="Times New Roman" w:cstheme="minorHAnsi"/>
          <w:color w:val="1D1C1D"/>
          <w:kern w:val="0"/>
          <w14:ligatures w14:val="none"/>
        </w:rPr>
        <w:t xml:space="preserve">, </w:t>
      </w:r>
      <w:r w:rsidRPr="00020AAC">
        <w:rPr>
          <w:rFonts w:eastAsia="Times New Roman" w:cstheme="minorHAnsi"/>
          <w:color w:val="1D1C1D"/>
          <w:kern w:val="0"/>
          <w14:ligatures w14:val="none"/>
        </w:rPr>
        <w:t xml:space="preserve">consists of various demographic, lifestyle, and health-related features of individuals, including age, education level, smoking status, blood pressure, cholesterol levels, body mass index (BMI), and glucose levels, among others. </w:t>
      </w:r>
      <w:r w:rsidRPr="00020AAC">
        <w:rPr>
          <w:rFonts w:eastAsia="Times New Roman" w:cstheme="minorHAnsi"/>
          <w:color w:val="1D1C1D"/>
          <w:kern w:val="0"/>
          <w14:ligatures w14:val="none"/>
        </w:rPr>
        <w:br/>
        <w:t xml:space="preserve">The project </w:t>
      </w:r>
      <w:r w:rsidR="009D41DC">
        <w:rPr>
          <w:rFonts w:eastAsia="Times New Roman" w:cstheme="minorHAnsi"/>
          <w:color w:val="1D1C1D"/>
          <w:kern w:val="0"/>
          <w14:ligatures w14:val="none"/>
        </w:rPr>
        <w:t xml:space="preserve">will </w:t>
      </w:r>
      <w:r w:rsidRPr="00020AAC">
        <w:rPr>
          <w:rFonts w:eastAsia="Times New Roman" w:cstheme="minorHAnsi"/>
          <w:color w:val="1D1C1D"/>
          <w:kern w:val="0"/>
          <w14:ligatures w14:val="none"/>
        </w:rPr>
        <w:t xml:space="preserve">involve several key steps. First, the dataset </w:t>
      </w:r>
      <w:r w:rsidR="009D41DC">
        <w:rPr>
          <w:rFonts w:eastAsia="Times New Roman" w:cstheme="minorHAnsi"/>
          <w:color w:val="1D1C1D"/>
          <w:kern w:val="0"/>
          <w14:ligatures w14:val="none"/>
        </w:rPr>
        <w:t>will be</w:t>
      </w:r>
      <w:r w:rsidRPr="00020AAC">
        <w:rPr>
          <w:rFonts w:eastAsia="Times New Roman" w:cstheme="minorHAnsi"/>
          <w:color w:val="1D1C1D"/>
          <w:kern w:val="0"/>
          <w14:ligatures w14:val="none"/>
        </w:rPr>
        <w:t xml:space="preserve"> preprocessed to handle missing values and convert categorical variables into numerical representations. Data exploration and visualization techniques </w:t>
      </w:r>
      <w:r w:rsidR="009D41DC">
        <w:rPr>
          <w:rFonts w:eastAsia="Times New Roman" w:cstheme="minorHAnsi"/>
          <w:color w:val="1D1C1D"/>
          <w:kern w:val="0"/>
          <w14:ligatures w14:val="none"/>
        </w:rPr>
        <w:t>will then be</w:t>
      </w:r>
      <w:r w:rsidRPr="00020AAC">
        <w:rPr>
          <w:rFonts w:eastAsia="Times New Roman" w:cstheme="minorHAnsi"/>
          <w:color w:val="1D1C1D"/>
          <w:kern w:val="0"/>
          <w14:ligatures w14:val="none"/>
        </w:rPr>
        <w:t xml:space="preserve"> </w:t>
      </w:r>
      <w:r w:rsidR="00B51E55">
        <w:rPr>
          <w:rFonts w:eastAsia="Times New Roman" w:cstheme="minorHAnsi"/>
          <w:color w:val="1D1C1D"/>
          <w:kern w:val="0"/>
          <w14:ligatures w14:val="none"/>
        </w:rPr>
        <w:t>used</w:t>
      </w:r>
      <w:r w:rsidRPr="00020AAC">
        <w:rPr>
          <w:rFonts w:eastAsia="Times New Roman" w:cstheme="minorHAnsi"/>
          <w:color w:val="1D1C1D"/>
          <w:kern w:val="0"/>
          <w14:ligatures w14:val="none"/>
        </w:rPr>
        <w:t xml:space="preserve"> to gain insights into the distribution of features and their relationships with the target variable, </w:t>
      </w:r>
      <w:r w:rsidR="00E227F2">
        <w:rPr>
          <w:rFonts w:eastAsia="Times New Roman" w:cstheme="minorHAnsi"/>
          <w:color w:val="1D1C1D"/>
          <w:kern w:val="0"/>
          <w14:ligatures w14:val="none"/>
        </w:rPr>
        <w:t>“</w:t>
      </w:r>
      <w:proofErr w:type="spellStart"/>
      <w:r w:rsidRPr="00020AAC">
        <w:rPr>
          <w:rFonts w:eastAsia="Times New Roman" w:cstheme="minorHAnsi"/>
          <w:color w:val="1D1C1D"/>
          <w:kern w:val="0"/>
          <w14:ligatures w14:val="none"/>
        </w:rPr>
        <w:t>TenYearCHD</w:t>
      </w:r>
      <w:proofErr w:type="spellEnd"/>
      <w:r w:rsidR="00E227F2">
        <w:rPr>
          <w:rFonts w:eastAsia="Times New Roman" w:cstheme="minorHAnsi"/>
          <w:color w:val="1D1C1D"/>
          <w:kern w:val="0"/>
          <w14:ligatures w14:val="none"/>
        </w:rPr>
        <w:t>”</w:t>
      </w:r>
      <w:r w:rsidRPr="00020AAC">
        <w:rPr>
          <w:rFonts w:eastAsia="Times New Roman" w:cstheme="minorHAnsi"/>
          <w:color w:val="1D1C1D"/>
          <w:kern w:val="0"/>
          <w14:ligatures w14:val="none"/>
        </w:rPr>
        <w:t xml:space="preserve">. </w:t>
      </w:r>
      <w:r w:rsidR="000828FA">
        <w:rPr>
          <w:rFonts w:eastAsia="Times New Roman" w:cstheme="minorHAnsi"/>
          <w:color w:val="1D1C1D"/>
          <w:kern w:val="0"/>
          <w14:ligatures w14:val="none"/>
        </w:rPr>
        <w:t>We will then use f</w:t>
      </w:r>
      <w:r w:rsidRPr="00020AAC">
        <w:rPr>
          <w:rFonts w:eastAsia="Times New Roman" w:cstheme="minorHAnsi"/>
          <w:color w:val="1D1C1D"/>
          <w:kern w:val="0"/>
          <w14:ligatures w14:val="none"/>
        </w:rPr>
        <w:t>eature selection methods to identify the most relevant features for heart disease prediction.</w:t>
      </w:r>
    </w:p>
    <w:p w14:paraId="1D7541D9" w14:textId="77777777" w:rsidR="00341943" w:rsidRDefault="005437A6" w:rsidP="00020AAC">
      <w:pPr>
        <w:spacing w:line="240" w:lineRule="auto"/>
        <w:rPr>
          <w:rFonts w:eastAsia="Times New Roman" w:cstheme="minorHAnsi"/>
          <w:color w:val="1D1C1D"/>
          <w:kern w:val="0"/>
          <w14:ligatures w14:val="none"/>
        </w:rPr>
      </w:pPr>
      <w:r>
        <w:rPr>
          <w:rFonts w:eastAsia="Times New Roman" w:cstheme="minorHAnsi"/>
          <w:color w:val="1D1C1D"/>
          <w:kern w:val="0"/>
          <w14:ligatures w14:val="none"/>
        </w:rPr>
        <w:t>Next, t</w:t>
      </w:r>
      <w:r w:rsidR="00020AAC" w:rsidRPr="00020AAC">
        <w:rPr>
          <w:rFonts w:eastAsia="Times New Roman" w:cstheme="minorHAnsi"/>
          <w:color w:val="1D1C1D"/>
          <w:kern w:val="0"/>
          <w14:ligatures w14:val="none"/>
        </w:rPr>
        <w:t xml:space="preserve">he dataset </w:t>
      </w:r>
      <w:r>
        <w:rPr>
          <w:rFonts w:eastAsia="Times New Roman" w:cstheme="minorHAnsi"/>
          <w:color w:val="1D1C1D"/>
          <w:kern w:val="0"/>
          <w14:ligatures w14:val="none"/>
        </w:rPr>
        <w:t>will be</w:t>
      </w:r>
      <w:r w:rsidR="00020AAC" w:rsidRPr="00020AAC">
        <w:rPr>
          <w:rFonts w:eastAsia="Times New Roman" w:cstheme="minorHAnsi"/>
          <w:color w:val="1D1C1D"/>
          <w:kern w:val="0"/>
          <w14:ligatures w14:val="none"/>
        </w:rPr>
        <w:t xml:space="preserve"> split into training and testing sets, and a variety of machine learning algorithms, including logistic regression, decision trees, random forests, support vector machines, and gradient boosting algorithms, </w:t>
      </w:r>
      <w:r w:rsidR="00A11369">
        <w:rPr>
          <w:rFonts w:eastAsia="Times New Roman" w:cstheme="minorHAnsi"/>
          <w:color w:val="1D1C1D"/>
          <w:kern w:val="0"/>
          <w14:ligatures w14:val="none"/>
        </w:rPr>
        <w:t xml:space="preserve">will be </w:t>
      </w:r>
      <w:r w:rsidR="00020AAC" w:rsidRPr="00020AAC">
        <w:rPr>
          <w:rFonts w:eastAsia="Times New Roman" w:cstheme="minorHAnsi"/>
          <w:color w:val="1D1C1D"/>
          <w:kern w:val="0"/>
          <w14:ligatures w14:val="none"/>
        </w:rPr>
        <w:t xml:space="preserve">considered for model selection. The selected models </w:t>
      </w:r>
      <w:r w:rsidR="00C148AD">
        <w:rPr>
          <w:rFonts w:eastAsia="Times New Roman" w:cstheme="minorHAnsi"/>
          <w:color w:val="1D1C1D"/>
          <w:kern w:val="0"/>
          <w14:ligatures w14:val="none"/>
        </w:rPr>
        <w:t>will be</w:t>
      </w:r>
      <w:r w:rsidR="00020AAC" w:rsidRPr="00020AAC">
        <w:rPr>
          <w:rFonts w:eastAsia="Times New Roman" w:cstheme="minorHAnsi"/>
          <w:color w:val="1D1C1D"/>
          <w:kern w:val="0"/>
          <w14:ligatures w14:val="none"/>
        </w:rPr>
        <w:t xml:space="preserve"> trained on the training set and evaluated using metrics such as accuracy, precision, recall</w:t>
      </w:r>
      <w:r w:rsidR="0033074C">
        <w:rPr>
          <w:rFonts w:eastAsia="Times New Roman" w:cstheme="minorHAnsi"/>
          <w:color w:val="1D1C1D"/>
          <w:kern w:val="0"/>
          <w14:ligatures w14:val="none"/>
        </w:rPr>
        <w:t xml:space="preserve"> and </w:t>
      </w:r>
      <w:r w:rsidR="00020AAC" w:rsidRPr="00020AAC">
        <w:rPr>
          <w:rFonts w:eastAsia="Times New Roman" w:cstheme="minorHAnsi"/>
          <w:color w:val="1D1C1D"/>
          <w:kern w:val="0"/>
          <w14:ligatures w14:val="none"/>
        </w:rPr>
        <w:t>F1-score.</w:t>
      </w:r>
      <w:r w:rsidR="00020AAC" w:rsidRPr="00020AAC">
        <w:rPr>
          <w:rFonts w:eastAsia="Times New Roman" w:cstheme="minorHAnsi"/>
          <w:color w:val="1D1C1D"/>
          <w:kern w:val="0"/>
          <w14:ligatures w14:val="none"/>
        </w:rPr>
        <w:br/>
        <w:t xml:space="preserve">The trained models </w:t>
      </w:r>
      <w:r w:rsidR="00341943">
        <w:rPr>
          <w:rFonts w:eastAsia="Times New Roman" w:cstheme="minorHAnsi"/>
          <w:color w:val="1D1C1D"/>
          <w:kern w:val="0"/>
          <w14:ligatures w14:val="none"/>
        </w:rPr>
        <w:t>will</w:t>
      </w:r>
      <w:r w:rsidR="00020AAC" w:rsidRPr="00020AAC">
        <w:rPr>
          <w:rFonts w:eastAsia="Times New Roman" w:cstheme="minorHAnsi"/>
          <w:color w:val="1D1C1D"/>
          <w:kern w:val="0"/>
          <w14:ligatures w14:val="none"/>
        </w:rPr>
        <w:t xml:space="preserve"> then</w:t>
      </w:r>
      <w:r w:rsidR="00341943">
        <w:rPr>
          <w:rFonts w:eastAsia="Times New Roman" w:cstheme="minorHAnsi"/>
          <w:color w:val="1D1C1D"/>
          <w:kern w:val="0"/>
          <w14:ligatures w14:val="none"/>
        </w:rPr>
        <w:t xml:space="preserve"> be</w:t>
      </w:r>
      <w:r w:rsidR="00020AAC" w:rsidRPr="00020AAC">
        <w:rPr>
          <w:rFonts w:eastAsia="Times New Roman" w:cstheme="minorHAnsi"/>
          <w:color w:val="1D1C1D"/>
          <w:kern w:val="0"/>
          <w14:ligatures w14:val="none"/>
        </w:rPr>
        <w:t xml:space="preserve"> interpreted to understand the significant features contributing to heart disease prediction. Finally, the best-performing model </w:t>
      </w:r>
      <w:r w:rsidR="00341943">
        <w:rPr>
          <w:rFonts w:eastAsia="Times New Roman" w:cstheme="minorHAnsi"/>
          <w:color w:val="1D1C1D"/>
          <w:kern w:val="0"/>
          <w14:ligatures w14:val="none"/>
        </w:rPr>
        <w:t>will be</w:t>
      </w:r>
      <w:r w:rsidR="00020AAC" w:rsidRPr="00020AAC">
        <w:rPr>
          <w:rFonts w:eastAsia="Times New Roman" w:cstheme="minorHAnsi"/>
          <w:color w:val="1D1C1D"/>
          <w:kern w:val="0"/>
          <w14:ligatures w14:val="none"/>
        </w:rPr>
        <w:t xml:space="preserve"> deployed for real-time heart disease prediction on new, unseen data.</w:t>
      </w:r>
    </w:p>
    <w:p w14:paraId="5F3E24FC" w14:textId="36B373FB" w:rsidR="00020AAC" w:rsidRPr="00020AAC" w:rsidRDefault="00020AAC" w:rsidP="00020AAC">
      <w:pPr>
        <w:spacing w:line="240" w:lineRule="auto"/>
        <w:rPr>
          <w:rFonts w:eastAsia="Times New Roman" w:cstheme="minorHAnsi"/>
          <w:color w:val="1D1C1D"/>
          <w:kern w:val="0"/>
          <w14:ligatures w14:val="none"/>
        </w:rPr>
      </w:pPr>
      <w:r w:rsidRPr="00020AAC">
        <w:rPr>
          <w:rFonts w:eastAsia="Times New Roman" w:cstheme="minorHAnsi"/>
          <w:color w:val="1D1C1D"/>
          <w:kern w:val="0"/>
          <w14:ligatures w14:val="none"/>
        </w:rPr>
        <w:br/>
        <w:t>By undertaking this project, we aim to provide an effective machine learning solution for predicting heart disease, which can aid in early detection and preventive measures for individuals at risk. The project adheres to good data science practices, considering data biases, validation procedures, and ethical considerations in dealing with sensitive health information.</w:t>
      </w:r>
    </w:p>
    <w:p w14:paraId="091CEFDB" w14:textId="77777777" w:rsidR="00020AAC" w:rsidRPr="00571C76" w:rsidRDefault="00020AAC">
      <w:pPr>
        <w:rPr>
          <w:rFonts w:cstheme="minorHAnsi"/>
          <w:sz w:val="21"/>
          <w:szCs w:val="21"/>
          <w:shd w:val="clear" w:color="auto" w:fill="FFFFFF"/>
        </w:rPr>
      </w:pPr>
    </w:p>
    <w:p w14:paraId="4D525CD9" w14:textId="70E17B75" w:rsidR="00020AAC" w:rsidRDefault="00020AAC" w:rsidP="001F544F">
      <w:pPr>
        <w:pStyle w:val="Heading1"/>
        <w:rPr>
          <w:shd w:val="clear" w:color="auto" w:fill="FFFFFF"/>
        </w:rPr>
      </w:pPr>
      <w:r w:rsidRPr="00571C76">
        <w:rPr>
          <w:shd w:val="clear" w:color="auto" w:fill="FFFFFF"/>
        </w:rPr>
        <w:lastRenderedPageBreak/>
        <w:t>Data source:</w:t>
      </w:r>
    </w:p>
    <w:p w14:paraId="59C9DCE8" w14:textId="77777777" w:rsidR="00EB0CBC" w:rsidRDefault="00EB0CBC">
      <w:pPr>
        <w:rPr>
          <w:rFonts w:cstheme="minorHAnsi"/>
          <w:shd w:val="clear" w:color="auto" w:fill="FFFFFF"/>
        </w:rPr>
      </w:pPr>
    </w:p>
    <w:p w14:paraId="4A873200" w14:textId="7F00B918" w:rsidR="004A1921" w:rsidRPr="00571C76" w:rsidRDefault="004A1921">
      <w:pPr>
        <w:rPr>
          <w:rFonts w:cstheme="minorHAnsi"/>
          <w:shd w:val="clear" w:color="auto" w:fill="FFFFFF"/>
        </w:rPr>
      </w:pPr>
      <w:r>
        <w:rPr>
          <w:rFonts w:cstheme="minorHAnsi"/>
          <w:shd w:val="clear" w:color="auto" w:fill="FFFFFF"/>
        </w:rPr>
        <w:t>Kaggle</w:t>
      </w:r>
    </w:p>
    <w:p w14:paraId="64A0A690" w14:textId="4234C35D" w:rsidR="00020AAC" w:rsidRPr="00571C76" w:rsidRDefault="006B7F40">
      <w:pPr>
        <w:rPr>
          <w:rFonts w:cstheme="minorHAnsi"/>
          <w:sz w:val="21"/>
          <w:szCs w:val="21"/>
          <w:shd w:val="clear" w:color="auto" w:fill="FFFFFF"/>
        </w:rPr>
      </w:pPr>
      <w:hyperlink r:id="rId10" w:tgtFrame="_blank" w:history="1">
        <w:r w:rsidR="00020AAC" w:rsidRPr="00571C76">
          <w:rPr>
            <w:rStyle w:val="Hyperlink"/>
            <w:rFonts w:cstheme="minorHAnsi"/>
            <w:sz w:val="23"/>
            <w:szCs w:val="23"/>
            <w:shd w:val="clear" w:color="auto" w:fill="F8F8F8"/>
          </w:rPr>
          <w:t>https://www.kaggle.com/datasets/aasheesh200/framingham-heart-study-dataset?resource=download</w:t>
        </w:r>
      </w:hyperlink>
      <w:r w:rsidR="001F666D">
        <w:rPr>
          <w:rStyle w:val="FootnoteReference"/>
          <w:rFonts w:cstheme="minorHAnsi"/>
          <w:color w:val="0000FF"/>
          <w:sz w:val="23"/>
          <w:szCs w:val="23"/>
          <w:u w:val="single"/>
          <w:shd w:val="clear" w:color="auto" w:fill="F8F8F8"/>
        </w:rPr>
        <w:footnoteReference w:id="3"/>
      </w:r>
    </w:p>
    <w:p w14:paraId="40F4E65F" w14:textId="77777777" w:rsidR="00020AAC" w:rsidRPr="00571C76" w:rsidRDefault="00020AAC">
      <w:pPr>
        <w:rPr>
          <w:rFonts w:cstheme="minorHAnsi"/>
        </w:rPr>
      </w:pPr>
    </w:p>
    <w:p w14:paraId="56F53E5D" w14:textId="64F909AC" w:rsidR="00020AAC" w:rsidRDefault="00020AAC" w:rsidP="00EB0CBC">
      <w:pPr>
        <w:pStyle w:val="Heading1"/>
      </w:pPr>
      <w:r w:rsidRPr="00571C76">
        <w:t>Timeline:</w:t>
      </w:r>
    </w:p>
    <w:p w14:paraId="2463F260" w14:textId="77777777" w:rsidR="00EB0CBC" w:rsidRPr="00EB0CBC" w:rsidRDefault="00EB0CBC" w:rsidP="00EB0CBC"/>
    <w:p w14:paraId="78C938EB" w14:textId="5F5DBE8A" w:rsidR="00571C76" w:rsidRPr="00571C76" w:rsidRDefault="00571C76" w:rsidP="00571C76">
      <w:pPr>
        <w:pStyle w:val="ListParagraph"/>
        <w:numPr>
          <w:ilvl w:val="0"/>
          <w:numId w:val="1"/>
        </w:numPr>
        <w:rPr>
          <w:rFonts w:cstheme="minorHAnsi"/>
        </w:rPr>
      </w:pPr>
      <w:r w:rsidRPr="00571C76">
        <w:rPr>
          <w:rFonts w:cstheme="minorHAnsi"/>
        </w:rPr>
        <w:t>Dataset – due 5/22 (end of class)</w:t>
      </w:r>
    </w:p>
    <w:p w14:paraId="5A99762C" w14:textId="6081C2ED" w:rsidR="00571C76" w:rsidRPr="00571C76" w:rsidRDefault="00571C76" w:rsidP="00571C76">
      <w:pPr>
        <w:pStyle w:val="ListParagraph"/>
        <w:numPr>
          <w:ilvl w:val="0"/>
          <w:numId w:val="1"/>
        </w:numPr>
        <w:rPr>
          <w:rFonts w:cstheme="minorHAnsi"/>
        </w:rPr>
      </w:pPr>
      <w:r w:rsidRPr="00571C76">
        <w:rPr>
          <w:rFonts w:cstheme="minorHAnsi"/>
        </w:rPr>
        <w:t xml:space="preserve">Proposal – due 5/23, team review by 5/23 (end of day) </w:t>
      </w:r>
    </w:p>
    <w:p w14:paraId="4C5757EA" w14:textId="6A19CDEB" w:rsidR="00571C76" w:rsidRPr="00571C76" w:rsidRDefault="00571C76" w:rsidP="00571C76">
      <w:pPr>
        <w:pStyle w:val="ListParagraph"/>
        <w:numPr>
          <w:ilvl w:val="0"/>
          <w:numId w:val="1"/>
        </w:numPr>
        <w:rPr>
          <w:rFonts w:cstheme="minorHAnsi"/>
        </w:rPr>
      </w:pPr>
      <w:r w:rsidRPr="00571C76">
        <w:rPr>
          <w:rFonts w:cstheme="minorHAnsi"/>
        </w:rPr>
        <w:t xml:space="preserve">Data cleansing – due 5/25 (class time), team review by 5/25 (end of class) </w:t>
      </w:r>
    </w:p>
    <w:p w14:paraId="4DD4955B" w14:textId="77777777" w:rsidR="00571C76" w:rsidRPr="00571C76" w:rsidRDefault="00571C76" w:rsidP="00571C76">
      <w:pPr>
        <w:pStyle w:val="ListParagraph"/>
        <w:numPr>
          <w:ilvl w:val="0"/>
          <w:numId w:val="1"/>
        </w:numPr>
        <w:rPr>
          <w:rFonts w:cstheme="minorHAnsi"/>
        </w:rPr>
      </w:pPr>
      <w:r w:rsidRPr="00571C76">
        <w:rPr>
          <w:rFonts w:cstheme="minorHAnsi"/>
        </w:rPr>
        <w:t>Visualizations (pre-ML): all members – due 5/26, team review by 5/26 (end of day)</w:t>
      </w:r>
    </w:p>
    <w:p w14:paraId="6F72ACBB" w14:textId="77777777" w:rsidR="00571C76" w:rsidRPr="00571C76" w:rsidRDefault="00571C76" w:rsidP="00571C76">
      <w:pPr>
        <w:pStyle w:val="ListParagraph"/>
        <w:numPr>
          <w:ilvl w:val="0"/>
          <w:numId w:val="1"/>
        </w:numPr>
        <w:rPr>
          <w:rFonts w:cstheme="minorHAnsi"/>
        </w:rPr>
      </w:pPr>
      <w:r w:rsidRPr="00571C76">
        <w:rPr>
          <w:rFonts w:cstheme="minorHAnsi"/>
        </w:rPr>
        <w:t>Optimization (hyper parameter tuning logic); all members – due 5/29 (class time), team review by 5/29 (in class)</w:t>
      </w:r>
    </w:p>
    <w:p w14:paraId="1D59789F" w14:textId="77777777" w:rsidR="00571C76" w:rsidRPr="00571C76" w:rsidRDefault="00571C76" w:rsidP="00571C76">
      <w:pPr>
        <w:pStyle w:val="ListParagraph"/>
        <w:numPr>
          <w:ilvl w:val="0"/>
          <w:numId w:val="1"/>
        </w:numPr>
        <w:rPr>
          <w:rFonts w:cstheme="minorHAnsi"/>
        </w:rPr>
      </w:pPr>
      <w:r w:rsidRPr="00571C76">
        <w:rPr>
          <w:rFonts w:cstheme="minorHAnsi"/>
        </w:rPr>
        <w:t>Visualizations (post-ML): all members – due 5/30 (end of day), team review by 5/31 (class time)</w:t>
      </w:r>
    </w:p>
    <w:p w14:paraId="0C753AD1" w14:textId="64104617" w:rsidR="00571C76" w:rsidRPr="00571C76" w:rsidRDefault="00571C76" w:rsidP="00571C76">
      <w:pPr>
        <w:pStyle w:val="ListParagraph"/>
        <w:numPr>
          <w:ilvl w:val="0"/>
          <w:numId w:val="1"/>
        </w:numPr>
        <w:rPr>
          <w:rFonts w:cstheme="minorHAnsi"/>
        </w:rPr>
      </w:pPr>
      <w:r w:rsidRPr="00571C76">
        <w:rPr>
          <w:rFonts w:cstheme="minorHAnsi"/>
        </w:rPr>
        <w:t xml:space="preserve">Slide deck &amp; </w:t>
      </w:r>
      <w:r w:rsidR="00EB0CBC" w:rsidRPr="00571C76">
        <w:rPr>
          <w:rFonts w:cstheme="minorHAnsi"/>
        </w:rPr>
        <w:t>read</w:t>
      </w:r>
      <w:r w:rsidRPr="00571C76">
        <w:rPr>
          <w:rFonts w:cstheme="minorHAnsi"/>
        </w:rPr>
        <w:t xml:space="preserve"> me file – due 6/1 (end of day), team review by 6/2 (end of day) </w:t>
      </w:r>
    </w:p>
    <w:p w14:paraId="085E093E" w14:textId="1949BEFB" w:rsidR="00571C76" w:rsidRPr="00571C76" w:rsidRDefault="00571C76" w:rsidP="00571C76">
      <w:pPr>
        <w:pStyle w:val="ListParagraph"/>
        <w:numPr>
          <w:ilvl w:val="0"/>
          <w:numId w:val="1"/>
        </w:numPr>
        <w:rPr>
          <w:rFonts w:cstheme="minorHAnsi"/>
        </w:rPr>
      </w:pPr>
      <w:r w:rsidRPr="00571C76">
        <w:rPr>
          <w:rFonts w:cstheme="minorHAnsi"/>
        </w:rPr>
        <w:t>Group presentations – on 6/5</w:t>
      </w:r>
    </w:p>
    <w:p w14:paraId="1B91CD2E" w14:textId="7D176E3A" w:rsidR="00020AAC" w:rsidRDefault="00020AAC">
      <w:pPr>
        <w:rPr>
          <w:rFonts w:cstheme="minorHAnsi"/>
        </w:rPr>
      </w:pPr>
    </w:p>
    <w:p w14:paraId="3E7E29E6" w14:textId="77777777" w:rsidR="006B7F40" w:rsidRDefault="006B7F40">
      <w:pPr>
        <w:rPr>
          <w:rFonts w:cstheme="minorHAnsi"/>
        </w:rPr>
      </w:pPr>
    </w:p>
    <w:p w14:paraId="4FA81B37" w14:textId="77777777" w:rsidR="006B7F40" w:rsidRDefault="006B7F40">
      <w:pPr>
        <w:rPr>
          <w:rFonts w:cstheme="minorHAnsi"/>
        </w:rPr>
      </w:pPr>
    </w:p>
    <w:p w14:paraId="5DCA47DE" w14:textId="77777777" w:rsidR="006B7F40" w:rsidRDefault="006B7F40">
      <w:pPr>
        <w:rPr>
          <w:rFonts w:cstheme="minorHAnsi"/>
        </w:rPr>
      </w:pPr>
    </w:p>
    <w:p w14:paraId="47BC24A2" w14:textId="77777777" w:rsidR="006B7F40" w:rsidRDefault="006B7F40">
      <w:pPr>
        <w:rPr>
          <w:rFonts w:cstheme="minorHAnsi"/>
        </w:rPr>
      </w:pPr>
    </w:p>
    <w:p w14:paraId="0EA20822" w14:textId="77777777" w:rsidR="006B7F40" w:rsidRDefault="006B7F40">
      <w:pPr>
        <w:rPr>
          <w:rFonts w:cstheme="minorHAnsi"/>
        </w:rPr>
      </w:pPr>
    </w:p>
    <w:p w14:paraId="2A641800" w14:textId="77777777" w:rsidR="006B7F40" w:rsidRDefault="006B7F40">
      <w:pPr>
        <w:rPr>
          <w:rFonts w:cstheme="minorHAnsi"/>
        </w:rPr>
      </w:pPr>
    </w:p>
    <w:p w14:paraId="6923E767" w14:textId="77777777" w:rsidR="006B7F40" w:rsidRDefault="006B7F40">
      <w:pPr>
        <w:rPr>
          <w:rFonts w:cstheme="minorHAnsi"/>
        </w:rPr>
      </w:pPr>
    </w:p>
    <w:p w14:paraId="111C4090" w14:textId="77777777" w:rsidR="006B7F40" w:rsidRDefault="006B7F40">
      <w:pPr>
        <w:rPr>
          <w:rFonts w:cstheme="minorHAnsi"/>
        </w:rPr>
      </w:pPr>
    </w:p>
    <w:p w14:paraId="1871983B" w14:textId="77777777" w:rsidR="006B7F40" w:rsidRPr="00571C76" w:rsidRDefault="006B7F40">
      <w:pPr>
        <w:rPr>
          <w:rFonts w:cstheme="minorHAnsi"/>
        </w:rPr>
      </w:pPr>
    </w:p>
    <w:sectPr w:rsidR="006B7F40" w:rsidRPr="00571C76" w:rsidSect="00207CB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19C6E" w14:textId="77777777" w:rsidR="003B09E1" w:rsidRDefault="003B09E1" w:rsidP="003B09E1">
      <w:pPr>
        <w:spacing w:after="0" w:line="240" w:lineRule="auto"/>
      </w:pPr>
      <w:r>
        <w:separator/>
      </w:r>
    </w:p>
  </w:endnote>
  <w:endnote w:type="continuationSeparator" w:id="0">
    <w:p w14:paraId="1A82C0F5" w14:textId="77777777" w:rsidR="003B09E1" w:rsidRDefault="003B09E1" w:rsidP="003B0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1339B" w14:textId="77777777" w:rsidR="003B09E1" w:rsidRDefault="003B09E1" w:rsidP="003B09E1">
      <w:pPr>
        <w:spacing w:after="0" w:line="240" w:lineRule="auto"/>
      </w:pPr>
      <w:r>
        <w:separator/>
      </w:r>
    </w:p>
  </w:footnote>
  <w:footnote w:type="continuationSeparator" w:id="0">
    <w:p w14:paraId="2964E2D4" w14:textId="77777777" w:rsidR="003B09E1" w:rsidRDefault="003B09E1" w:rsidP="003B09E1">
      <w:pPr>
        <w:spacing w:after="0" w:line="240" w:lineRule="auto"/>
      </w:pPr>
      <w:r>
        <w:continuationSeparator/>
      </w:r>
    </w:p>
  </w:footnote>
  <w:footnote w:id="1">
    <w:p w14:paraId="2717B7A5" w14:textId="772D61D3" w:rsidR="00EB0CBC" w:rsidRPr="006B7F40" w:rsidRDefault="00EB0CBC">
      <w:pPr>
        <w:pStyle w:val="FootnoteText"/>
        <w:rPr>
          <w:i/>
          <w:iCs/>
        </w:rPr>
      </w:pPr>
      <w:r w:rsidRPr="006B7F40">
        <w:rPr>
          <w:rStyle w:val="FootnoteReference"/>
          <w:i/>
          <w:iCs/>
        </w:rPr>
        <w:footnoteRef/>
      </w:r>
      <w:r w:rsidRPr="006B7F40">
        <w:rPr>
          <w:i/>
          <w:iCs/>
        </w:rPr>
        <w:t xml:space="preserve"> </w:t>
      </w:r>
      <w:r w:rsidRPr="006B7F40">
        <w:rPr>
          <w:i/>
          <w:iCs/>
        </w:rPr>
        <w:t>https://www.nhlbi.nih.gov/sites/default/files/publications/FactSheetKnowDiffDesign2020V4a.pdf</w:t>
      </w:r>
    </w:p>
  </w:footnote>
  <w:footnote w:id="2">
    <w:p w14:paraId="29284EB4" w14:textId="0117CC8F" w:rsidR="003B09E1" w:rsidRPr="006B7F40" w:rsidRDefault="003B09E1">
      <w:pPr>
        <w:pStyle w:val="FootnoteText"/>
        <w:rPr>
          <w:i/>
          <w:iCs/>
        </w:rPr>
      </w:pPr>
      <w:r w:rsidRPr="006B7F40">
        <w:rPr>
          <w:rStyle w:val="FootnoteReference"/>
          <w:i/>
          <w:iCs/>
        </w:rPr>
        <w:footnoteRef/>
      </w:r>
      <w:r w:rsidRPr="006B7F40">
        <w:rPr>
          <w:i/>
          <w:iCs/>
        </w:rPr>
        <w:t xml:space="preserve"> </w:t>
      </w:r>
      <w:r w:rsidRPr="006B7F40">
        <w:rPr>
          <w:i/>
          <w:iCs/>
        </w:rPr>
        <w:t>https://www.cdc.gov/heartdisease/facts.htm</w:t>
      </w:r>
    </w:p>
  </w:footnote>
  <w:footnote w:id="3">
    <w:p w14:paraId="7D378ECA" w14:textId="5C53DCB0" w:rsidR="001F666D" w:rsidRPr="006B7F40" w:rsidRDefault="001F666D">
      <w:pPr>
        <w:pStyle w:val="FootnoteText"/>
        <w:rPr>
          <w:i/>
          <w:iCs/>
        </w:rPr>
      </w:pPr>
      <w:r w:rsidRPr="006B7F40">
        <w:rPr>
          <w:rStyle w:val="FootnoteReference"/>
          <w:i/>
          <w:iCs/>
        </w:rPr>
        <w:footnoteRef/>
      </w:r>
      <w:r w:rsidRPr="006B7F40">
        <w:rPr>
          <w:i/>
          <w:iCs/>
        </w:rPr>
        <w:t xml:space="preserve"> By Ashish Bhardwaj, updated a year ago.</w:t>
      </w:r>
    </w:p>
    <w:p w14:paraId="19E481F5" w14:textId="52D938AB" w:rsidR="006B7F40" w:rsidRPr="006B7F40" w:rsidRDefault="006B7F40">
      <w:pPr>
        <w:pStyle w:val="FootnoteText"/>
        <w:rPr>
          <w:i/>
          <w:iCs/>
        </w:rPr>
      </w:pPr>
      <w:r w:rsidRPr="006B7F40">
        <w:rPr>
          <w:i/>
          <w:iCs/>
        </w:rPr>
        <w:t xml:space="preserve">Cover page image credit: </w:t>
      </w:r>
      <w:r w:rsidRPr="006B7F40">
        <w:rPr>
          <w:i/>
          <w:iCs/>
        </w:rPr>
        <w:t>https://www.indiatoday.in/india/story/heart-attack-brain-stroke-survey-young-middle-aged-indians-covid-gym-walking-dance-2308662-2022-12-13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E0FB1"/>
    <w:multiLevelType w:val="hybridMultilevel"/>
    <w:tmpl w:val="20F00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00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AC"/>
    <w:rsid w:val="00020AAC"/>
    <w:rsid w:val="000828FA"/>
    <w:rsid w:val="00086DE8"/>
    <w:rsid w:val="00115D9C"/>
    <w:rsid w:val="001822AB"/>
    <w:rsid w:val="001F544F"/>
    <w:rsid w:val="001F666D"/>
    <w:rsid w:val="00207CBA"/>
    <w:rsid w:val="00244947"/>
    <w:rsid w:val="00294712"/>
    <w:rsid w:val="002B3C00"/>
    <w:rsid w:val="002D6817"/>
    <w:rsid w:val="0033074C"/>
    <w:rsid w:val="00341943"/>
    <w:rsid w:val="003B09E1"/>
    <w:rsid w:val="004A1921"/>
    <w:rsid w:val="005437A6"/>
    <w:rsid w:val="00571C76"/>
    <w:rsid w:val="005B4748"/>
    <w:rsid w:val="00675651"/>
    <w:rsid w:val="006B7F40"/>
    <w:rsid w:val="006F5961"/>
    <w:rsid w:val="00782158"/>
    <w:rsid w:val="008B6AD0"/>
    <w:rsid w:val="009323DC"/>
    <w:rsid w:val="009D41DC"/>
    <w:rsid w:val="009F7AF2"/>
    <w:rsid w:val="00A11369"/>
    <w:rsid w:val="00AA591F"/>
    <w:rsid w:val="00AB33A6"/>
    <w:rsid w:val="00B33A52"/>
    <w:rsid w:val="00B51E55"/>
    <w:rsid w:val="00C11882"/>
    <w:rsid w:val="00C148AD"/>
    <w:rsid w:val="00C634B9"/>
    <w:rsid w:val="00C75781"/>
    <w:rsid w:val="00CB2955"/>
    <w:rsid w:val="00DA7D11"/>
    <w:rsid w:val="00DD3E38"/>
    <w:rsid w:val="00E227F2"/>
    <w:rsid w:val="00E554EA"/>
    <w:rsid w:val="00E94ED0"/>
    <w:rsid w:val="00E967F2"/>
    <w:rsid w:val="00EB0CBC"/>
    <w:rsid w:val="00F22B34"/>
    <w:rsid w:val="00F91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3C8D"/>
  <w15:chartTrackingRefBased/>
  <w15:docId w15:val="{76CA32A0-4F14-433B-A5FF-C001BC31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0AAC"/>
    <w:rPr>
      <w:color w:val="0000FF"/>
      <w:u w:val="single"/>
    </w:rPr>
  </w:style>
  <w:style w:type="paragraph" w:styleId="ListParagraph">
    <w:name w:val="List Paragraph"/>
    <w:basedOn w:val="Normal"/>
    <w:uiPriority w:val="34"/>
    <w:qFormat/>
    <w:rsid w:val="00571C76"/>
    <w:pPr>
      <w:ind w:left="720"/>
      <w:contextualSpacing/>
    </w:pPr>
  </w:style>
  <w:style w:type="paragraph" w:styleId="NoSpacing">
    <w:name w:val="No Spacing"/>
    <w:uiPriority w:val="1"/>
    <w:qFormat/>
    <w:rsid w:val="00571C76"/>
    <w:pPr>
      <w:spacing w:after="0" w:line="240" w:lineRule="auto"/>
    </w:pPr>
  </w:style>
  <w:style w:type="paragraph" w:styleId="FootnoteText">
    <w:name w:val="footnote text"/>
    <w:basedOn w:val="Normal"/>
    <w:link w:val="FootnoteTextChar"/>
    <w:uiPriority w:val="99"/>
    <w:semiHidden/>
    <w:unhideWhenUsed/>
    <w:rsid w:val="003B09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09E1"/>
    <w:rPr>
      <w:sz w:val="20"/>
      <w:szCs w:val="20"/>
    </w:rPr>
  </w:style>
  <w:style w:type="character" w:styleId="FootnoteReference">
    <w:name w:val="footnote reference"/>
    <w:basedOn w:val="DefaultParagraphFont"/>
    <w:uiPriority w:val="99"/>
    <w:semiHidden/>
    <w:unhideWhenUsed/>
    <w:rsid w:val="003B09E1"/>
    <w:rPr>
      <w:vertAlign w:val="superscript"/>
    </w:rPr>
  </w:style>
  <w:style w:type="character" w:customStyle="1" w:styleId="Heading1Char">
    <w:name w:val="Heading 1 Char"/>
    <w:basedOn w:val="DefaultParagraphFont"/>
    <w:link w:val="Heading1"/>
    <w:uiPriority w:val="9"/>
    <w:rsid w:val="001F54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F5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44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semiHidden/>
    <w:unhideWhenUsed/>
    <w:qFormat/>
    <w:rsid w:val="00E94ED0"/>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D3E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3E38"/>
    <w:rPr>
      <w:sz w:val="20"/>
      <w:szCs w:val="20"/>
    </w:rPr>
  </w:style>
  <w:style w:type="character" w:styleId="EndnoteReference">
    <w:name w:val="endnote reference"/>
    <w:basedOn w:val="DefaultParagraphFont"/>
    <w:uiPriority w:val="99"/>
    <w:semiHidden/>
    <w:unhideWhenUsed/>
    <w:rsid w:val="00DD3E38"/>
    <w:rPr>
      <w:vertAlign w:val="superscript"/>
    </w:rPr>
  </w:style>
  <w:style w:type="paragraph" w:styleId="Header">
    <w:name w:val="header"/>
    <w:basedOn w:val="Normal"/>
    <w:link w:val="HeaderChar"/>
    <w:uiPriority w:val="99"/>
    <w:unhideWhenUsed/>
    <w:rsid w:val="006B7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F40"/>
  </w:style>
  <w:style w:type="paragraph" w:styleId="Footer">
    <w:name w:val="footer"/>
    <w:basedOn w:val="Normal"/>
    <w:link w:val="FooterChar"/>
    <w:uiPriority w:val="99"/>
    <w:unhideWhenUsed/>
    <w:rsid w:val="006B7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6314">
      <w:bodyDiv w:val="1"/>
      <w:marLeft w:val="0"/>
      <w:marRight w:val="0"/>
      <w:marTop w:val="0"/>
      <w:marBottom w:val="0"/>
      <w:divBdr>
        <w:top w:val="none" w:sz="0" w:space="0" w:color="auto"/>
        <w:left w:val="none" w:sz="0" w:space="0" w:color="auto"/>
        <w:bottom w:val="none" w:sz="0" w:space="0" w:color="auto"/>
        <w:right w:val="none" w:sz="0" w:space="0" w:color="auto"/>
      </w:divBdr>
      <w:divsChild>
        <w:div w:id="837505946">
          <w:marLeft w:val="0"/>
          <w:marRight w:val="0"/>
          <w:marTop w:val="0"/>
          <w:marBottom w:val="0"/>
          <w:divBdr>
            <w:top w:val="none" w:sz="0" w:space="0" w:color="auto"/>
            <w:left w:val="none" w:sz="0" w:space="0" w:color="auto"/>
            <w:bottom w:val="none" w:sz="0" w:space="0" w:color="auto"/>
            <w:right w:val="none" w:sz="0" w:space="0" w:color="auto"/>
          </w:divBdr>
          <w:divsChild>
            <w:div w:id="481238603">
              <w:marLeft w:val="0"/>
              <w:marRight w:val="0"/>
              <w:marTop w:val="0"/>
              <w:marBottom w:val="0"/>
              <w:divBdr>
                <w:top w:val="none" w:sz="0" w:space="0" w:color="auto"/>
                <w:left w:val="none" w:sz="0" w:space="0" w:color="auto"/>
                <w:bottom w:val="none" w:sz="0" w:space="0" w:color="auto"/>
                <w:right w:val="none" w:sz="0" w:space="0" w:color="auto"/>
              </w:divBdr>
              <w:divsChild>
                <w:div w:id="1981765172">
                  <w:marLeft w:val="0"/>
                  <w:marRight w:val="0"/>
                  <w:marTop w:val="0"/>
                  <w:marBottom w:val="0"/>
                  <w:divBdr>
                    <w:top w:val="none" w:sz="0" w:space="0" w:color="auto"/>
                    <w:left w:val="none" w:sz="0" w:space="0" w:color="auto"/>
                    <w:bottom w:val="none" w:sz="0" w:space="0" w:color="auto"/>
                    <w:right w:val="none" w:sz="0" w:space="0" w:color="auto"/>
                  </w:divBdr>
                  <w:divsChild>
                    <w:div w:id="1779443811">
                      <w:marLeft w:val="0"/>
                      <w:marRight w:val="0"/>
                      <w:marTop w:val="0"/>
                      <w:marBottom w:val="0"/>
                      <w:divBdr>
                        <w:top w:val="none" w:sz="0" w:space="0" w:color="auto"/>
                        <w:left w:val="none" w:sz="0" w:space="0" w:color="auto"/>
                        <w:bottom w:val="none" w:sz="0" w:space="0" w:color="auto"/>
                        <w:right w:val="none" w:sz="0" w:space="0" w:color="auto"/>
                      </w:divBdr>
                      <w:divsChild>
                        <w:div w:id="1896163774">
                          <w:marLeft w:val="0"/>
                          <w:marRight w:val="0"/>
                          <w:marTop w:val="0"/>
                          <w:marBottom w:val="360"/>
                          <w:divBdr>
                            <w:top w:val="none" w:sz="0" w:space="0" w:color="auto"/>
                            <w:left w:val="none" w:sz="0" w:space="0" w:color="auto"/>
                            <w:bottom w:val="none" w:sz="0" w:space="0" w:color="auto"/>
                            <w:right w:val="none" w:sz="0" w:space="0" w:color="auto"/>
                          </w:divBdr>
                          <w:divsChild>
                            <w:div w:id="1001351612">
                              <w:marLeft w:val="0"/>
                              <w:marRight w:val="0"/>
                              <w:marTop w:val="0"/>
                              <w:marBottom w:val="0"/>
                              <w:divBdr>
                                <w:top w:val="none" w:sz="0" w:space="0" w:color="auto"/>
                                <w:left w:val="none" w:sz="0" w:space="0" w:color="auto"/>
                                <w:bottom w:val="none" w:sz="0" w:space="0" w:color="auto"/>
                                <w:right w:val="none" w:sz="0" w:space="0" w:color="auto"/>
                              </w:divBdr>
                              <w:divsChild>
                                <w:div w:id="2024478439">
                                  <w:marLeft w:val="0"/>
                                  <w:marRight w:val="0"/>
                                  <w:marTop w:val="0"/>
                                  <w:marBottom w:val="0"/>
                                  <w:divBdr>
                                    <w:top w:val="none" w:sz="0" w:space="0" w:color="auto"/>
                                    <w:left w:val="none" w:sz="0" w:space="0" w:color="auto"/>
                                    <w:bottom w:val="none" w:sz="0" w:space="0" w:color="auto"/>
                                    <w:right w:val="none" w:sz="0" w:space="0" w:color="auto"/>
                                  </w:divBdr>
                                  <w:divsChild>
                                    <w:div w:id="1345865966">
                                      <w:marLeft w:val="0"/>
                                      <w:marRight w:val="0"/>
                                      <w:marTop w:val="0"/>
                                      <w:marBottom w:val="0"/>
                                      <w:divBdr>
                                        <w:top w:val="none" w:sz="0" w:space="0" w:color="auto"/>
                                        <w:left w:val="none" w:sz="0" w:space="0" w:color="auto"/>
                                        <w:bottom w:val="none" w:sz="0" w:space="0" w:color="auto"/>
                                        <w:right w:val="none" w:sz="0" w:space="0" w:color="auto"/>
                                      </w:divBdr>
                                      <w:divsChild>
                                        <w:div w:id="1047724548">
                                          <w:marLeft w:val="-240"/>
                                          <w:marRight w:val="-120"/>
                                          <w:marTop w:val="0"/>
                                          <w:marBottom w:val="0"/>
                                          <w:divBdr>
                                            <w:top w:val="none" w:sz="0" w:space="0" w:color="auto"/>
                                            <w:left w:val="none" w:sz="0" w:space="0" w:color="auto"/>
                                            <w:bottom w:val="none" w:sz="0" w:space="0" w:color="auto"/>
                                            <w:right w:val="none" w:sz="0" w:space="0" w:color="auto"/>
                                          </w:divBdr>
                                          <w:divsChild>
                                            <w:div w:id="72288331">
                                              <w:marLeft w:val="0"/>
                                              <w:marRight w:val="0"/>
                                              <w:marTop w:val="0"/>
                                              <w:marBottom w:val="60"/>
                                              <w:divBdr>
                                                <w:top w:val="none" w:sz="0" w:space="0" w:color="auto"/>
                                                <w:left w:val="none" w:sz="0" w:space="0" w:color="auto"/>
                                                <w:bottom w:val="none" w:sz="0" w:space="0" w:color="auto"/>
                                                <w:right w:val="none" w:sz="0" w:space="0" w:color="auto"/>
                                              </w:divBdr>
                                              <w:divsChild>
                                                <w:div w:id="570239392">
                                                  <w:marLeft w:val="0"/>
                                                  <w:marRight w:val="0"/>
                                                  <w:marTop w:val="0"/>
                                                  <w:marBottom w:val="0"/>
                                                  <w:divBdr>
                                                    <w:top w:val="none" w:sz="0" w:space="0" w:color="auto"/>
                                                    <w:left w:val="none" w:sz="0" w:space="0" w:color="auto"/>
                                                    <w:bottom w:val="none" w:sz="0" w:space="0" w:color="auto"/>
                                                    <w:right w:val="none" w:sz="0" w:space="0" w:color="auto"/>
                                                  </w:divBdr>
                                                  <w:divsChild>
                                                    <w:div w:id="1424716005">
                                                      <w:marLeft w:val="0"/>
                                                      <w:marRight w:val="0"/>
                                                      <w:marTop w:val="0"/>
                                                      <w:marBottom w:val="0"/>
                                                      <w:divBdr>
                                                        <w:top w:val="none" w:sz="0" w:space="0" w:color="auto"/>
                                                        <w:left w:val="none" w:sz="0" w:space="0" w:color="auto"/>
                                                        <w:bottom w:val="none" w:sz="0" w:space="0" w:color="auto"/>
                                                        <w:right w:val="none" w:sz="0" w:space="0" w:color="auto"/>
                                                      </w:divBdr>
                                                      <w:divsChild>
                                                        <w:div w:id="739139873">
                                                          <w:marLeft w:val="0"/>
                                                          <w:marRight w:val="0"/>
                                                          <w:marTop w:val="0"/>
                                                          <w:marBottom w:val="0"/>
                                                          <w:divBdr>
                                                            <w:top w:val="none" w:sz="0" w:space="0" w:color="auto"/>
                                                            <w:left w:val="none" w:sz="0" w:space="0" w:color="auto"/>
                                                            <w:bottom w:val="none" w:sz="0" w:space="0" w:color="auto"/>
                                                            <w:right w:val="none" w:sz="0" w:space="0" w:color="auto"/>
                                                          </w:divBdr>
                                                          <w:divsChild>
                                                            <w:div w:id="8213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kaggle.com/datasets/aasheesh200/framingham-heart-study-dataset?resource=download"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DF23C-7940-4F00-8F31-FF2ACC92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By: Alex Gorbulin, Aida Ndiongue, Christopher Sharber &amp; Rocky Owens</dc:subject>
  <dc:creator/>
  <cp:keywords/>
  <dc:description/>
  <cp:lastModifiedBy>Aida Ndiongue</cp:lastModifiedBy>
  <cp:revision>36</cp:revision>
  <dcterms:created xsi:type="dcterms:W3CDTF">2023-05-23T01:47:00Z</dcterms:created>
  <dcterms:modified xsi:type="dcterms:W3CDTF">2023-05-23T22:48:00Z</dcterms:modified>
  <cp:category>Data Analytics Dec 2022 session</cp:category>
</cp:coreProperties>
</file>