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C1F2E" w14:textId="374922C1" w:rsidR="008A55B5" w:rsidRPr="00FC31CF" w:rsidRDefault="001C1515">
      <w:pPr>
        <w:pStyle w:val="papertitle"/>
        <w:rPr>
          <w:rFonts w:eastAsia="MS Mincho"/>
        </w:rPr>
      </w:pPr>
      <w:r w:rsidRPr="0021083D">
        <w:rPr>
          <w:rFonts w:eastAsia="MS Mincho"/>
        </w:rPr>
        <w:t xml:space="preserve">Hybrid Power Systems Optimization for Regions of the Far North </w:t>
      </w:r>
    </w:p>
    <w:p w14:paraId="677524C4" w14:textId="77777777" w:rsidR="008A55B5" w:rsidRDefault="00225E2C">
      <w:pPr>
        <w:rPr>
          <w:rFonts w:eastAsia="MS Mincho"/>
        </w:rPr>
      </w:pPr>
    </w:p>
    <w:p w14:paraId="14105330" w14:textId="77777777" w:rsidR="008A55B5" w:rsidRDefault="00225E2C">
      <w:pPr>
        <w:pStyle w:val="Author"/>
        <w:rPr>
          <w:rFonts w:eastAsia="MS Mincho"/>
        </w:rPr>
        <w:sectPr w:rsidR="008A55B5" w:rsidSect="006C4648">
          <w:pgSz w:w="11909" w:h="16834" w:code="9"/>
          <w:pgMar w:top="1080" w:right="734" w:bottom="2434" w:left="734" w:header="720" w:footer="720" w:gutter="0"/>
          <w:cols w:space="720"/>
          <w:docGrid w:linePitch="360"/>
        </w:sectPr>
      </w:pPr>
    </w:p>
    <w:p w14:paraId="51542610" w14:textId="77777777" w:rsidR="002A165C" w:rsidRPr="00A73C33" w:rsidRDefault="001C1515" w:rsidP="002A165C">
      <w:pPr>
        <w:pStyle w:val="Author"/>
        <w:rPr>
          <w:rFonts w:eastAsia="MS Mincho"/>
        </w:rPr>
      </w:pPr>
      <w:r w:rsidRPr="00A73C33">
        <w:rPr>
          <w:rFonts w:eastAsia="MS Mincho"/>
        </w:rPr>
        <w:t xml:space="preserve">V.D. Berdonosov, V.A. Shamak, </w:t>
      </w:r>
    </w:p>
    <w:p w14:paraId="2445148C" w14:textId="77777777" w:rsidR="002A165C" w:rsidRPr="00A73C33" w:rsidRDefault="001C1515" w:rsidP="002A165C">
      <w:pPr>
        <w:pStyle w:val="Affiliation"/>
        <w:rPr>
          <w:rFonts w:eastAsia="MS Mincho"/>
          <w:noProof/>
          <w:sz w:val="22"/>
          <w:szCs w:val="22"/>
        </w:rPr>
      </w:pPr>
      <w:r w:rsidRPr="00A778CF">
        <w:rPr>
          <w:rFonts w:eastAsia="MS Mincho"/>
          <w:noProof/>
          <w:sz w:val="22"/>
          <w:szCs w:val="22"/>
        </w:rPr>
        <w:t>A.A. Zivotova</w:t>
      </w:r>
      <w:r w:rsidRPr="00A73C33">
        <w:rPr>
          <w:rFonts w:eastAsia="MS Mincho"/>
          <w:noProof/>
          <w:sz w:val="22"/>
          <w:szCs w:val="22"/>
        </w:rPr>
        <w:t>, M.V. Zheltov</w:t>
      </w:r>
    </w:p>
    <w:p w14:paraId="09320572" w14:textId="77777777" w:rsidR="002A165C" w:rsidRPr="00A73C33" w:rsidRDefault="001C1515" w:rsidP="002A165C">
      <w:pPr>
        <w:pStyle w:val="Affiliation"/>
        <w:rPr>
          <w:rFonts w:eastAsia="MS Mincho"/>
        </w:rPr>
      </w:pPr>
      <w:r w:rsidRPr="00A73C33">
        <w:rPr>
          <w:rFonts w:eastAsia="MS Mincho"/>
        </w:rPr>
        <w:t xml:space="preserve">dept. Information Systems </w:t>
      </w:r>
    </w:p>
    <w:p w14:paraId="5F079DEF" w14:textId="77777777" w:rsidR="002A165C" w:rsidRPr="00A73C33" w:rsidRDefault="001C1515" w:rsidP="002A165C">
      <w:pPr>
        <w:pStyle w:val="Affiliation"/>
        <w:rPr>
          <w:rFonts w:eastAsia="MS Mincho"/>
        </w:rPr>
      </w:pPr>
      <w:r w:rsidRPr="00A73C33">
        <w:rPr>
          <w:rFonts w:eastAsia="MS Mincho"/>
        </w:rPr>
        <w:t>Komsomolsk-na-Amure State University, KnASU</w:t>
      </w:r>
    </w:p>
    <w:p w14:paraId="4242CA84" w14:textId="77777777" w:rsidR="002A165C" w:rsidRPr="00A73C33" w:rsidRDefault="001C1515" w:rsidP="002A165C">
      <w:pPr>
        <w:pStyle w:val="Affiliation"/>
        <w:rPr>
          <w:rFonts w:eastAsia="MS Mincho"/>
        </w:rPr>
      </w:pPr>
      <w:r w:rsidRPr="00A73C33">
        <w:rPr>
          <w:rFonts w:eastAsia="MS Mincho"/>
        </w:rPr>
        <w:t>Komsomolsk-na-Amure, Russia</w:t>
      </w:r>
    </w:p>
    <w:p w14:paraId="17600AFD" w14:textId="77777777" w:rsidR="002A165C" w:rsidRPr="00A73C33" w:rsidRDefault="00225E2C" w:rsidP="002A165C">
      <w:pPr>
        <w:pStyle w:val="Affiliation"/>
        <w:rPr>
          <w:rFonts w:eastAsia="MS Mincho"/>
        </w:rPr>
      </w:pPr>
      <w:hyperlink r:id="rId6" w:history="1">
        <w:r w:rsidR="001C1515" w:rsidRPr="00A73C33">
          <w:rPr>
            <w:rStyle w:val="ad"/>
            <w:rFonts w:eastAsia="MS Mincho"/>
          </w:rPr>
          <w:t>berd1946@gmail.com</w:t>
        </w:r>
      </w:hyperlink>
    </w:p>
    <w:p w14:paraId="5A924800" w14:textId="77777777" w:rsidR="008A55B5" w:rsidRDefault="00225E2C">
      <w:pPr>
        <w:rPr>
          <w:rFonts w:eastAsia="MS Mincho"/>
        </w:rPr>
      </w:pPr>
    </w:p>
    <w:p w14:paraId="38E11BC4" w14:textId="77777777" w:rsidR="008A55B5" w:rsidRDefault="00225E2C">
      <w:pPr>
        <w:rPr>
          <w:rFonts w:eastAsia="MS Mincho"/>
        </w:rPr>
        <w:sectPr w:rsidR="008A55B5" w:rsidSect="006C4648">
          <w:type w:val="continuous"/>
          <w:pgSz w:w="11909" w:h="16834" w:code="9"/>
          <w:pgMar w:top="1080" w:right="734" w:bottom="2434" w:left="734" w:header="720" w:footer="720" w:gutter="0"/>
          <w:cols w:space="720"/>
          <w:docGrid w:linePitch="360"/>
        </w:sectPr>
      </w:pPr>
    </w:p>
    <w:p w14:paraId="2EF2FA08" w14:textId="6D98BC64" w:rsidR="008A55B5" w:rsidRPr="001C1515" w:rsidRDefault="001C1515">
      <w:pPr>
        <w:pStyle w:val="Abstract"/>
        <w:rPr>
          <w:rFonts w:eastAsia="MS Mincho"/>
        </w:rPr>
      </w:pPr>
      <w:r>
        <w:rPr>
          <w:rFonts w:eastAsia="MS Mincho"/>
          <w:i/>
          <w:iCs/>
        </w:rPr>
        <w:t>Abstract</w:t>
      </w:r>
      <w:r w:rsidRPr="00FC122D">
        <w:rPr>
          <w:rFonts w:eastAsia="MS Mincho"/>
        </w:rPr>
        <w:t xml:space="preserve">— In Russia there are many settlements without connection to the national power grid. Particularly, there are many such of them </w:t>
      </w:r>
      <w:r w:rsidR="00FC05DC">
        <w:rPr>
          <w:rFonts w:eastAsia="MS Mincho"/>
        </w:rPr>
        <w:t>i</w:t>
      </w:r>
      <w:r w:rsidRPr="00FC122D">
        <w:rPr>
          <w:rFonts w:eastAsia="MS Mincho"/>
        </w:rPr>
        <w:t xml:space="preserve">n the Far North. Power supply of these settlements is seasonal and requires significant costs. On the other side, currently there are many solutions allowing replacing traditional energy resources with renewable ones, such as sun and wind.  The article considers comprehensive issues on optimization of hybrid power systems (HPS). There is an optimization algorithm based on energy balance models from daily average to dynamic yearly hourly average. The algorithm is tested on data of one of </w:t>
      </w:r>
      <w:r w:rsidR="005732C6">
        <w:rPr>
          <w:rFonts w:eastAsia="MS Mincho"/>
        </w:rPr>
        <w:t xml:space="preserve">the </w:t>
      </w:r>
      <w:r w:rsidRPr="00FC122D">
        <w:rPr>
          <w:rFonts w:eastAsia="MS Mincho"/>
        </w:rPr>
        <w:t>Khabarovsk Region settlements. Calculations based on the algorithm and relating to the equipment of mass production shows the possibility of decreasing costs by more than an order.</w:t>
      </w:r>
    </w:p>
    <w:p w14:paraId="3A6ED7DA" w14:textId="77777777" w:rsidR="008A55B5" w:rsidRPr="001C1515" w:rsidRDefault="001C1515">
      <w:pPr>
        <w:pStyle w:val="keywords"/>
        <w:rPr>
          <w:rFonts w:eastAsia="MS Mincho"/>
        </w:rPr>
      </w:pPr>
      <w:r>
        <w:rPr>
          <w:rFonts w:eastAsia="MS Mincho"/>
        </w:rPr>
        <w:t xml:space="preserve">Keywords—hybrid power systems; Far North regions; optimization algorithm; energy balance; mathematic model; cost criterion </w:t>
      </w:r>
    </w:p>
    <w:p w14:paraId="495BA2F5" w14:textId="77777777" w:rsidR="008A55B5" w:rsidRDefault="001C1515" w:rsidP="00CB1404">
      <w:pPr>
        <w:pStyle w:val="1"/>
      </w:pPr>
      <w:r>
        <w:t xml:space="preserve">Introduction </w:t>
      </w:r>
    </w:p>
    <w:p w14:paraId="5B8765E5" w14:textId="3115BF46" w:rsidR="00DD5AAB" w:rsidRPr="001C1515" w:rsidRDefault="001C1515" w:rsidP="00DD5AAB">
      <w:pPr>
        <w:pStyle w:val="a3"/>
        <w:rPr>
          <w:rFonts w:eastAsia="SimSun"/>
          <w:lang w:eastAsia="zh-CN"/>
        </w:rPr>
      </w:pPr>
      <w:r>
        <w:t xml:space="preserve">The issues related to the replacement of fossil fuels with renewable energy sources are increasingly being raised and addressed in the world. Power systems using these sources (partially or fully) are hybrid power systems (HPS).  Their variety is huge and according to the morphological table (Table 1) can exceed several thousand combinations, even if we stop at only four factors: energy sources, energy accumulators, types (classes) of consumers, HPS structures. Considering the first factor - energy sources, researchers, of course, first of all pay attention to the solar </w:t>
      </w:r>
      <w:r w:rsidR="002757C1" w:rsidRPr="002757C1">
        <w:t>[1, 2, 3, 4, 5, 6, 7, 8, 9, 10</w:t>
      </w:r>
      <w:r w:rsidR="002757C1">
        <w:t>, 11</w:t>
      </w:r>
      <w:r w:rsidR="002757C1" w:rsidRPr="002757C1">
        <w:rPr>
          <w:lang w:eastAsia="zh-CN"/>
        </w:rPr>
        <w:t xml:space="preserve">] </w:t>
      </w:r>
      <w:r>
        <w:t xml:space="preserve">and </w:t>
      </w:r>
      <w:r w:rsidR="000C04C8">
        <w:t xml:space="preserve">the </w:t>
      </w:r>
      <w:r w:rsidR="000C04C8">
        <w:rPr>
          <w:rFonts w:eastAsiaTheme="minorEastAsia"/>
          <w:lang w:eastAsia="zh-CN"/>
        </w:rPr>
        <w:t xml:space="preserve">wind </w:t>
      </w:r>
      <w:r w:rsidR="002757C1" w:rsidRPr="002757C1">
        <w:rPr>
          <w:lang w:eastAsia="zh-CN"/>
        </w:rPr>
        <w:t>[</w:t>
      </w:r>
      <w:r w:rsidR="002757C1" w:rsidRPr="002757C1">
        <w:t>2, 3, 4, 5, 6, 7, 9, 10</w:t>
      </w:r>
      <w:r w:rsidR="002757C1">
        <w:t>, 11</w:t>
      </w:r>
      <w:r w:rsidR="002757C1" w:rsidRPr="002757C1">
        <w:t xml:space="preserve">] </w:t>
      </w:r>
      <w:r>
        <w:t xml:space="preserve">energy. Much less attention is paid to hydro-power </w:t>
      </w:r>
      <w:r w:rsidR="002757C1" w:rsidRPr="002757C1">
        <w:rPr>
          <w:lang w:eastAsia="zh-CN"/>
        </w:rPr>
        <w:t>[</w:t>
      </w:r>
      <w:r w:rsidR="002757C1" w:rsidRPr="002757C1">
        <w:t xml:space="preserve">3, 5, 7, 8, 10] </w:t>
      </w:r>
      <w:r>
        <w:t xml:space="preserve">and only a small number of publications </w:t>
      </w:r>
      <w:r w:rsidR="002757C1">
        <w:t xml:space="preserve">address the geothermal </w:t>
      </w:r>
      <w:r w:rsidR="002757C1" w:rsidRPr="002757C1">
        <w:rPr>
          <w:lang w:eastAsia="zh-CN"/>
        </w:rPr>
        <w:t>[</w:t>
      </w:r>
      <w:r w:rsidR="002757C1" w:rsidRPr="002757C1">
        <w:t>7, 10]</w:t>
      </w:r>
      <w:r>
        <w:t xml:space="preserve">, hydrogen </w:t>
      </w:r>
      <w:r w:rsidR="002757C1" w:rsidRPr="002757C1">
        <w:rPr>
          <w:lang w:eastAsia="zh-CN"/>
        </w:rPr>
        <w:t>[</w:t>
      </w:r>
      <w:r w:rsidR="002757C1" w:rsidRPr="002757C1">
        <w:t>1, 4]</w:t>
      </w:r>
      <w:r w:rsidR="005732C6">
        <w:t xml:space="preserve"> and</w:t>
      </w:r>
      <w:r w:rsidR="002757C1">
        <w:t xml:space="preserve"> bio- </w:t>
      </w:r>
      <w:r w:rsidR="002757C1" w:rsidRPr="002757C1">
        <w:rPr>
          <w:lang w:eastAsia="zh-CN"/>
        </w:rPr>
        <w:t>[</w:t>
      </w:r>
      <w:r w:rsidR="002757C1" w:rsidRPr="002757C1">
        <w:t xml:space="preserve">2, 10] </w:t>
      </w:r>
      <w:r>
        <w:t>energy. The second important factor is the type of energy accumulator</w:t>
      </w:r>
      <w:r w:rsidR="005732C6">
        <w:t>s</w:t>
      </w:r>
      <w:r>
        <w:t>. The fact is that renewable energy sources are basically intermittent: the intensity of solar energy has a daily cycle, and the wind energy has a seasonal cycle (partly and daily). Consumers therefore need accumulators to ensure uninterrupted power supply. The number of accumulators is also large, varying from tra</w:t>
      </w:r>
      <w:r w:rsidR="002757C1">
        <w:t xml:space="preserve">ditional electric accumulators </w:t>
      </w:r>
      <w:r w:rsidR="002757C1" w:rsidRPr="002757C1">
        <w:rPr>
          <w:lang w:eastAsia="zh-CN"/>
        </w:rPr>
        <w:t>[</w:t>
      </w:r>
      <w:r w:rsidR="002757C1" w:rsidRPr="002757C1">
        <w:t>3, 4, 5, 6</w:t>
      </w:r>
      <w:r w:rsidR="002757C1" w:rsidRPr="002757C1">
        <w:rPr>
          <w:lang w:eastAsia="zh-CN"/>
        </w:rPr>
        <w:t>]</w:t>
      </w:r>
      <w:r>
        <w:t xml:space="preserve">, less traditional ultracapacitors </w:t>
      </w:r>
      <w:r w:rsidR="002757C1" w:rsidRPr="002757C1">
        <w:rPr>
          <w:lang w:eastAsia="zh-CN"/>
        </w:rPr>
        <w:t>[</w:t>
      </w:r>
      <w:r w:rsidR="002757C1" w:rsidRPr="002757C1">
        <w:t>1, 6, 12</w:t>
      </w:r>
      <w:r>
        <w:t>] to wet electrolytic [</w:t>
      </w:r>
      <w:r w:rsidR="002757C1" w:rsidRPr="002757C1">
        <w:t>13</w:t>
      </w:r>
      <w:r>
        <w:t>], hydrogenic [</w:t>
      </w:r>
      <w:r w:rsidR="002757C1" w:rsidRPr="002757C1">
        <w:t>1</w:t>
      </w:r>
      <w:r>
        <w:t>], superconducting [</w:t>
      </w:r>
      <w:r w:rsidR="002757C1" w:rsidRPr="002757C1">
        <w:t>6</w:t>
      </w:r>
      <w:r>
        <w:t xml:space="preserve">], etc. The structure, parameters and efficiency of HPS largely </w:t>
      </w:r>
      <w:r w:rsidR="005732C6">
        <w:t>depend on</w:t>
      </w:r>
      <w:r>
        <w:t xml:space="preserve"> the level of energy consumption (consumers class) and are traditionally divided into five classes of 10 to 100 kW or more (see Table 1).</w:t>
      </w:r>
    </w:p>
    <w:p w14:paraId="745CFAAC" w14:textId="52FE61B4" w:rsidR="009535A2" w:rsidRPr="001C1515" w:rsidRDefault="001C1515" w:rsidP="00304693">
      <w:pPr>
        <w:ind w:firstLine="284"/>
        <w:jc w:val="both"/>
        <w:rPr>
          <w:rFonts w:eastAsia="MS Mincho"/>
          <w:highlight w:val="cyan"/>
        </w:rPr>
      </w:pPr>
      <w:r w:rsidRPr="00A31078">
        <w:t>The diversity of HPS design has a special place. In [</w:t>
      </w:r>
      <w:r w:rsidR="002757C1" w:rsidRPr="002757C1">
        <w:t>1</w:t>
      </w:r>
      <w:r w:rsidRPr="00A31078">
        <w:t>] authors propose a design consisting of a photovoltaic generator, a fuel cell with a proton-exchange membrane, an electrolyser, an ultracapacitor, a gas storage tank and a power converter. In [</w:t>
      </w:r>
      <w:r w:rsidR="002757C1" w:rsidRPr="002757C1">
        <w:t>3</w:t>
      </w:r>
      <w:r w:rsidRPr="00A31078">
        <w:t xml:space="preserve">] authors propose a design consisting of hybrid charge control, which is used to connect photovoltaic and wind generators, hydroturbine, battery and inverter. </w:t>
      </w:r>
      <w:r w:rsidRPr="00A31078">
        <w:rPr>
          <w:rStyle w:val="fontstyle01"/>
          <w:rFonts w:ascii="Times New Roman" w:eastAsia="Calibri" w:hAnsi="Times New Roman"/>
          <w:sz w:val="20"/>
          <w:szCs w:val="20"/>
        </w:rPr>
        <w:t>In [</w:t>
      </w:r>
      <w:r w:rsidR="002757C1" w:rsidRPr="002757C1">
        <w:rPr>
          <w:rStyle w:val="fontstyle01"/>
          <w:rFonts w:ascii="Times New Roman" w:eastAsia="Calibri" w:hAnsi="Times New Roman"/>
          <w:sz w:val="20"/>
          <w:szCs w:val="20"/>
        </w:rPr>
        <w:t>6</w:t>
      </w:r>
      <w:r w:rsidRPr="00A31078">
        <w:rPr>
          <w:rStyle w:val="fontstyle01"/>
          <w:rFonts w:ascii="Times New Roman" w:eastAsia="Calibri" w:hAnsi="Times New Roman"/>
          <w:sz w:val="20"/>
          <w:szCs w:val="20"/>
        </w:rPr>
        <w:t xml:space="preserve">] authors consider a HPS buck DC-DC converter with a compensator, a superconducting magnetic energy accumulating system, an ultracapacitor and a battery connected to </w:t>
      </w:r>
      <w:r w:rsidR="005732C6">
        <w:rPr>
          <w:rStyle w:val="fontstyle01"/>
          <w:rFonts w:ascii="Times New Roman" w:eastAsia="Calibri" w:hAnsi="Times New Roman"/>
          <w:sz w:val="20"/>
          <w:szCs w:val="20"/>
        </w:rPr>
        <w:t>a</w:t>
      </w:r>
      <w:r w:rsidRPr="00A31078">
        <w:rPr>
          <w:rStyle w:val="fontstyle01"/>
          <w:rFonts w:ascii="Times New Roman" w:eastAsia="Calibri" w:hAnsi="Times New Roman"/>
          <w:sz w:val="20"/>
          <w:szCs w:val="20"/>
        </w:rPr>
        <w:t xml:space="preserve"> DC bus. In [</w:t>
      </w:r>
      <w:r w:rsidR="002757C1" w:rsidRPr="002757C1">
        <w:t>7</w:t>
      </w:r>
      <w:r w:rsidRPr="00A31078">
        <w:rPr>
          <w:rStyle w:val="fontstyle01"/>
          <w:rFonts w:ascii="Times New Roman" w:eastAsia="Calibri" w:hAnsi="Times New Roman"/>
          <w:sz w:val="20"/>
          <w:szCs w:val="20"/>
        </w:rPr>
        <w:t>] authors propose a design consisting of components for converting renewable energy, an energy accumulator and control system that distributes energy from different energy sources to the load. In [</w:t>
      </w:r>
      <w:r w:rsidR="002757C1" w:rsidRPr="002757C1">
        <w:rPr>
          <w:rStyle w:val="fontstyle01"/>
          <w:rFonts w:ascii="Times New Roman" w:eastAsia="Calibri" w:hAnsi="Times New Roman"/>
          <w:sz w:val="20"/>
          <w:szCs w:val="20"/>
        </w:rPr>
        <w:t>13</w:t>
      </w:r>
      <w:r w:rsidRPr="00A31078">
        <w:rPr>
          <w:rStyle w:val="fontstyle01"/>
          <w:rFonts w:ascii="Times New Roman" w:eastAsia="Calibri" w:hAnsi="Times New Roman"/>
          <w:sz w:val="20"/>
          <w:szCs w:val="20"/>
        </w:rPr>
        <w:t>] the design consists of heat collectors with a mixture of water and ethylene glycol, the liquid flows through the pipes of collectors and tanks. In [</w:t>
      </w:r>
      <w:r w:rsidR="002757C1" w:rsidRPr="002757C1">
        <w:t>8</w:t>
      </w:r>
      <w:r w:rsidRPr="00A31078">
        <w:rPr>
          <w:rStyle w:val="fontstyle01"/>
          <w:rFonts w:ascii="Times New Roman" w:eastAsia="Calibri" w:hAnsi="Times New Roman"/>
          <w:sz w:val="20"/>
          <w:szCs w:val="20"/>
        </w:rPr>
        <w:t>] authors propose water-based design where water from a hydropower plant is pumped at a pumping station and stored in a water reservoir by means of renewable energy sources, and the accumulated hydropower serves as an electricity storage for renewable energy sources. Also, it proposes the design of a hybrid solar hydroelectric power plant (conversion of solar energy into hydropower).</w:t>
      </w:r>
    </w:p>
    <w:p w14:paraId="2E099BAF" w14:textId="77777777" w:rsidR="00AE7912" w:rsidRPr="002757C1" w:rsidRDefault="001C1515" w:rsidP="00753F7B">
      <w:pPr>
        <w:pStyle w:val="a3"/>
      </w:pPr>
      <w:r>
        <w:t>Taking into account the fact that the settlements of the Far North are located in areas with low average annual temperatures, we will focus on the use of solar and wind energy.</w:t>
      </w:r>
    </w:p>
    <w:p w14:paraId="475E688C" w14:textId="77777777" w:rsidR="001E3AF6" w:rsidRPr="001C1515" w:rsidRDefault="001E3AF6" w:rsidP="001E3AF6">
      <w:pPr>
        <w:pStyle w:val="1"/>
      </w:pPr>
      <w:r w:rsidRPr="001955CA">
        <w:t>Remote Settlements in the Far North of Russia</w:t>
      </w:r>
    </w:p>
    <w:p w14:paraId="0BDDA4B8" w14:textId="77777777" w:rsidR="001E3AF6" w:rsidRPr="001C1515" w:rsidRDefault="001E3AF6" w:rsidP="001E3AF6">
      <w:pPr>
        <w:pStyle w:val="a3"/>
      </w:pPr>
      <w:r>
        <w:t>There are two similar concepts among researchers: remote or isolated settlements, which are settlements where there is no connection to mains power sources.</w:t>
      </w:r>
    </w:p>
    <w:p w14:paraId="725979B9" w14:textId="19002B83" w:rsidR="001E3AF6" w:rsidRDefault="001E3AF6" w:rsidP="001E3AF6">
      <w:pPr>
        <w:pStyle w:val="a3"/>
        <w:rPr>
          <w:lang w:val="ru-RU"/>
        </w:rPr>
      </w:pPr>
      <w:r>
        <w:t>In Russia, there are many such settlements, that is associated, in particular, with the large territory located beyond the Arctic Circle and areas with permafrost. In Russia, such territories have a special status and are referred to as the Far North (or equivalent) areas. According to estimates of the Ministry of Energy of the Russian Federation [</w:t>
      </w:r>
      <w:r w:rsidR="002757C1" w:rsidRPr="002757C1">
        <w:t>14]</w:t>
      </w:r>
      <w:r>
        <w:t xml:space="preserve"> there are about 100</w:t>
      </w:r>
      <w:r w:rsidRPr="00A778CF">
        <w:t>,</w:t>
      </w:r>
      <w:r>
        <w:t xml:space="preserve">000 such settlements with population of 5 to 10 million Russians. For this reason, the issue of energy supply to such settlements is highly important for Russia. The main issues on energy supply are related to the delivery of traditional energy resources. Delivery cost depends largely on the distribution density of </w:t>
      </w:r>
    </w:p>
    <w:p w14:paraId="1A0E6604" w14:textId="77777777" w:rsidR="001E3AF6" w:rsidRPr="001E3AF6" w:rsidRDefault="001E3AF6" w:rsidP="00753F7B">
      <w:pPr>
        <w:pStyle w:val="a3"/>
        <w:rPr>
          <w:lang w:val="ru-RU"/>
        </w:rPr>
        <w:sectPr w:rsidR="001E3AF6" w:rsidRPr="001E3AF6" w:rsidSect="004445B3">
          <w:type w:val="continuous"/>
          <w:pgSz w:w="11909" w:h="16834" w:code="9"/>
          <w:pgMar w:top="1080" w:right="734" w:bottom="2434" w:left="734" w:header="720" w:footer="720" w:gutter="0"/>
          <w:cols w:num="2" w:space="360"/>
          <w:docGrid w:linePitch="360"/>
        </w:sectPr>
      </w:pPr>
    </w:p>
    <w:p w14:paraId="41A66483" w14:textId="77777777" w:rsidR="009773BF" w:rsidRPr="001C1515" w:rsidRDefault="00225E2C" w:rsidP="00753F7B">
      <w:pPr>
        <w:pStyle w:val="a3"/>
        <w:sectPr w:rsidR="009773BF" w:rsidRPr="001C1515" w:rsidSect="009773BF">
          <w:pgSz w:w="11909" w:h="16834" w:code="9"/>
          <w:pgMar w:top="1080" w:right="734" w:bottom="2434" w:left="734" w:header="720" w:footer="720" w:gutter="0"/>
          <w:cols w:space="360"/>
          <w:docGrid w:linePitch="360"/>
        </w:sectPr>
      </w:pPr>
    </w:p>
    <w:p w14:paraId="276ACA8F" w14:textId="77777777" w:rsidR="00AE7912" w:rsidRPr="00F500B0" w:rsidRDefault="001C1515" w:rsidP="008B3EE4">
      <w:pPr>
        <w:pStyle w:val="tablehead"/>
        <w:tabs>
          <w:tab w:val="clear" w:pos="1080"/>
          <w:tab w:val="num" w:pos="851"/>
        </w:tabs>
        <w:rPr>
          <w:rFonts w:eastAsia="MS Mincho"/>
          <w:noProof w:val="0"/>
          <w:spacing w:val="-1"/>
          <w:lang w:val="ru-RU"/>
        </w:rPr>
      </w:pPr>
      <w:r>
        <w:t>Morphological table of HPS diversity</w:t>
      </w:r>
    </w:p>
    <w:tbl>
      <w:tblPr>
        <w:tblpPr w:leftFromText="180" w:rightFromText="180" w:vertAnchor="text" w:horzAnchor="margin" w:tblpY="94"/>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276"/>
        <w:gridCol w:w="1134"/>
        <w:gridCol w:w="992"/>
        <w:gridCol w:w="993"/>
        <w:gridCol w:w="1134"/>
        <w:gridCol w:w="1134"/>
        <w:gridCol w:w="997"/>
        <w:gridCol w:w="1080"/>
        <w:gridCol w:w="621"/>
      </w:tblGrid>
      <w:tr w:rsidR="0095742B" w14:paraId="6FDF82D4" w14:textId="77777777" w:rsidTr="005D171C">
        <w:tc>
          <w:tcPr>
            <w:tcW w:w="1129" w:type="dxa"/>
            <w:tcBorders>
              <w:top w:val="single" w:sz="4" w:space="0" w:color="auto"/>
              <w:left w:val="single" w:sz="4" w:space="0" w:color="auto"/>
              <w:bottom w:val="single" w:sz="4" w:space="0" w:color="auto"/>
              <w:right w:val="single" w:sz="4" w:space="0" w:color="auto"/>
            </w:tcBorders>
            <w:shd w:val="clear" w:color="auto" w:fill="auto"/>
            <w:hideMark/>
          </w:tcPr>
          <w:p w14:paraId="46E9A90A" w14:textId="77777777" w:rsidR="009773BF" w:rsidRPr="000D09E5" w:rsidRDefault="001C1515" w:rsidP="009773BF">
            <w:pPr>
              <w:rPr>
                <w:rFonts w:eastAsia="Batang"/>
                <w:b/>
                <w:bCs/>
                <w:sz w:val="16"/>
                <w:szCs w:val="16"/>
              </w:rPr>
            </w:pPr>
            <w:r w:rsidRPr="000D09E5">
              <w:rPr>
                <w:b/>
                <w:bCs/>
                <w:sz w:val="16"/>
                <w:szCs w:val="16"/>
                <w:lang w:eastAsia="zh-CN"/>
              </w:rPr>
              <w:t>Factors</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0D06BD5A" w14:textId="77777777" w:rsidR="009773BF" w:rsidRPr="000D09E5" w:rsidRDefault="001C1515" w:rsidP="009773BF">
            <w:pPr>
              <w:rPr>
                <w:rFonts w:eastAsia="Batang"/>
                <w:b/>
                <w:bCs/>
                <w:sz w:val="16"/>
                <w:szCs w:val="16"/>
              </w:rPr>
            </w:pPr>
            <w:r w:rsidRPr="000D09E5">
              <w:rPr>
                <w:rFonts w:eastAsia="Batang"/>
                <w:b/>
                <w:bCs/>
                <w:sz w:val="16"/>
                <w:szCs w:val="16"/>
              </w:rPr>
              <w:t>Var. 01</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569ADB91" w14:textId="77777777" w:rsidR="009773BF" w:rsidRPr="000D09E5" w:rsidRDefault="001C1515" w:rsidP="009773BF">
            <w:pPr>
              <w:rPr>
                <w:rFonts w:eastAsia="Batang"/>
                <w:b/>
                <w:bCs/>
                <w:sz w:val="16"/>
                <w:szCs w:val="16"/>
              </w:rPr>
            </w:pPr>
            <w:r w:rsidRPr="000D09E5">
              <w:rPr>
                <w:rFonts w:eastAsia="Batang"/>
                <w:b/>
                <w:bCs/>
                <w:sz w:val="16"/>
                <w:szCs w:val="16"/>
              </w:rPr>
              <w:t>Var. 02</w:t>
            </w:r>
          </w:p>
        </w:tc>
        <w:tc>
          <w:tcPr>
            <w:tcW w:w="992" w:type="dxa"/>
            <w:tcBorders>
              <w:top w:val="single" w:sz="4" w:space="0" w:color="auto"/>
              <w:left w:val="single" w:sz="4" w:space="0" w:color="auto"/>
              <w:bottom w:val="single" w:sz="4" w:space="0" w:color="auto"/>
              <w:right w:val="single" w:sz="4" w:space="0" w:color="auto"/>
            </w:tcBorders>
            <w:shd w:val="clear" w:color="auto" w:fill="auto"/>
            <w:hideMark/>
          </w:tcPr>
          <w:p w14:paraId="0DE63A85" w14:textId="77777777" w:rsidR="009773BF" w:rsidRPr="000D09E5" w:rsidRDefault="001C1515" w:rsidP="009773BF">
            <w:pPr>
              <w:rPr>
                <w:rFonts w:eastAsia="Batang"/>
                <w:b/>
                <w:bCs/>
                <w:sz w:val="16"/>
                <w:szCs w:val="16"/>
              </w:rPr>
            </w:pPr>
            <w:r w:rsidRPr="000D09E5">
              <w:rPr>
                <w:rFonts w:eastAsia="Batang"/>
                <w:b/>
                <w:bCs/>
                <w:sz w:val="16"/>
                <w:szCs w:val="16"/>
              </w:rPr>
              <w:t>Var. 03</w:t>
            </w: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545FC8EC" w14:textId="77777777" w:rsidR="009773BF" w:rsidRPr="000D09E5" w:rsidRDefault="001C1515" w:rsidP="009773BF">
            <w:pPr>
              <w:rPr>
                <w:rFonts w:eastAsia="Batang"/>
                <w:b/>
                <w:bCs/>
                <w:sz w:val="16"/>
                <w:szCs w:val="16"/>
              </w:rPr>
            </w:pPr>
            <w:r w:rsidRPr="000D09E5">
              <w:rPr>
                <w:rFonts w:eastAsia="Batang"/>
                <w:b/>
                <w:bCs/>
                <w:sz w:val="16"/>
                <w:szCs w:val="16"/>
              </w:rPr>
              <w:t>Var. 04</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79ABDFF2" w14:textId="77777777" w:rsidR="009773BF" w:rsidRPr="000D09E5" w:rsidRDefault="001C1515" w:rsidP="009773BF">
            <w:pPr>
              <w:rPr>
                <w:rFonts w:eastAsia="Batang"/>
                <w:b/>
                <w:bCs/>
                <w:sz w:val="16"/>
                <w:szCs w:val="16"/>
              </w:rPr>
            </w:pPr>
            <w:r w:rsidRPr="000D09E5">
              <w:rPr>
                <w:rFonts w:eastAsia="Batang"/>
                <w:b/>
                <w:bCs/>
                <w:sz w:val="16"/>
                <w:szCs w:val="16"/>
              </w:rPr>
              <w:t>Var.  05</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51BB3B6D" w14:textId="77777777" w:rsidR="009773BF" w:rsidRPr="000D09E5" w:rsidRDefault="001C1515" w:rsidP="009773BF">
            <w:pPr>
              <w:rPr>
                <w:rFonts w:eastAsia="Batang"/>
                <w:b/>
                <w:bCs/>
                <w:sz w:val="16"/>
                <w:szCs w:val="16"/>
              </w:rPr>
            </w:pPr>
            <w:r w:rsidRPr="000D09E5">
              <w:rPr>
                <w:rFonts w:eastAsia="Batang"/>
                <w:b/>
                <w:bCs/>
                <w:sz w:val="16"/>
                <w:szCs w:val="16"/>
              </w:rPr>
              <w:t>Var. 06</w:t>
            </w:r>
          </w:p>
        </w:tc>
        <w:tc>
          <w:tcPr>
            <w:tcW w:w="997" w:type="dxa"/>
            <w:tcBorders>
              <w:top w:val="single" w:sz="4" w:space="0" w:color="auto"/>
              <w:left w:val="single" w:sz="4" w:space="0" w:color="auto"/>
              <w:bottom w:val="single" w:sz="4" w:space="0" w:color="auto"/>
              <w:right w:val="single" w:sz="4" w:space="0" w:color="auto"/>
            </w:tcBorders>
            <w:shd w:val="clear" w:color="auto" w:fill="auto"/>
            <w:hideMark/>
          </w:tcPr>
          <w:p w14:paraId="16E3AFD3" w14:textId="77777777" w:rsidR="009773BF" w:rsidRPr="000D09E5" w:rsidRDefault="001C1515" w:rsidP="009773BF">
            <w:pPr>
              <w:rPr>
                <w:rFonts w:eastAsia="Batang"/>
                <w:b/>
                <w:bCs/>
                <w:sz w:val="16"/>
                <w:szCs w:val="16"/>
              </w:rPr>
            </w:pPr>
            <w:r w:rsidRPr="000D09E5">
              <w:rPr>
                <w:rFonts w:eastAsia="Batang"/>
                <w:b/>
                <w:bCs/>
                <w:sz w:val="16"/>
                <w:szCs w:val="16"/>
              </w:rPr>
              <w:t>Var. 07</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37DCE25B" w14:textId="77777777" w:rsidR="009773BF" w:rsidRPr="000D09E5" w:rsidRDefault="001C1515" w:rsidP="009773BF">
            <w:pPr>
              <w:rPr>
                <w:rFonts w:eastAsia="Batang"/>
                <w:b/>
                <w:bCs/>
                <w:sz w:val="16"/>
                <w:szCs w:val="16"/>
              </w:rPr>
            </w:pPr>
            <w:r w:rsidRPr="000D09E5">
              <w:rPr>
                <w:rFonts w:eastAsia="Batang"/>
                <w:b/>
                <w:bCs/>
                <w:sz w:val="16"/>
                <w:szCs w:val="16"/>
              </w:rPr>
              <w:t>Var. 08</w:t>
            </w:r>
          </w:p>
        </w:tc>
        <w:tc>
          <w:tcPr>
            <w:tcW w:w="621" w:type="dxa"/>
            <w:tcBorders>
              <w:top w:val="single" w:sz="4" w:space="0" w:color="auto"/>
              <w:left w:val="single" w:sz="4" w:space="0" w:color="auto"/>
              <w:bottom w:val="single" w:sz="4" w:space="0" w:color="auto"/>
              <w:right w:val="single" w:sz="4" w:space="0" w:color="auto"/>
            </w:tcBorders>
            <w:shd w:val="clear" w:color="auto" w:fill="auto"/>
            <w:hideMark/>
          </w:tcPr>
          <w:p w14:paraId="2FE49972" w14:textId="77777777" w:rsidR="009773BF" w:rsidRPr="000D09E5" w:rsidRDefault="001C1515" w:rsidP="009773BF">
            <w:pPr>
              <w:rPr>
                <w:rFonts w:eastAsia="Batang"/>
                <w:b/>
                <w:bCs/>
                <w:sz w:val="16"/>
                <w:szCs w:val="16"/>
              </w:rPr>
            </w:pPr>
            <w:r w:rsidRPr="000D09E5">
              <w:rPr>
                <w:rFonts w:eastAsia="Batang"/>
                <w:b/>
                <w:bCs/>
                <w:sz w:val="16"/>
                <w:szCs w:val="16"/>
              </w:rPr>
              <w:t>Qty</w:t>
            </w:r>
          </w:p>
        </w:tc>
      </w:tr>
      <w:tr w:rsidR="0095742B" w14:paraId="42730A11" w14:textId="77777777" w:rsidTr="005D171C">
        <w:tc>
          <w:tcPr>
            <w:tcW w:w="1129" w:type="dxa"/>
            <w:tcBorders>
              <w:top w:val="single" w:sz="4" w:space="0" w:color="auto"/>
              <w:left w:val="single" w:sz="4" w:space="0" w:color="auto"/>
              <w:bottom w:val="single" w:sz="4" w:space="0" w:color="auto"/>
              <w:right w:val="single" w:sz="4" w:space="0" w:color="auto"/>
            </w:tcBorders>
            <w:shd w:val="clear" w:color="auto" w:fill="auto"/>
            <w:hideMark/>
          </w:tcPr>
          <w:p w14:paraId="6CAAE5BD" w14:textId="3D82E734" w:rsidR="00C81AAB" w:rsidRPr="000D09E5" w:rsidRDefault="001C1515" w:rsidP="00321A50">
            <w:pPr>
              <w:rPr>
                <w:sz w:val="16"/>
                <w:szCs w:val="16"/>
              </w:rPr>
            </w:pPr>
            <w:r w:rsidRPr="000D09E5">
              <w:rPr>
                <w:sz w:val="16"/>
                <w:szCs w:val="16"/>
              </w:rPr>
              <w:t xml:space="preserve">Energy </w:t>
            </w:r>
            <w:r w:rsidR="005732C6">
              <w:rPr>
                <w:sz w:val="16"/>
                <w:szCs w:val="16"/>
              </w:rPr>
              <w:t>S</w:t>
            </w:r>
            <w:r w:rsidRPr="000D09E5">
              <w:rPr>
                <w:sz w:val="16"/>
                <w:szCs w:val="16"/>
              </w:rPr>
              <w:t>ources</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3CCAA8D5" w14:textId="77777777" w:rsidR="000C04C8" w:rsidRDefault="001C1515" w:rsidP="003C17AC">
            <w:pPr>
              <w:rPr>
                <w:sz w:val="16"/>
                <w:szCs w:val="16"/>
              </w:rPr>
            </w:pPr>
            <w:r w:rsidRPr="000D09E5">
              <w:rPr>
                <w:sz w:val="16"/>
                <w:szCs w:val="16"/>
              </w:rPr>
              <w:t>Solar energy</w:t>
            </w:r>
          </w:p>
          <w:p w14:paraId="733C850F" w14:textId="5481DE11" w:rsidR="00C81AAB" w:rsidRPr="000D09E5" w:rsidRDefault="000C04C8" w:rsidP="000C04C8">
            <w:pPr>
              <w:rPr>
                <w:sz w:val="16"/>
                <w:szCs w:val="16"/>
              </w:rPr>
            </w:pPr>
            <w:r>
              <w:rPr>
                <w:sz w:val="16"/>
                <w:szCs w:val="16"/>
              </w:rPr>
              <w:t>[1-11]</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73C984F6" w14:textId="319F810F" w:rsidR="00C81AAB" w:rsidRPr="000D09E5" w:rsidRDefault="001C1515" w:rsidP="000C04C8">
            <w:pPr>
              <w:rPr>
                <w:sz w:val="16"/>
                <w:szCs w:val="16"/>
              </w:rPr>
            </w:pPr>
            <w:r w:rsidRPr="000D09E5">
              <w:rPr>
                <w:sz w:val="16"/>
                <w:szCs w:val="16"/>
              </w:rPr>
              <w:t>Wind energy</w:t>
            </w:r>
            <w:r w:rsidR="000C04C8">
              <w:rPr>
                <w:sz w:val="16"/>
                <w:szCs w:val="16"/>
              </w:rPr>
              <w:t xml:space="preserve"> [2-11]</w:t>
            </w:r>
            <w:r w:rsidRPr="000D09E5">
              <w:rPr>
                <w:sz w:val="16"/>
                <w:szCs w:val="16"/>
              </w:rPr>
              <w:t xml:space="preserve"> </w:t>
            </w:r>
          </w:p>
        </w:tc>
        <w:tc>
          <w:tcPr>
            <w:tcW w:w="992" w:type="dxa"/>
            <w:tcBorders>
              <w:top w:val="single" w:sz="4" w:space="0" w:color="auto"/>
              <w:left w:val="single" w:sz="4" w:space="0" w:color="auto"/>
              <w:bottom w:val="single" w:sz="4" w:space="0" w:color="auto"/>
              <w:right w:val="single" w:sz="4" w:space="0" w:color="auto"/>
            </w:tcBorders>
            <w:shd w:val="clear" w:color="auto" w:fill="auto"/>
            <w:hideMark/>
          </w:tcPr>
          <w:p w14:paraId="63F57F8A" w14:textId="77777777" w:rsidR="000C04C8" w:rsidRDefault="001C1515" w:rsidP="00A62C0D">
            <w:pPr>
              <w:rPr>
                <w:sz w:val="16"/>
                <w:szCs w:val="16"/>
              </w:rPr>
            </w:pPr>
            <w:r w:rsidRPr="000D09E5">
              <w:rPr>
                <w:sz w:val="16"/>
                <w:szCs w:val="16"/>
              </w:rPr>
              <w:t xml:space="preserve">Hydro energy </w:t>
            </w:r>
          </w:p>
          <w:p w14:paraId="14FEBC98" w14:textId="5F644AA4" w:rsidR="00C81AAB" w:rsidRPr="000D09E5" w:rsidRDefault="000C04C8" w:rsidP="000C04C8">
            <w:pPr>
              <w:rPr>
                <w:sz w:val="16"/>
                <w:szCs w:val="16"/>
              </w:rPr>
            </w:pPr>
            <w:r>
              <w:rPr>
                <w:sz w:val="16"/>
                <w:szCs w:val="16"/>
              </w:rPr>
              <w:t>[3,5,7,8,10]</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25905E2E" w14:textId="77777777" w:rsidR="000C04C8" w:rsidRDefault="001C1515" w:rsidP="00233ED1">
            <w:pPr>
              <w:rPr>
                <w:sz w:val="16"/>
                <w:szCs w:val="16"/>
              </w:rPr>
            </w:pPr>
            <w:r w:rsidRPr="000D09E5">
              <w:rPr>
                <w:sz w:val="16"/>
                <w:szCs w:val="16"/>
              </w:rPr>
              <w:t xml:space="preserve">Geothermal energy </w:t>
            </w:r>
          </w:p>
          <w:p w14:paraId="0B95C400" w14:textId="2E79D411" w:rsidR="00C81AAB" w:rsidRPr="000D09E5" w:rsidRDefault="002757C1" w:rsidP="00233ED1">
            <w:pPr>
              <w:rPr>
                <w:sz w:val="16"/>
                <w:szCs w:val="16"/>
              </w:rPr>
            </w:pPr>
            <w:r>
              <w:rPr>
                <w:sz w:val="16"/>
                <w:szCs w:val="16"/>
              </w:rPr>
              <w:t>[7, 10]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C96359" w14:textId="77777777" w:rsidR="000C04C8" w:rsidRDefault="001C1515" w:rsidP="000D09E5">
            <w:pPr>
              <w:rPr>
                <w:sz w:val="16"/>
                <w:szCs w:val="16"/>
              </w:rPr>
            </w:pPr>
            <w:r w:rsidRPr="000D09E5">
              <w:rPr>
                <w:sz w:val="16"/>
                <w:szCs w:val="16"/>
              </w:rPr>
              <w:t xml:space="preserve">Hydrogen energy </w:t>
            </w:r>
            <w:r w:rsidR="002757C1">
              <w:rPr>
                <w:sz w:val="16"/>
                <w:szCs w:val="16"/>
              </w:rPr>
              <w:t xml:space="preserve"> </w:t>
            </w:r>
          </w:p>
          <w:p w14:paraId="0B8CF0FF" w14:textId="52F518A2" w:rsidR="00C81AAB" w:rsidRPr="000D09E5" w:rsidRDefault="002757C1" w:rsidP="000D09E5">
            <w:pPr>
              <w:rPr>
                <w:sz w:val="16"/>
                <w:szCs w:val="16"/>
              </w:rPr>
            </w:pPr>
            <w:r>
              <w:rPr>
                <w:sz w:val="16"/>
                <w:szCs w:val="16"/>
              </w:rPr>
              <w:t>[1, 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BEEDBF" w14:textId="77777777" w:rsidR="000C04C8" w:rsidRDefault="001C1515" w:rsidP="000D09E5">
            <w:pPr>
              <w:rPr>
                <w:sz w:val="16"/>
                <w:szCs w:val="16"/>
              </w:rPr>
            </w:pPr>
            <w:r>
              <w:rPr>
                <w:sz w:val="16"/>
                <w:szCs w:val="16"/>
              </w:rPr>
              <w:t xml:space="preserve">Bioenergy </w:t>
            </w:r>
          </w:p>
          <w:p w14:paraId="39061492" w14:textId="7AB38BA1" w:rsidR="00C81AAB" w:rsidRPr="000D09E5" w:rsidRDefault="002757C1" w:rsidP="000D09E5">
            <w:pPr>
              <w:rPr>
                <w:sz w:val="16"/>
                <w:szCs w:val="16"/>
              </w:rPr>
            </w:pPr>
            <w:r>
              <w:rPr>
                <w:sz w:val="16"/>
                <w:szCs w:val="16"/>
              </w:rPr>
              <w:t>[2, 10]</w:t>
            </w:r>
          </w:p>
        </w:tc>
        <w:tc>
          <w:tcPr>
            <w:tcW w:w="997" w:type="dxa"/>
            <w:tcBorders>
              <w:top w:val="single" w:sz="4" w:space="0" w:color="auto"/>
              <w:left w:val="single" w:sz="4" w:space="0" w:color="auto"/>
              <w:bottom w:val="single" w:sz="4" w:space="0" w:color="auto"/>
              <w:right w:val="single" w:sz="4" w:space="0" w:color="auto"/>
            </w:tcBorders>
            <w:shd w:val="clear" w:color="auto" w:fill="auto"/>
          </w:tcPr>
          <w:p w14:paraId="394FE5C7" w14:textId="54F919C4" w:rsidR="00C81AAB" w:rsidRPr="000D09E5" w:rsidRDefault="001C1515" w:rsidP="00A62C0D">
            <w:pPr>
              <w:rPr>
                <w:sz w:val="16"/>
                <w:szCs w:val="16"/>
                <w:lang w:val="ru-RU"/>
              </w:rPr>
            </w:pPr>
            <w:r w:rsidRPr="000D09E5">
              <w:rPr>
                <w:sz w:val="16"/>
                <w:szCs w:val="16"/>
              </w:rPr>
              <w:t xml:space="preserve">Fossil fuels </w:t>
            </w:r>
            <w:r w:rsidR="002757C1">
              <w:rPr>
                <w:sz w:val="16"/>
                <w:szCs w:val="16"/>
              </w:rPr>
              <w:t>[</w:t>
            </w:r>
            <w:r w:rsidR="002757C1">
              <w:rPr>
                <w:sz w:val="16"/>
                <w:szCs w:val="16"/>
                <w:lang w:val="ru-RU"/>
              </w:rPr>
              <w:t>3, 7</w:t>
            </w:r>
            <w:r w:rsidR="002757C1">
              <w:rPr>
                <w:sz w:val="16"/>
                <w:szCs w:val="16"/>
              </w:rPr>
              <w:t>]</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92EDABC" w14:textId="22643E10" w:rsidR="00C81AAB" w:rsidRPr="000D09E5" w:rsidRDefault="001C1515" w:rsidP="00A62C0D">
            <w:pPr>
              <w:rPr>
                <w:sz w:val="16"/>
                <w:szCs w:val="16"/>
              </w:rPr>
            </w:pPr>
            <w:r w:rsidRPr="000D09E5">
              <w:rPr>
                <w:sz w:val="16"/>
                <w:szCs w:val="16"/>
              </w:rPr>
              <w:t xml:space="preserve">Diesel fuel </w:t>
            </w:r>
            <w:r w:rsidR="002757C1">
              <w:rPr>
                <w:sz w:val="16"/>
                <w:szCs w:val="16"/>
              </w:rPr>
              <w:t xml:space="preserve"> [3, 4]</w:t>
            </w:r>
          </w:p>
        </w:tc>
        <w:tc>
          <w:tcPr>
            <w:tcW w:w="621" w:type="dxa"/>
            <w:tcBorders>
              <w:top w:val="single" w:sz="4" w:space="0" w:color="auto"/>
              <w:left w:val="single" w:sz="4" w:space="0" w:color="auto"/>
              <w:bottom w:val="single" w:sz="4" w:space="0" w:color="auto"/>
              <w:right w:val="single" w:sz="4" w:space="0" w:color="auto"/>
            </w:tcBorders>
            <w:shd w:val="clear" w:color="auto" w:fill="auto"/>
            <w:hideMark/>
          </w:tcPr>
          <w:p w14:paraId="258A372A" w14:textId="77777777" w:rsidR="00C81AAB" w:rsidRPr="000D09E5" w:rsidRDefault="001C1515" w:rsidP="00321A50">
            <w:pPr>
              <w:rPr>
                <w:rFonts w:eastAsia="Malgun Gothic"/>
                <w:sz w:val="16"/>
                <w:szCs w:val="16"/>
                <w:lang w:eastAsia="ko-KR"/>
              </w:rPr>
            </w:pPr>
            <w:r w:rsidRPr="000D09E5">
              <w:rPr>
                <w:rFonts w:eastAsia="Malgun Gothic"/>
                <w:sz w:val="16"/>
                <w:szCs w:val="16"/>
                <w:lang w:eastAsia="ko-KR"/>
              </w:rPr>
              <w:t>8</w:t>
            </w:r>
          </w:p>
        </w:tc>
      </w:tr>
      <w:tr w:rsidR="0095742B" w14:paraId="1E590643" w14:textId="77777777" w:rsidTr="005D171C">
        <w:tc>
          <w:tcPr>
            <w:tcW w:w="1129" w:type="dxa"/>
            <w:tcBorders>
              <w:top w:val="single" w:sz="4" w:space="0" w:color="auto"/>
              <w:left w:val="single" w:sz="4" w:space="0" w:color="auto"/>
              <w:bottom w:val="single" w:sz="4" w:space="0" w:color="auto"/>
              <w:right w:val="single" w:sz="4" w:space="0" w:color="auto"/>
            </w:tcBorders>
            <w:shd w:val="clear" w:color="auto" w:fill="auto"/>
            <w:hideMark/>
          </w:tcPr>
          <w:p w14:paraId="00C79612" w14:textId="77777777" w:rsidR="005732C6" w:rsidRDefault="001C1515" w:rsidP="00233ED1">
            <w:pPr>
              <w:rPr>
                <w:sz w:val="16"/>
                <w:szCs w:val="16"/>
              </w:rPr>
            </w:pPr>
            <w:r w:rsidRPr="000D09E5">
              <w:rPr>
                <w:sz w:val="16"/>
                <w:szCs w:val="16"/>
              </w:rPr>
              <w:t xml:space="preserve">Energy </w:t>
            </w:r>
          </w:p>
          <w:p w14:paraId="525616C6" w14:textId="61F7F6E5" w:rsidR="00321A50" w:rsidRPr="000D09E5" w:rsidRDefault="005732C6" w:rsidP="00233ED1">
            <w:pPr>
              <w:rPr>
                <w:sz w:val="16"/>
                <w:szCs w:val="16"/>
              </w:rPr>
            </w:pPr>
            <w:r>
              <w:rPr>
                <w:sz w:val="16"/>
                <w:szCs w:val="16"/>
              </w:rPr>
              <w:t>A</w:t>
            </w:r>
            <w:r w:rsidR="001C1515" w:rsidRPr="000D09E5">
              <w:rPr>
                <w:sz w:val="16"/>
                <w:szCs w:val="16"/>
              </w:rPr>
              <w:t>ccumulators</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150D56D9" w14:textId="77777777" w:rsidR="000C04C8" w:rsidRDefault="001C1515" w:rsidP="00245C2B">
            <w:pPr>
              <w:rPr>
                <w:sz w:val="16"/>
                <w:szCs w:val="16"/>
              </w:rPr>
            </w:pPr>
            <w:r w:rsidRPr="000D09E5">
              <w:rPr>
                <w:sz w:val="16"/>
                <w:szCs w:val="16"/>
              </w:rPr>
              <w:t xml:space="preserve">Electric Batteries </w:t>
            </w:r>
          </w:p>
          <w:p w14:paraId="4BB499A6" w14:textId="78A099B8" w:rsidR="00321A50" w:rsidRPr="000D09E5" w:rsidRDefault="000C04C8" w:rsidP="000C04C8">
            <w:pPr>
              <w:rPr>
                <w:sz w:val="16"/>
                <w:szCs w:val="16"/>
              </w:rPr>
            </w:pPr>
            <w:r>
              <w:rPr>
                <w:sz w:val="16"/>
                <w:szCs w:val="16"/>
              </w:rPr>
              <w:t>[3-6]</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5615CA48" w14:textId="77777777" w:rsidR="000C04C8" w:rsidRDefault="001C1515" w:rsidP="000C04C8">
            <w:pPr>
              <w:rPr>
                <w:sz w:val="16"/>
                <w:szCs w:val="16"/>
              </w:rPr>
            </w:pPr>
            <w:r w:rsidRPr="000D09E5">
              <w:rPr>
                <w:sz w:val="16"/>
                <w:szCs w:val="16"/>
              </w:rPr>
              <w:t xml:space="preserve">Ultracapacitors </w:t>
            </w:r>
          </w:p>
          <w:p w14:paraId="6A774879" w14:textId="1CFE1E93" w:rsidR="00321A50" w:rsidRPr="000D09E5" w:rsidRDefault="000C04C8" w:rsidP="000C04C8">
            <w:pPr>
              <w:rPr>
                <w:sz w:val="16"/>
                <w:szCs w:val="16"/>
              </w:rPr>
            </w:pPr>
            <w:r>
              <w:rPr>
                <w:sz w:val="16"/>
                <w:szCs w:val="16"/>
              </w:rPr>
              <w:t>[1,6,12]</w:t>
            </w:r>
          </w:p>
        </w:tc>
        <w:tc>
          <w:tcPr>
            <w:tcW w:w="992" w:type="dxa"/>
            <w:tcBorders>
              <w:top w:val="single" w:sz="4" w:space="0" w:color="auto"/>
              <w:left w:val="single" w:sz="4" w:space="0" w:color="auto"/>
              <w:bottom w:val="single" w:sz="4" w:space="0" w:color="auto"/>
              <w:right w:val="single" w:sz="4" w:space="0" w:color="auto"/>
            </w:tcBorders>
            <w:shd w:val="clear" w:color="auto" w:fill="auto"/>
            <w:hideMark/>
          </w:tcPr>
          <w:p w14:paraId="7D243B9F" w14:textId="5250D1A9" w:rsidR="00321A50" w:rsidRPr="000D09E5" w:rsidRDefault="001C1515" w:rsidP="00233ED1">
            <w:pPr>
              <w:rPr>
                <w:sz w:val="16"/>
                <w:szCs w:val="16"/>
              </w:rPr>
            </w:pPr>
            <w:r w:rsidRPr="000D09E5">
              <w:rPr>
                <w:sz w:val="16"/>
                <w:szCs w:val="16"/>
              </w:rPr>
              <w:t xml:space="preserve">Wet electrolytic accumulators </w:t>
            </w:r>
            <w:r w:rsidR="002757C1">
              <w:rPr>
                <w:sz w:val="16"/>
                <w:szCs w:val="16"/>
              </w:rPr>
              <w:t>[13]</w:t>
            </w: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721031A7" w14:textId="0C88BDE1" w:rsidR="00321A50" w:rsidRPr="000D09E5" w:rsidRDefault="001C1515" w:rsidP="00233ED1">
            <w:pPr>
              <w:rPr>
                <w:sz w:val="16"/>
                <w:szCs w:val="16"/>
              </w:rPr>
            </w:pPr>
            <w:r w:rsidRPr="000D09E5">
              <w:rPr>
                <w:sz w:val="16"/>
                <w:szCs w:val="16"/>
              </w:rPr>
              <w:t>Hydrogenic accumulators</w:t>
            </w:r>
            <w:r w:rsidR="002757C1">
              <w:rPr>
                <w:sz w:val="16"/>
                <w:szCs w:val="16"/>
                <w:lang w:val="ru-RU"/>
              </w:rPr>
              <w:t xml:space="preserve"> </w:t>
            </w:r>
            <w:r w:rsidR="002757C1">
              <w:rPr>
                <w:sz w:val="16"/>
                <w:szCs w:val="16"/>
              </w:rPr>
              <w:t>[1]</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4DCD46" w14:textId="0B22DCE8" w:rsidR="00321A50" w:rsidRPr="002757C1" w:rsidRDefault="001C1515" w:rsidP="00233ED1">
            <w:pPr>
              <w:rPr>
                <w:sz w:val="16"/>
                <w:szCs w:val="16"/>
              </w:rPr>
            </w:pPr>
            <w:r w:rsidRPr="000D09E5">
              <w:rPr>
                <w:sz w:val="16"/>
                <w:szCs w:val="16"/>
              </w:rPr>
              <w:t xml:space="preserve">Superconducting magnetic energy storage system </w:t>
            </w:r>
            <w:r w:rsidR="002757C1" w:rsidRPr="002757C1">
              <w:rPr>
                <w:sz w:val="16"/>
                <w:szCs w:val="16"/>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C8EF24" w14:textId="395BE9B6" w:rsidR="00321A50" w:rsidRPr="000D09E5" w:rsidRDefault="001C1515" w:rsidP="00233ED1">
            <w:pPr>
              <w:rPr>
                <w:sz w:val="16"/>
                <w:szCs w:val="16"/>
              </w:rPr>
            </w:pPr>
            <w:r w:rsidRPr="000D09E5">
              <w:rPr>
                <w:sz w:val="16"/>
                <w:szCs w:val="16"/>
              </w:rPr>
              <w:t xml:space="preserve">Water tank </w:t>
            </w:r>
            <w:r w:rsidR="002757C1">
              <w:rPr>
                <w:sz w:val="16"/>
                <w:szCs w:val="16"/>
              </w:rPr>
              <w:t>[13]</w:t>
            </w:r>
          </w:p>
        </w:tc>
        <w:tc>
          <w:tcPr>
            <w:tcW w:w="997" w:type="dxa"/>
            <w:tcBorders>
              <w:top w:val="single" w:sz="4" w:space="0" w:color="auto"/>
              <w:left w:val="single" w:sz="4" w:space="0" w:color="auto"/>
              <w:bottom w:val="single" w:sz="4" w:space="0" w:color="auto"/>
              <w:right w:val="single" w:sz="4" w:space="0" w:color="auto"/>
            </w:tcBorders>
            <w:shd w:val="clear" w:color="auto" w:fill="auto"/>
          </w:tcPr>
          <w:p w14:paraId="108B0389" w14:textId="24ED2A5A" w:rsidR="00321A50" w:rsidRPr="000D09E5" w:rsidRDefault="001C1515" w:rsidP="00233ED1">
            <w:pPr>
              <w:rPr>
                <w:sz w:val="16"/>
                <w:szCs w:val="16"/>
              </w:rPr>
            </w:pPr>
            <w:r w:rsidRPr="000D09E5">
              <w:rPr>
                <w:sz w:val="16"/>
                <w:szCs w:val="16"/>
              </w:rPr>
              <w:t xml:space="preserve">PCM tank </w:t>
            </w:r>
            <w:r w:rsidR="002757C1">
              <w:rPr>
                <w:sz w:val="16"/>
                <w:szCs w:val="16"/>
              </w:rPr>
              <w:t>[13]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0134EE0" w14:textId="4F14129B" w:rsidR="00321A50" w:rsidRPr="000D09E5" w:rsidRDefault="001C1515" w:rsidP="002757C1">
            <w:pPr>
              <w:rPr>
                <w:sz w:val="16"/>
                <w:szCs w:val="16"/>
              </w:rPr>
            </w:pPr>
            <w:r w:rsidRPr="000D09E5">
              <w:rPr>
                <w:sz w:val="16"/>
                <w:szCs w:val="16"/>
              </w:rPr>
              <w:t xml:space="preserve">Pumping hydroelectric storage </w:t>
            </w:r>
            <w:r w:rsidR="002757C1">
              <w:rPr>
                <w:sz w:val="16"/>
                <w:szCs w:val="16"/>
              </w:rPr>
              <w:t>[8]</w:t>
            </w:r>
          </w:p>
        </w:tc>
        <w:tc>
          <w:tcPr>
            <w:tcW w:w="621" w:type="dxa"/>
            <w:tcBorders>
              <w:top w:val="single" w:sz="4" w:space="0" w:color="auto"/>
              <w:left w:val="single" w:sz="4" w:space="0" w:color="auto"/>
              <w:bottom w:val="single" w:sz="4" w:space="0" w:color="auto"/>
              <w:right w:val="single" w:sz="4" w:space="0" w:color="auto"/>
            </w:tcBorders>
            <w:shd w:val="clear" w:color="auto" w:fill="auto"/>
            <w:hideMark/>
          </w:tcPr>
          <w:p w14:paraId="3FC5B261" w14:textId="77777777" w:rsidR="00321A50" w:rsidRPr="000D09E5" w:rsidRDefault="001C1515" w:rsidP="009773BF">
            <w:pPr>
              <w:rPr>
                <w:rFonts w:eastAsia="Malgun Gothic"/>
                <w:sz w:val="16"/>
                <w:szCs w:val="16"/>
                <w:lang w:val="ru-RU" w:eastAsia="ko-KR"/>
              </w:rPr>
            </w:pPr>
            <w:r w:rsidRPr="000D09E5">
              <w:rPr>
                <w:rFonts w:eastAsia="Malgun Gothic"/>
                <w:sz w:val="16"/>
                <w:szCs w:val="16"/>
                <w:lang w:eastAsia="ko-KR"/>
              </w:rPr>
              <w:t>8</w:t>
            </w:r>
          </w:p>
        </w:tc>
      </w:tr>
      <w:tr w:rsidR="0095742B" w14:paraId="60FF9833" w14:textId="77777777" w:rsidTr="007C5B6A">
        <w:trPr>
          <w:trHeight w:hRule="exact" w:val="590"/>
        </w:trPr>
        <w:tc>
          <w:tcPr>
            <w:tcW w:w="1129" w:type="dxa"/>
            <w:tcBorders>
              <w:top w:val="single" w:sz="4" w:space="0" w:color="auto"/>
              <w:left w:val="single" w:sz="4" w:space="0" w:color="auto"/>
              <w:bottom w:val="single" w:sz="4" w:space="0" w:color="auto"/>
              <w:right w:val="single" w:sz="4" w:space="0" w:color="auto"/>
            </w:tcBorders>
            <w:shd w:val="clear" w:color="auto" w:fill="auto"/>
            <w:hideMark/>
          </w:tcPr>
          <w:p w14:paraId="5851F5B4" w14:textId="1B7E0522" w:rsidR="005D171C" w:rsidRPr="000D09E5" w:rsidRDefault="001C1515" w:rsidP="00C81AAB">
            <w:pPr>
              <w:rPr>
                <w:sz w:val="16"/>
                <w:szCs w:val="16"/>
              </w:rPr>
            </w:pPr>
            <w:r w:rsidRPr="000D09E5">
              <w:rPr>
                <w:sz w:val="16"/>
                <w:szCs w:val="16"/>
              </w:rPr>
              <w:t xml:space="preserve">Consumer </w:t>
            </w:r>
            <w:r w:rsidR="005732C6">
              <w:rPr>
                <w:sz w:val="16"/>
                <w:szCs w:val="16"/>
              </w:rPr>
              <w:t>T</w:t>
            </w:r>
            <w:r w:rsidRPr="000D09E5">
              <w:rPr>
                <w:sz w:val="16"/>
                <w:szCs w:val="16"/>
              </w:rPr>
              <w:t>ypes</w:t>
            </w:r>
          </w:p>
          <w:p w14:paraId="5B4BF186" w14:textId="7368D693" w:rsidR="00321A50" w:rsidRPr="000D09E5" w:rsidRDefault="001C1515" w:rsidP="00C81AAB">
            <w:pPr>
              <w:rPr>
                <w:sz w:val="16"/>
                <w:szCs w:val="16"/>
              </w:rPr>
            </w:pPr>
            <w:r w:rsidRPr="000D09E5">
              <w:rPr>
                <w:sz w:val="16"/>
                <w:szCs w:val="16"/>
              </w:rPr>
              <w:t>(</w:t>
            </w:r>
            <w:r w:rsidR="005732C6">
              <w:rPr>
                <w:sz w:val="16"/>
                <w:szCs w:val="16"/>
              </w:rPr>
              <w:t>C</w:t>
            </w:r>
            <w:r w:rsidRPr="000D09E5">
              <w:rPr>
                <w:sz w:val="16"/>
                <w:szCs w:val="16"/>
              </w:rPr>
              <w:t>lasses)</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0B7D9A8B" w14:textId="31B123B0" w:rsidR="00321A50" w:rsidRPr="000D09E5" w:rsidRDefault="001C1515" w:rsidP="00233ED1">
            <w:pPr>
              <w:rPr>
                <w:sz w:val="16"/>
                <w:szCs w:val="16"/>
              </w:rPr>
            </w:pPr>
            <w:r w:rsidRPr="000D09E5">
              <w:rPr>
                <w:sz w:val="16"/>
                <w:szCs w:val="16"/>
              </w:rPr>
              <w:t>11.6 kW</w:t>
            </w:r>
            <w:r w:rsidR="002757C1">
              <w:rPr>
                <w:sz w:val="16"/>
                <w:szCs w:val="16"/>
                <w:lang w:val="ru-RU"/>
              </w:rPr>
              <w:t xml:space="preserve"> </w:t>
            </w:r>
            <w:r w:rsidR="002757C1">
              <w:rPr>
                <w:sz w:val="16"/>
                <w:szCs w:val="16"/>
              </w:rPr>
              <w:t>[2]</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6C9E7972" w14:textId="0FA3E291" w:rsidR="00321A50" w:rsidRPr="000D09E5" w:rsidRDefault="001C1515" w:rsidP="001E1A6D">
            <w:pPr>
              <w:rPr>
                <w:sz w:val="16"/>
                <w:szCs w:val="16"/>
              </w:rPr>
            </w:pPr>
            <w:r w:rsidRPr="000D09E5">
              <w:rPr>
                <w:sz w:val="16"/>
                <w:szCs w:val="16"/>
              </w:rPr>
              <w:t xml:space="preserve">Max. 5kW </w:t>
            </w:r>
            <w:r w:rsidR="002757C1">
              <w:rPr>
                <w:sz w:val="16"/>
                <w:szCs w:val="16"/>
                <w:lang w:val="ru-RU"/>
              </w:rPr>
              <w:t xml:space="preserve"> </w:t>
            </w:r>
            <w:r w:rsidR="002757C1">
              <w:rPr>
                <w:sz w:val="16"/>
                <w:szCs w:val="16"/>
              </w:rPr>
              <w:t>[4]</w:t>
            </w:r>
          </w:p>
        </w:tc>
        <w:tc>
          <w:tcPr>
            <w:tcW w:w="992" w:type="dxa"/>
            <w:tcBorders>
              <w:top w:val="single" w:sz="4" w:space="0" w:color="auto"/>
              <w:left w:val="single" w:sz="4" w:space="0" w:color="auto"/>
              <w:bottom w:val="single" w:sz="4" w:space="0" w:color="auto"/>
              <w:right w:val="single" w:sz="4" w:space="0" w:color="auto"/>
            </w:tcBorders>
            <w:shd w:val="clear" w:color="auto" w:fill="auto"/>
            <w:hideMark/>
          </w:tcPr>
          <w:p w14:paraId="16A5F809" w14:textId="4CDD52D4" w:rsidR="00321A50" w:rsidRPr="000D09E5" w:rsidRDefault="001C1515" w:rsidP="005D171C">
            <w:pPr>
              <w:rPr>
                <w:sz w:val="16"/>
                <w:szCs w:val="16"/>
              </w:rPr>
            </w:pPr>
            <w:r w:rsidRPr="000D09E5">
              <w:rPr>
                <w:sz w:val="16"/>
                <w:szCs w:val="16"/>
              </w:rPr>
              <w:t xml:space="preserve">10-50 kW </w:t>
            </w:r>
            <w:r w:rsidR="002757C1">
              <w:rPr>
                <w:sz w:val="16"/>
                <w:szCs w:val="16"/>
              </w:rPr>
              <w:t>[1]</w:t>
            </w: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78294137" w14:textId="036FC8AF" w:rsidR="00321A50" w:rsidRPr="000D09E5" w:rsidRDefault="001C1515" w:rsidP="00233ED1">
            <w:pPr>
              <w:rPr>
                <w:sz w:val="16"/>
                <w:szCs w:val="16"/>
              </w:rPr>
            </w:pPr>
            <w:r w:rsidRPr="000D09E5">
              <w:rPr>
                <w:sz w:val="16"/>
                <w:szCs w:val="16"/>
              </w:rPr>
              <w:t xml:space="preserve">5-100  kW  </w:t>
            </w:r>
            <w:r w:rsidR="002757C1">
              <w:rPr>
                <w:sz w:val="16"/>
                <w:szCs w:val="16"/>
              </w:rPr>
              <w:t>[4]</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B7D3EA" w14:textId="77777777" w:rsidR="00321A50" w:rsidRPr="000D09E5" w:rsidRDefault="001C1515" w:rsidP="00233ED1">
            <w:pPr>
              <w:rPr>
                <w:sz w:val="16"/>
                <w:szCs w:val="16"/>
              </w:rPr>
            </w:pPr>
            <w:r w:rsidRPr="000D09E5">
              <w:rPr>
                <w:sz w:val="16"/>
                <w:szCs w:val="16"/>
              </w:rPr>
              <w:t>Min. 100  kW</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499870" w14:textId="77777777" w:rsidR="00321A50" w:rsidRPr="000D09E5" w:rsidRDefault="00225E2C" w:rsidP="009773BF">
            <w:pPr>
              <w:rPr>
                <w:rFonts w:eastAsia="Malgun Gothic"/>
                <w:sz w:val="16"/>
                <w:szCs w:val="16"/>
                <w:lang w:eastAsia="ko-KR"/>
              </w:rPr>
            </w:pPr>
          </w:p>
        </w:tc>
        <w:tc>
          <w:tcPr>
            <w:tcW w:w="997" w:type="dxa"/>
            <w:tcBorders>
              <w:top w:val="single" w:sz="4" w:space="0" w:color="auto"/>
              <w:left w:val="single" w:sz="4" w:space="0" w:color="auto"/>
              <w:bottom w:val="single" w:sz="4" w:space="0" w:color="auto"/>
              <w:right w:val="single" w:sz="4" w:space="0" w:color="auto"/>
            </w:tcBorders>
            <w:shd w:val="clear" w:color="auto" w:fill="auto"/>
          </w:tcPr>
          <w:p w14:paraId="7669F81F" w14:textId="77777777" w:rsidR="00321A50" w:rsidRPr="000D09E5" w:rsidRDefault="00225E2C" w:rsidP="009773BF">
            <w:pPr>
              <w:rPr>
                <w:rFonts w:eastAsia="Malgun Gothic"/>
                <w:sz w:val="16"/>
                <w:szCs w:val="16"/>
                <w:lang w:eastAsia="ko-KR"/>
              </w:rPr>
            </w:pP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A60ABA1" w14:textId="77777777" w:rsidR="00321A50" w:rsidRPr="000D09E5" w:rsidRDefault="00225E2C" w:rsidP="009773BF">
            <w:pPr>
              <w:rPr>
                <w:rFonts w:eastAsia="Malgun Gothic"/>
                <w:sz w:val="16"/>
                <w:szCs w:val="16"/>
                <w:lang w:eastAsia="ko-KR"/>
              </w:rPr>
            </w:pPr>
          </w:p>
        </w:tc>
        <w:tc>
          <w:tcPr>
            <w:tcW w:w="621" w:type="dxa"/>
            <w:tcBorders>
              <w:top w:val="single" w:sz="4" w:space="0" w:color="auto"/>
              <w:left w:val="single" w:sz="4" w:space="0" w:color="auto"/>
              <w:bottom w:val="single" w:sz="4" w:space="0" w:color="auto"/>
              <w:right w:val="single" w:sz="4" w:space="0" w:color="auto"/>
            </w:tcBorders>
            <w:shd w:val="clear" w:color="auto" w:fill="auto"/>
            <w:hideMark/>
          </w:tcPr>
          <w:p w14:paraId="49A52EC2" w14:textId="77777777" w:rsidR="00321A50" w:rsidRPr="000D09E5" w:rsidRDefault="001C1515" w:rsidP="009773BF">
            <w:pPr>
              <w:rPr>
                <w:rFonts w:eastAsia="Malgun Gothic"/>
                <w:sz w:val="16"/>
                <w:szCs w:val="16"/>
                <w:lang w:val="ru-RU" w:eastAsia="ko-KR"/>
              </w:rPr>
            </w:pPr>
            <w:r w:rsidRPr="000D09E5">
              <w:rPr>
                <w:rFonts w:eastAsia="Malgun Gothic"/>
                <w:sz w:val="16"/>
                <w:szCs w:val="16"/>
                <w:lang w:eastAsia="ko-KR"/>
              </w:rPr>
              <w:t>5</w:t>
            </w:r>
          </w:p>
        </w:tc>
      </w:tr>
      <w:tr w:rsidR="0095742B" w14:paraId="2CCE9A3A" w14:textId="77777777" w:rsidTr="00C17EFD">
        <w:trPr>
          <w:trHeight w:val="1584"/>
        </w:trPr>
        <w:tc>
          <w:tcPr>
            <w:tcW w:w="1129" w:type="dxa"/>
            <w:tcBorders>
              <w:top w:val="single" w:sz="4" w:space="0" w:color="auto"/>
              <w:left w:val="single" w:sz="4" w:space="0" w:color="auto"/>
              <w:bottom w:val="single" w:sz="4" w:space="0" w:color="auto"/>
              <w:right w:val="single" w:sz="4" w:space="0" w:color="auto"/>
            </w:tcBorders>
            <w:shd w:val="clear" w:color="auto" w:fill="auto"/>
            <w:hideMark/>
          </w:tcPr>
          <w:p w14:paraId="487EC08E" w14:textId="554A1318" w:rsidR="00321A50" w:rsidRPr="000D09E5" w:rsidRDefault="001C1515" w:rsidP="00233ED1">
            <w:pPr>
              <w:rPr>
                <w:sz w:val="16"/>
                <w:szCs w:val="16"/>
              </w:rPr>
            </w:pPr>
            <w:r w:rsidRPr="000D09E5">
              <w:rPr>
                <w:sz w:val="16"/>
                <w:szCs w:val="16"/>
              </w:rPr>
              <w:t xml:space="preserve">HPS </w:t>
            </w:r>
            <w:r w:rsidR="005732C6">
              <w:rPr>
                <w:sz w:val="16"/>
                <w:szCs w:val="16"/>
              </w:rPr>
              <w:t>D</w:t>
            </w:r>
            <w:r w:rsidRPr="000D09E5">
              <w:rPr>
                <w:sz w:val="16"/>
                <w:szCs w:val="16"/>
              </w:rPr>
              <w:t>esign</w:t>
            </w:r>
          </w:p>
        </w:tc>
        <w:tc>
          <w:tcPr>
            <w:tcW w:w="1276" w:type="dxa"/>
            <w:tcBorders>
              <w:top w:val="single" w:sz="4" w:space="0" w:color="auto"/>
              <w:left w:val="single" w:sz="4" w:space="0" w:color="auto"/>
              <w:bottom w:val="single" w:sz="4" w:space="0" w:color="auto"/>
              <w:right w:val="single" w:sz="4" w:space="0" w:color="auto"/>
            </w:tcBorders>
            <w:shd w:val="clear" w:color="auto" w:fill="auto"/>
            <w:hideMark/>
          </w:tcPr>
          <w:p w14:paraId="41ADF43B" w14:textId="07E66C9B" w:rsidR="00321A50" w:rsidRPr="000D09E5" w:rsidRDefault="001C1515" w:rsidP="00233ED1">
            <w:pPr>
              <w:rPr>
                <w:sz w:val="16"/>
                <w:szCs w:val="16"/>
              </w:rPr>
            </w:pPr>
            <w:r w:rsidRPr="000D09E5">
              <w:rPr>
                <w:sz w:val="16"/>
                <w:szCs w:val="16"/>
              </w:rPr>
              <w:t xml:space="preserve">PVFC hybrid power system </w:t>
            </w:r>
            <w:r w:rsidR="007C5B6A">
              <w:rPr>
                <w:sz w:val="16"/>
                <w:szCs w:val="16"/>
              </w:rPr>
              <w:t>[1]</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497F63CF" w14:textId="082F02B8" w:rsidR="00321A50" w:rsidRPr="000D09E5" w:rsidRDefault="001C1515" w:rsidP="00233ED1">
            <w:pPr>
              <w:rPr>
                <w:sz w:val="16"/>
                <w:szCs w:val="16"/>
              </w:rPr>
            </w:pPr>
            <w:r w:rsidRPr="000D09E5">
              <w:rPr>
                <w:sz w:val="16"/>
                <w:szCs w:val="16"/>
              </w:rPr>
              <w:t xml:space="preserve">Hybrid micro-hydro power (MHP)-PV-Wind systems </w:t>
            </w:r>
            <w:r w:rsidR="007C5B6A">
              <w:rPr>
                <w:sz w:val="16"/>
                <w:szCs w:val="16"/>
              </w:rPr>
              <w:t>[3]</w:t>
            </w:r>
          </w:p>
        </w:tc>
        <w:tc>
          <w:tcPr>
            <w:tcW w:w="992" w:type="dxa"/>
            <w:tcBorders>
              <w:top w:val="single" w:sz="4" w:space="0" w:color="auto"/>
              <w:left w:val="single" w:sz="4" w:space="0" w:color="auto"/>
              <w:bottom w:val="single" w:sz="4" w:space="0" w:color="auto"/>
              <w:right w:val="single" w:sz="4" w:space="0" w:color="auto"/>
            </w:tcBorders>
            <w:shd w:val="clear" w:color="auto" w:fill="auto"/>
            <w:hideMark/>
          </w:tcPr>
          <w:p w14:paraId="3724D703" w14:textId="42FB2E26" w:rsidR="00321A50" w:rsidRPr="000D09E5" w:rsidRDefault="001C1515" w:rsidP="00233ED1">
            <w:pPr>
              <w:rPr>
                <w:sz w:val="16"/>
                <w:szCs w:val="16"/>
              </w:rPr>
            </w:pPr>
            <w:r w:rsidRPr="000D09E5">
              <w:rPr>
                <w:sz w:val="16"/>
                <w:szCs w:val="16"/>
              </w:rPr>
              <w:t>Hybrid module connected to energy stor</w:t>
            </w:r>
            <w:r w:rsidR="007C5B6A">
              <w:rPr>
                <w:sz w:val="16"/>
                <w:szCs w:val="16"/>
              </w:rPr>
              <w:t>age devices's through DC bus [6]</w:t>
            </w:r>
          </w:p>
        </w:tc>
        <w:tc>
          <w:tcPr>
            <w:tcW w:w="993" w:type="dxa"/>
            <w:tcBorders>
              <w:top w:val="single" w:sz="4" w:space="0" w:color="auto"/>
              <w:left w:val="single" w:sz="4" w:space="0" w:color="auto"/>
              <w:bottom w:val="single" w:sz="4" w:space="0" w:color="auto"/>
              <w:right w:val="single" w:sz="4" w:space="0" w:color="auto"/>
            </w:tcBorders>
            <w:shd w:val="clear" w:color="auto" w:fill="auto"/>
            <w:hideMark/>
          </w:tcPr>
          <w:p w14:paraId="1B596DA0" w14:textId="51ECB8BF" w:rsidR="00321A50" w:rsidRPr="000D09E5" w:rsidRDefault="001C1515" w:rsidP="00233ED1">
            <w:pPr>
              <w:rPr>
                <w:sz w:val="16"/>
                <w:szCs w:val="16"/>
              </w:rPr>
            </w:pPr>
            <w:r w:rsidRPr="000D09E5">
              <w:rPr>
                <w:sz w:val="16"/>
                <w:szCs w:val="16"/>
              </w:rPr>
              <w:t>Stan</w:t>
            </w:r>
            <w:r w:rsidR="007C5B6A">
              <w:rPr>
                <w:sz w:val="16"/>
                <w:szCs w:val="16"/>
              </w:rPr>
              <w:t>d-alone hybrid energy system [7]</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50CF5D4E" w14:textId="78687E6C" w:rsidR="00321A50" w:rsidRPr="000D09E5" w:rsidRDefault="001C1515" w:rsidP="00233ED1">
            <w:pPr>
              <w:rPr>
                <w:sz w:val="16"/>
                <w:szCs w:val="16"/>
              </w:rPr>
            </w:pPr>
            <w:r w:rsidRPr="000D09E5">
              <w:rPr>
                <w:sz w:val="16"/>
                <w:szCs w:val="16"/>
              </w:rPr>
              <w:t xml:space="preserve">Solar </w:t>
            </w:r>
            <w:r w:rsidR="007C5B6A">
              <w:rPr>
                <w:sz w:val="16"/>
                <w:szCs w:val="16"/>
              </w:rPr>
              <w:t>hybrid storage system [13]</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3E3B4C6F" w14:textId="43EC6F66" w:rsidR="00321A50" w:rsidRPr="000D09E5" w:rsidRDefault="007C5B6A" w:rsidP="00233ED1">
            <w:pPr>
              <w:rPr>
                <w:sz w:val="16"/>
                <w:szCs w:val="16"/>
              </w:rPr>
            </w:pPr>
            <w:r>
              <w:rPr>
                <w:sz w:val="16"/>
                <w:szCs w:val="16"/>
              </w:rPr>
              <w:t>Hybrid power plant, PV-HEP [8]</w:t>
            </w:r>
          </w:p>
        </w:tc>
        <w:tc>
          <w:tcPr>
            <w:tcW w:w="997" w:type="dxa"/>
            <w:tcBorders>
              <w:top w:val="single" w:sz="4" w:space="0" w:color="auto"/>
              <w:left w:val="single" w:sz="4" w:space="0" w:color="auto"/>
              <w:bottom w:val="single" w:sz="4" w:space="0" w:color="auto"/>
              <w:right w:val="single" w:sz="4" w:space="0" w:color="auto"/>
            </w:tcBorders>
            <w:shd w:val="clear" w:color="auto" w:fill="auto"/>
            <w:hideMark/>
          </w:tcPr>
          <w:p w14:paraId="03F002AA" w14:textId="76947F0C" w:rsidR="00321A50" w:rsidRPr="000D09E5" w:rsidRDefault="001C1515" w:rsidP="00233ED1">
            <w:pPr>
              <w:rPr>
                <w:sz w:val="16"/>
                <w:szCs w:val="16"/>
              </w:rPr>
            </w:pPr>
            <w:r w:rsidRPr="000D09E5">
              <w:rPr>
                <w:sz w:val="16"/>
                <w:szCs w:val="16"/>
              </w:rPr>
              <w:t xml:space="preserve">Hybrid solar </w:t>
            </w:r>
            <w:r w:rsidR="007C5B6A">
              <w:rPr>
                <w:sz w:val="16"/>
                <w:szCs w:val="16"/>
              </w:rPr>
              <w:t>hydroelectric plant (HS-HEP) [8]</w:t>
            </w:r>
          </w:p>
        </w:tc>
        <w:tc>
          <w:tcPr>
            <w:tcW w:w="1080" w:type="dxa"/>
            <w:tcBorders>
              <w:top w:val="single" w:sz="4" w:space="0" w:color="auto"/>
              <w:left w:val="single" w:sz="4" w:space="0" w:color="auto"/>
              <w:bottom w:val="single" w:sz="4" w:space="0" w:color="auto"/>
              <w:right w:val="single" w:sz="4" w:space="0" w:color="auto"/>
            </w:tcBorders>
            <w:shd w:val="clear" w:color="auto" w:fill="auto"/>
            <w:hideMark/>
          </w:tcPr>
          <w:p w14:paraId="29A2DA0C" w14:textId="77777777" w:rsidR="00321A50" w:rsidRPr="000D09E5" w:rsidRDefault="00225E2C" w:rsidP="00233ED1">
            <w:pPr>
              <w:rPr>
                <w:sz w:val="16"/>
                <w:szCs w:val="16"/>
              </w:rPr>
            </w:pPr>
          </w:p>
        </w:tc>
        <w:tc>
          <w:tcPr>
            <w:tcW w:w="621" w:type="dxa"/>
            <w:tcBorders>
              <w:top w:val="single" w:sz="4" w:space="0" w:color="auto"/>
              <w:left w:val="single" w:sz="4" w:space="0" w:color="auto"/>
              <w:bottom w:val="single" w:sz="4" w:space="0" w:color="auto"/>
              <w:right w:val="single" w:sz="4" w:space="0" w:color="auto"/>
            </w:tcBorders>
            <w:shd w:val="clear" w:color="auto" w:fill="auto"/>
            <w:hideMark/>
          </w:tcPr>
          <w:p w14:paraId="6793D13A" w14:textId="77777777" w:rsidR="00321A50" w:rsidRPr="000D09E5" w:rsidRDefault="001C1515" w:rsidP="009773BF">
            <w:pPr>
              <w:rPr>
                <w:rFonts w:eastAsia="Malgun Gothic"/>
                <w:sz w:val="16"/>
                <w:szCs w:val="16"/>
                <w:lang w:val="ru-RU" w:eastAsia="ko-KR"/>
              </w:rPr>
            </w:pPr>
            <w:r w:rsidRPr="000D09E5">
              <w:rPr>
                <w:rFonts w:eastAsia="Malgun Gothic"/>
                <w:sz w:val="16"/>
                <w:szCs w:val="16"/>
                <w:lang w:eastAsia="ko-KR"/>
              </w:rPr>
              <w:t>7</w:t>
            </w:r>
          </w:p>
        </w:tc>
      </w:tr>
    </w:tbl>
    <w:p w14:paraId="0CFF7C17" w14:textId="77777777" w:rsidR="009773BF" w:rsidRDefault="00225E2C" w:rsidP="00753F7B">
      <w:pPr>
        <w:pStyle w:val="a3"/>
        <w:rPr>
          <w:lang w:val="ru-RU"/>
        </w:rPr>
      </w:pPr>
    </w:p>
    <w:p w14:paraId="404829BD" w14:textId="77777777" w:rsidR="009773BF" w:rsidRDefault="00225E2C" w:rsidP="00753F7B">
      <w:pPr>
        <w:pStyle w:val="a3"/>
        <w:rPr>
          <w:lang w:val="ru-RU"/>
        </w:rPr>
        <w:sectPr w:rsidR="009773BF" w:rsidSect="009773BF">
          <w:type w:val="continuous"/>
          <w:pgSz w:w="11909" w:h="16834" w:code="9"/>
          <w:pgMar w:top="1080" w:right="734" w:bottom="2434" w:left="734" w:header="720" w:footer="720" w:gutter="0"/>
          <w:cols w:space="360"/>
          <w:docGrid w:linePitch="360"/>
        </w:sectPr>
      </w:pPr>
    </w:p>
    <w:p w14:paraId="2B761805" w14:textId="77777777" w:rsidR="009773BF" w:rsidRPr="000D09E5" w:rsidRDefault="00225E2C" w:rsidP="00753F7B">
      <w:pPr>
        <w:pStyle w:val="a3"/>
        <w:sectPr w:rsidR="009773BF" w:rsidRPr="000D09E5" w:rsidSect="009773BF">
          <w:type w:val="continuous"/>
          <w:pgSz w:w="11909" w:h="16834" w:code="9"/>
          <w:pgMar w:top="1080" w:right="734" w:bottom="2434" w:left="734" w:header="720" w:footer="720" w:gutter="0"/>
          <w:cols w:num="2" w:space="360"/>
          <w:docGrid w:linePitch="360"/>
        </w:sectPr>
      </w:pPr>
    </w:p>
    <w:p w14:paraId="7896D4BD" w14:textId="437FFEB8" w:rsidR="00E50DFC" w:rsidRPr="001C1515" w:rsidRDefault="001C1515" w:rsidP="001E3AF6">
      <w:pPr>
        <w:pStyle w:val="a3"/>
        <w:ind w:firstLine="0"/>
      </w:pPr>
      <w:r>
        <w:t>such settlements in the Far North and their remoteness from the transport infrastructure. Switching to renewable energy sources can significantly reduce (or completely eliminate) the cost of energy delivery. However, there is a need for significant capital investments to implement HPS in these settlements. Let us consider one of the approaches to rationale for separate settlements shifting to HPS usage. The consideration is based on the example of Khabarovsk Region.</w:t>
      </w:r>
    </w:p>
    <w:p w14:paraId="2678996F" w14:textId="77777777" w:rsidR="00B114B8" w:rsidRPr="00225E2C" w:rsidRDefault="001C1515" w:rsidP="00602B75">
      <w:pPr>
        <w:pStyle w:val="a3"/>
      </w:pPr>
      <w:r>
        <w:t>In Khabarovsk Region [</w:t>
      </w:r>
      <w:r w:rsidRPr="007C5B6A">
        <w:t>14</w:t>
      </w:r>
      <w:r>
        <w:t xml:space="preserve">] there are very small settlements, such as the village of Kizi with a population of 11 people and </w:t>
      </w:r>
      <w:r w:rsidR="005732C6">
        <w:t>the</w:t>
      </w:r>
      <w:r>
        <w:t xml:space="preserve"> installed capacity of diesel generators of 20 kW. And bigger settlements: Boctor with a population of 294 people and </w:t>
      </w:r>
      <w:r w:rsidR="005732C6">
        <w:t>the</w:t>
      </w:r>
      <w:r>
        <w:t xml:space="preserve"> installed capacity of 408 kW; Savinskoye rural settlement with a population of 363 people and </w:t>
      </w:r>
      <w:r w:rsidR="005732C6">
        <w:t>the</w:t>
      </w:r>
      <w:r>
        <w:t xml:space="preserve"> installed capacity of 400 kW; Tumnin village with a population of 868 people and </w:t>
      </w:r>
      <w:r w:rsidR="005732C6">
        <w:t>the</w:t>
      </w:r>
      <w:r>
        <w:t xml:space="preserve"> installed capacity of 2400 kW. And significant settlements, for example, Okhotsk with a population of 3378 people and </w:t>
      </w:r>
      <w:r w:rsidR="005732C6">
        <w:t>the</w:t>
      </w:r>
      <w:r>
        <w:t xml:space="preserve"> installed capacity of 9360 kW. Table 2 shows the distribution of the number of settlements by population and installed capacity.</w:t>
      </w:r>
    </w:p>
    <w:p w14:paraId="4D6C494D" w14:textId="50407081" w:rsidR="00115985" w:rsidRPr="00B114B8" w:rsidRDefault="001C1515" w:rsidP="00602B75">
      <w:pPr>
        <w:pStyle w:val="a3"/>
        <w:rPr>
          <w:lang w:val="ru-RU"/>
        </w:rPr>
      </w:pPr>
      <w:r>
        <w:t xml:space="preserve"> </w:t>
      </w:r>
      <w:r w:rsidR="00B114B8">
        <w:t>The density distribution of these settlements in Khabarovsk Region is also quite heterogeneous. Fig. 1 shows a map of</w:t>
      </w:r>
      <w:r w:rsidR="00B114B8" w:rsidRPr="00B114B8">
        <w:t xml:space="preserve"> </w:t>
      </w:r>
      <w:r w:rsidR="00B114B8">
        <w:t>Khabarovsk Region with remote settlements (scale 1:1800000), generated using a geoinformation system.</w:t>
      </w:r>
      <w:r w:rsidR="00B114B8" w:rsidRPr="00B114B8">
        <w:t xml:space="preserve"> </w:t>
      </w:r>
      <w:r w:rsidR="00B114B8">
        <w:t>The map shows</w:t>
      </w:r>
      <w:r w:rsidR="00B114B8">
        <w:rPr>
          <w:lang w:val="ru-RU"/>
        </w:rPr>
        <w:t xml:space="preserve"> </w:t>
      </w:r>
      <w:r w:rsidR="00B114B8">
        <w:t>re</w:t>
      </w:r>
      <w:r w:rsidR="00B114B8">
        <w:rPr>
          <w:lang w:val="ru-RU"/>
        </w:rPr>
        <w:t>-</w:t>
      </w:r>
    </w:p>
    <w:p w14:paraId="4E44E584" w14:textId="77777777" w:rsidR="00F929A4" w:rsidRPr="001C1515" w:rsidRDefault="001C1515" w:rsidP="00F929A4">
      <w:pPr>
        <w:pStyle w:val="tablehead"/>
        <w:tabs>
          <w:tab w:val="clear" w:pos="1080"/>
          <w:tab w:val="num" w:pos="851"/>
        </w:tabs>
        <w:rPr>
          <w:rFonts w:eastAsia="MS Mincho"/>
          <w:noProof w:val="0"/>
          <w:spacing w:val="-1"/>
        </w:rPr>
      </w:pPr>
      <w:r>
        <w:t>Distribution of the Number of Settlements by Population and Installed Capacity</w:t>
      </w:r>
    </w:p>
    <w:tbl>
      <w:tblPr>
        <w:tblStyle w:val="ac"/>
        <w:tblW w:w="0" w:type="auto"/>
        <w:tblLook w:val="04A0" w:firstRow="1" w:lastRow="0" w:firstColumn="1" w:lastColumn="0" w:noHBand="0" w:noVBand="1"/>
      </w:tblPr>
      <w:tblGrid>
        <w:gridCol w:w="1676"/>
        <w:gridCol w:w="1438"/>
        <w:gridCol w:w="1916"/>
      </w:tblGrid>
      <w:tr w:rsidR="0095742B" w14:paraId="1E9D0C47" w14:textId="77777777" w:rsidTr="00140280">
        <w:tc>
          <w:tcPr>
            <w:tcW w:w="1676" w:type="dxa"/>
          </w:tcPr>
          <w:p w14:paraId="4425CAED" w14:textId="0F24EC1A" w:rsidR="00F929A4" w:rsidRPr="00F500B0" w:rsidRDefault="001C1515" w:rsidP="00F929A4">
            <w:pPr>
              <w:pStyle w:val="a3"/>
              <w:spacing w:after="0" w:line="240" w:lineRule="auto"/>
              <w:ind w:firstLine="0"/>
              <w:rPr>
                <w:b/>
                <w:sz w:val="16"/>
                <w:lang w:val="ru-RU"/>
              </w:rPr>
            </w:pPr>
            <w:r w:rsidRPr="00F500B0">
              <w:rPr>
                <w:b/>
                <w:sz w:val="16"/>
              </w:rPr>
              <w:t xml:space="preserve">Population </w:t>
            </w:r>
            <w:r w:rsidR="005732C6">
              <w:rPr>
                <w:b/>
                <w:sz w:val="16"/>
              </w:rPr>
              <w:t>S</w:t>
            </w:r>
            <w:r w:rsidRPr="00F500B0">
              <w:rPr>
                <w:b/>
                <w:sz w:val="16"/>
              </w:rPr>
              <w:t>ize</w:t>
            </w:r>
          </w:p>
        </w:tc>
        <w:tc>
          <w:tcPr>
            <w:tcW w:w="1438" w:type="dxa"/>
          </w:tcPr>
          <w:p w14:paraId="78E6B4FE" w14:textId="215F8F24" w:rsidR="00F929A4" w:rsidRPr="00F500B0" w:rsidRDefault="001C1515" w:rsidP="00F929A4">
            <w:pPr>
              <w:pStyle w:val="a3"/>
              <w:spacing w:after="0" w:line="240" w:lineRule="auto"/>
              <w:ind w:firstLine="0"/>
              <w:rPr>
                <w:b/>
                <w:sz w:val="16"/>
                <w:lang w:val="ru-RU"/>
              </w:rPr>
            </w:pPr>
            <w:r w:rsidRPr="00F500B0">
              <w:rPr>
                <w:b/>
                <w:sz w:val="16"/>
              </w:rPr>
              <w:t xml:space="preserve">Number of </w:t>
            </w:r>
            <w:r w:rsidR="005732C6">
              <w:rPr>
                <w:b/>
                <w:sz w:val="16"/>
              </w:rPr>
              <w:t>S</w:t>
            </w:r>
            <w:r w:rsidRPr="00F500B0">
              <w:rPr>
                <w:b/>
                <w:sz w:val="16"/>
              </w:rPr>
              <w:t>ettlements</w:t>
            </w:r>
          </w:p>
        </w:tc>
        <w:tc>
          <w:tcPr>
            <w:tcW w:w="1916" w:type="dxa"/>
          </w:tcPr>
          <w:p w14:paraId="45BA7EBE" w14:textId="63F88366" w:rsidR="00F929A4" w:rsidRPr="00F500B0" w:rsidRDefault="001C1515" w:rsidP="00F929A4">
            <w:pPr>
              <w:pStyle w:val="a3"/>
              <w:spacing w:after="0" w:line="240" w:lineRule="auto"/>
              <w:ind w:firstLine="0"/>
              <w:rPr>
                <w:b/>
                <w:sz w:val="16"/>
                <w:lang w:val="ru-RU"/>
              </w:rPr>
            </w:pPr>
            <w:r w:rsidRPr="00F500B0">
              <w:rPr>
                <w:b/>
                <w:sz w:val="16"/>
              </w:rPr>
              <w:t xml:space="preserve">Average </w:t>
            </w:r>
            <w:r w:rsidR="005732C6">
              <w:rPr>
                <w:b/>
                <w:sz w:val="16"/>
              </w:rPr>
              <w:t>I</w:t>
            </w:r>
            <w:r w:rsidRPr="00F500B0">
              <w:rPr>
                <w:b/>
                <w:sz w:val="16"/>
              </w:rPr>
              <w:t xml:space="preserve">nstalled </w:t>
            </w:r>
            <w:r w:rsidR="005732C6">
              <w:rPr>
                <w:b/>
                <w:sz w:val="16"/>
              </w:rPr>
              <w:t>P</w:t>
            </w:r>
            <w:r w:rsidRPr="00F500B0">
              <w:rPr>
                <w:b/>
                <w:sz w:val="16"/>
              </w:rPr>
              <w:t>ower, kW</w:t>
            </w:r>
          </w:p>
        </w:tc>
      </w:tr>
      <w:tr w:rsidR="0095742B" w14:paraId="3C293022" w14:textId="77777777" w:rsidTr="00140280">
        <w:tc>
          <w:tcPr>
            <w:tcW w:w="1676" w:type="dxa"/>
          </w:tcPr>
          <w:p w14:paraId="09ECBDB0" w14:textId="77777777" w:rsidR="00F929A4" w:rsidRPr="00F500B0" w:rsidRDefault="001C1515" w:rsidP="00F929A4">
            <w:pPr>
              <w:pStyle w:val="a3"/>
              <w:spacing w:after="0" w:line="240" w:lineRule="auto"/>
              <w:ind w:firstLine="0"/>
              <w:rPr>
                <w:sz w:val="16"/>
                <w:lang w:val="ru-RU"/>
              </w:rPr>
            </w:pPr>
            <w:r w:rsidRPr="00F500B0">
              <w:rPr>
                <w:sz w:val="16"/>
              </w:rPr>
              <w:t>11-84</w:t>
            </w:r>
          </w:p>
        </w:tc>
        <w:tc>
          <w:tcPr>
            <w:tcW w:w="1438" w:type="dxa"/>
          </w:tcPr>
          <w:p w14:paraId="5A35BDC3" w14:textId="77777777" w:rsidR="00F929A4" w:rsidRPr="00F500B0" w:rsidRDefault="001C1515" w:rsidP="00F929A4">
            <w:pPr>
              <w:pStyle w:val="a3"/>
              <w:spacing w:after="0" w:line="240" w:lineRule="auto"/>
              <w:ind w:firstLine="0"/>
              <w:rPr>
                <w:sz w:val="16"/>
                <w:lang w:val="ru-RU"/>
              </w:rPr>
            </w:pPr>
            <w:r w:rsidRPr="00F500B0">
              <w:rPr>
                <w:sz w:val="16"/>
              </w:rPr>
              <w:t>9</w:t>
            </w:r>
          </w:p>
        </w:tc>
        <w:tc>
          <w:tcPr>
            <w:tcW w:w="1916" w:type="dxa"/>
          </w:tcPr>
          <w:p w14:paraId="5ABDBDDA" w14:textId="77777777" w:rsidR="00F929A4" w:rsidRPr="00F500B0" w:rsidRDefault="001C1515" w:rsidP="00F929A4">
            <w:pPr>
              <w:pStyle w:val="a3"/>
              <w:spacing w:after="0" w:line="240" w:lineRule="auto"/>
              <w:ind w:firstLine="0"/>
              <w:rPr>
                <w:sz w:val="16"/>
                <w:lang w:val="ru-RU"/>
              </w:rPr>
            </w:pPr>
            <w:r w:rsidRPr="00F500B0">
              <w:rPr>
                <w:sz w:val="16"/>
              </w:rPr>
              <w:t>85.22</w:t>
            </w:r>
          </w:p>
        </w:tc>
      </w:tr>
      <w:tr w:rsidR="0095742B" w14:paraId="26B01161" w14:textId="77777777" w:rsidTr="00140280">
        <w:tc>
          <w:tcPr>
            <w:tcW w:w="1676" w:type="dxa"/>
          </w:tcPr>
          <w:p w14:paraId="13285D53" w14:textId="77777777" w:rsidR="00F929A4" w:rsidRPr="00F500B0" w:rsidRDefault="001C1515" w:rsidP="00F929A4">
            <w:pPr>
              <w:pStyle w:val="a3"/>
              <w:spacing w:after="0" w:line="240" w:lineRule="auto"/>
              <w:ind w:firstLine="0"/>
              <w:rPr>
                <w:sz w:val="16"/>
                <w:lang w:val="ru-RU"/>
              </w:rPr>
            </w:pPr>
            <w:r w:rsidRPr="00F500B0">
              <w:rPr>
                <w:sz w:val="16"/>
              </w:rPr>
              <w:t>85-205</w:t>
            </w:r>
          </w:p>
        </w:tc>
        <w:tc>
          <w:tcPr>
            <w:tcW w:w="1438" w:type="dxa"/>
          </w:tcPr>
          <w:p w14:paraId="0E90EBE2" w14:textId="77777777" w:rsidR="00F929A4" w:rsidRPr="00F500B0" w:rsidRDefault="001C1515" w:rsidP="00F929A4">
            <w:pPr>
              <w:pStyle w:val="a3"/>
              <w:spacing w:after="0" w:line="240" w:lineRule="auto"/>
              <w:ind w:firstLine="0"/>
              <w:rPr>
                <w:sz w:val="16"/>
                <w:lang w:val="ru-RU"/>
              </w:rPr>
            </w:pPr>
            <w:r w:rsidRPr="00F500B0">
              <w:rPr>
                <w:sz w:val="16"/>
              </w:rPr>
              <w:t>9</w:t>
            </w:r>
          </w:p>
        </w:tc>
        <w:tc>
          <w:tcPr>
            <w:tcW w:w="1916" w:type="dxa"/>
          </w:tcPr>
          <w:p w14:paraId="68B5EF74" w14:textId="77777777" w:rsidR="00F929A4" w:rsidRPr="00F500B0" w:rsidRDefault="001C1515" w:rsidP="00F929A4">
            <w:pPr>
              <w:pStyle w:val="a3"/>
              <w:spacing w:after="0" w:line="240" w:lineRule="auto"/>
              <w:ind w:firstLine="0"/>
              <w:rPr>
                <w:sz w:val="16"/>
                <w:lang w:val="ru-RU"/>
              </w:rPr>
            </w:pPr>
            <w:r w:rsidRPr="00F500B0">
              <w:rPr>
                <w:sz w:val="16"/>
              </w:rPr>
              <w:t>338.00</w:t>
            </w:r>
          </w:p>
        </w:tc>
      </w:tr>
      <w:tr w:rsidR="0095742B" w14:paraId="4512726C" w14:textId="77777777" w:rsidTr="00140280">
        <w:tc>
          <w:tcPr>
            <w:tcW w:w="1676" w:type="dxa"/>
          </w:tcPr>
          <w:p w14:paraId="4B9780B7" w14:textId="77777777" w:rsidR="00F929A4" w:rsidRPr="00F500B0" w:rsidRDefault="001C1515" w:rsidP="00F929A4">
            <w:pPr>
              <w:pStyle w:val="a3"/>
              <w:spacing w:after="0" w:line="240" w:lineRule="auto"/>
              <w:ind w:firstLine="0"/>
              <w:rPr>
                <w:sz w:val="16"/>
                <w:lang w:val="ru-RU"/>
              </w:rPr>
            </w:pPr>
            <w:r w:rsidRPr="00F500B0">
              <w:rPr>
                <w:sz w:val="16"/>
              </w:rPr>
              <w:t>206-305</w:t>
            </w:r>
          </w:p>
        </w:tc>
        <w:tc>
          <w:tcPr>
            <w:tcW w:w="1438" w:type="dxa"/>
          </w:tcPr>
          <w:p w14:paraId="0E31DB74" w14:textId="77777777" w:rsidR="00F929A4" w:rsidRPr="00F500B0" w:rsidRDefault="001C1515" w:rsidP="00F929A4">
            <w:pPr>
              <w:pStyle w:val="a3"/>
              <w:spacing w:after="0" w:line="240" w:lineRule="auto"/>
              <w:ind w:firstLine="0"/>
              <w:rPr>
                <w:sz w:val="16"/>
                <w:lang w:val="ru-RU"/>
              </w:rPr>
            </w:pPr>
            <w:r w:rsidRPr="00F500B0">
              <w:rPr>
                <w:sz w:val="16"/>
              </w:rPr>
              <w:t>10</w:t>
            </w:r>
          </w:p>
        </w:tc>
        <w:tc>
          <w:tcPr>
            <w:tcW w:w="1916" w:type="dxa"/>
          </w:tcPr>
          <w:p w14:paraId="29BCA4FE" w14:textId="77777777" w:rsidR="00F929A4" w:rsidRPr="00F500B0" w:rsidRDefault="001C1515" w:rsidP="00F929A4">
            <w:pPr>
              <w:pStyle w:val="a3"/>
              <w:spacing w:after="0" w:line="240" w:lineRule="auto"/>
              <w:ind w:firstLine="0"/>
              <w:rPr>
                <w:sz w:val="16"/>
                <w:lang w:val="ru-RU"/>
              </w:rPr>
            </w:pPr>
            <w:r w:rsidRPr="00F500B0">
              <w:rPr>
                <w:sz w:val="16"/>
              </w:rPr>
              <w:t>547.80</w:t>
            </w:r>
          </w:p>
        </w:tc>
      </w:tr>
      <w:tr w:rsidR="0095742B" w14:paraId="754A91AE" w14:textId="77777777" w:rsidTr="00140280">
        <w:tc>
          <w:tcPr>
            <w:tcW w:w="1676" w:type="dxa"/>
          </w:tcPr>
          <w:p w14:paraId="6FBC8461" w14:textId="77777777" w:rsidR="00F929A4" w:rsidRPr="00F500B0" w:rsidRDefault="001C1515" w:rsidP="00F929A4">
            <w:pPr>
              <w:pStyle w:val="a3"/>
              <w:spacing w:after="0" w:line="240" w:lineRule="auto"/>
              <w:ind w:firstLine="0"/>
              <w:rPr>
                <w:sz w:val="16"/>
                <w:lang w:val="ru-RU"/>
              </w:rPr>
            </w:pPr>
            <w:r w:rsidRPr="00F500B0">
              <w:rPr>
                <w:sz w:val="16"/>
              </w:rPr>
              <w:t>306-433</w:t>
            </w:r>
          </w:p>
        </w:tc>
        <w:tc>
          <w:tcPr>
            <w:tcW w:w="1438" w:type="dxa"/>
          </w:tcPr>
          <w:p w14:paraId="2E2F73B4" w14:textId="77777777" w:rsidR="00F929A4" w:rsidRPr="00F500B0" w:rsidRDefault="001C1515" w:rsidP="00F929A4">
            <w:pPr>
              <w:pStyle w:val="a3"/>
              <w:spacing w:after="0" w:line="240" w:lineRule="auto"/>
              <w:ind w:firstLine="0"/>
              <w:rPr>
                <w:sz w:val="16"/>
                <w:lang w:val="ru-RU"/>
              </w:rPr>
            </w:pPr>
            <w:r w:rsidRPr="00F500B0">
              <w:rPr>
                <w:sz w:val="16"/>
              </w:rPr>
              <w:t>10</w:t>
            </w:r>
          </w:p>
        </w:tc>
        <w:tc>
          <w:tcPr>
            <w:tcW w:w="1916" w:type="dxa"/>
          </w:tcPr>
          <w:p w14:paraId="6D767A9C" w14:textId="77777777" w:rsidR="00F929A4" w:rsidRPr="00F500B0" w:rsidRDefault="001C1515" w:rsidP="00F929A4">
            <w:pPr>
              <w:pStyle w:val="a3"/>
              <w:spacing w:after="0" w:line="240" w:lineRule="auto"/>
              <w:ind w:firstLine="0"/>
              <w:rPr>
                <w:sz w:val="16"/>
                <w:lang w:val="ru-RU"/>
              </w:rPr>
            </w:pPr>
            <w:r w:rsidRPr="00F500B0">
              <w:rPr>
                <w:sz w:val="16"/>
              </w:rPr>
              <w:t>1129.60</w:t>
            </w:r>
          </w:p>
        </w:tc>
      </w:tr>
      <w:tr w:rsidR="0095742B" w14:paraId="323A3100" w14:textId="77777777" w:rsidTr="00140280">
        <w:tc>
          <w:tcPr>
            <w:tcW w:w="1676" w:type="dxa"/>
          </w:tcPr>
          <w:p w14:paraId="48C3A657" w14:textId="77777777" w:rsidR="00F929A4" w:rsidRPr="00F500B0" w:rsidRDefault="001C1515" w:rsidP="00F929A4">
            <w:pPr>
              <w:pStyle w:val="a3"/>
              <w:spacing w:after="0" w:line="240" w:lineRule="auto"/>
              <w:ind w:firstLine="0"/>
              <w:rPr>
                <w:sz w:val="16"/>
                <w:lang w:val="ru-RU"/>
              </w:rPr>
            </w:pPr>
            <w:r w:rsidRPr="00F500B0">
              <w:rPr>
                <w:sz w:val="16"/>
              </w:rPr>
              <w:t>434-720</w:t>
            </w:r>
          </w:p>
        </w:tc>
        <w:tc>
          <w:tcPr>
            <w:tcW w:w="1438" w:type="dxa"/>
          </w:tcPr>
          <w:p w14:paraId="14D12143" w14:textId="77777777" w:rsidR="00F929A4" w:rsidRPr="00F500B0" w:rsidRDefault="001C1515" w:rsidP="00F929A4">
            <w:pPr>
              <w:pStyle w:val="a3"/>
              <w:spacing w:after="0" w:line="240" w:lineRule="auto"/>
              <w:ind w:firstLine="0"/>
              <w:rPr>
                <w:sz w:val="16"/>
                <w:lang w:val="ru-RU"/>
              </w:rPr>
            </w:pPr>
            <w:r w:rsidRPr="00F500B0">
              <w:rPr>
                <w:sz w:val="16"/>
              </w:rPr>
              <w:t>11</w:t>
            </w:r>
          </w:p>
        </w:tc>
        <w:tc>
          <w:tcPr>
            <w:tcW w:w="1916" w:type="dxa"/>
          </w:tcPr>
          <w:p w14:paraId="35F5D005" w14:textId="77777777" w:rsidR="00F929A4" w:rsidRPr="00F500B0" w:rsidRDefault="001C1515" w:rsidP="00F929A4">
            <w:pPr>
              <w:pStyle w:val="a3"/>
              <w:spacing w:after="0" w:line="240" w:lineRule="auto"/>
              <w:ind w:firstLine="0"/>
              <w:rPr>
                <w:sz w:val="16"/>
                <w:lang w:val="ru-RU"/>
              </w:rPr>
            </w:pPr>
            <w:r w:rsidRPr="00F500B0">
              <w:rPr>
                <w:sz w:val="16"/>
              </w:rPr>
              <w:t>1579.55</w:t>
            </w:r>
          </w:p>
        </w:tc>
      </w:tr>
      <w:tr w:rsidR="0095742B" w14:paraId="5B283AE3" w14:textId="77777777" w:rsidTr="00140280">
        <w:tc>
          <w:tcPr>
            <w:tcW w:w="1676" w:type="dxa"/>
          </w:tcPr>
          <w:p w14:paraId="7D769707" w14:textId="77777777" w:rsidR="00140280" w:rsidRPr="00F500B0" w:rsidRDefault="001C1515" w:rsidP="00F929A4">
            <w:pPr>
              <w:pStyle w:val="a3"/>
              <w:spacing w:after="0" w:line="240" w:lineRule="auto"/>
              <w:ind w:firstLine="0"/>
              <w:rPr>
                <w:sz w:val="16"/>
                <w:lang w:val="ru-RU"/>
              </w:rPr>
            </w:pPr>
            <w:r w:rsidRPr="00F500B0">
              <w:rPr>
                <w:sz w:val="16"/>
              </w:rPr>
              <w:t>721-1177</w:t>
            </w:r>
          </w:p>
        </w:tc>
        <w:tc>
          <w:tcPr>
            <w:tcW w:w="1438" w:type="dxa"/>
          </w:tcPr>
          <w:p w14:paraId="498CD311" w14:textId="77777777" w:rsidR="00140280" w:rsidRPr="00F500B0" w:rsidRDefault="001C1515" w:rsidP="00F929A4">
            <w:pPr>
              <w:pStyle w:val="a3"/>
              <w:spacing w:after="0" w:line="240" w:lineRule="auto"/>
              <w:ind w:firstLine="0"/>
              <w:rPr>
                <w:sz w:val="16"/>
                <w:lang w:val="ru-RU"/>
              </w:rPr>
            </w:pPr>
            <w:r w:rsidRPr="00F500B0">
              <w:rPr>
                <w:sz w:val="16"/>
              </w:rPr>
              <w:t>14</w:t>
            </w:r>
          </w:p>
        </w:tc>
        <w:tc>
          <w:tcPr>
            <w:tcW w:w="1916" w:type="dxa"/>
          </w:tcPr>
          <w:p w14:paraId="3A89FFD4" w14:textId="77777777" w:rsidR="00140280" w:rsidRPr="00F500B0" w:rsidRDefault="001C1515" w:rsidP="00F929A4">
            <w:pPr>
              <w:pStyle w:val="a3"/>
              <w:spacing w:after="0" w:line="240" w:lineRule="auto"/>
              <w:ind w:firstLine="0"/>
              <w:rPr>
                <w:sz w:val="16"/>
                <w:lang w:val="ru-RU"/>
              </w:rPr>
            </w:pPr>
            <w:r w:rsidRPr="00F500B0">
              <w:rPr>
                <w:sz w:val="16"/>
              </w:rPr>
              <w:t>2508.14</w:t>
            </w:r>
          </w:p>
        </w:tc>
      </w:tr>
      <w:tr w:rsidR="0095742B" w14:paraId="0722F241" w14:textId="77777777" w:rsidTr="00140280">
        <w:tc>
          <w:tcPr>
            <w:tcW w:w="1676" w:type="dxa"/>
          </w:tcPr>
          <w:p w14:paraId="3167EC42" w14:textId="77777777" w:rsidR="00140280" w:rsidRPr="00F500B0" w:rsidRDefault="001C1515" w:rsidP="00F929A4">
            <w:pPr>
              <w:pStyle w:val="a3"/>
              <w:spacing w:after="0" w:line="240" w:lineRule="auto"/>
              <w:ind w:firstLine="0"/>
              <w:rPr>
                <w:sz w:val="16"/>
                <w:lang w:val="ru-RU"/>
              </w:rPr>
            </w:pPr>
            <w:r w:rsidRPr="00F500B0">
              <w:rPr>
                <w:sz w:val="16"/>
              </w:rPr>
              <w:t>1178-3378</w:t>
            </w:r>
          </w:p>
        </w:tc>
        <w:tc>
          <w:tcPr>
            <w:tcW w:w="1438" w:type="dxa"/>
          </w:tcPr>
          <w:p w14:paraId="7ADF78FD" w14:textId="77777777" w:rsidR="00140280" w:rsidRPr="00F500B0" w:rsidRDefault="001C1515" w:rsidP="00F929A4">
            <w:pPr>
              <w:pStyle w:val="a3"/>
              <w:spacing w:after="0" w:line="240" w:lineRule="auto"/>
              <w:ind w:firstLine="0"/>
              <w:rPr>
                <w:sz w:val="16"/>
                <w:lang w:val="ru-RU"/>
              </w:rPr>
            </w:pPr>
            <w:r w:rsidRPr="00F500B0">
              <w:rPr>
                <w:sz w:val="16"/>
              </w:rPr>
              <w:t>7</w:t>
            </w:r>
          </w:p>
        </w:tc>
        <w:tc>
          <w:tcPr>
            <w:tcW w:w="1916" w:type="dxa"/>
          </w:tcPr>
          <w:p w14:paraId="6A317A05" w14:textId="77777777" w:rsidR="00140280" w:rsidRPr="00F500B0" w:rsidRDefault="001C1515" w:rsidP="00F929A4">
            <w:pPr>
              <w:pStyle w:val="a3"/>
              <w:spacing w:after="0" w:line="240" w:lineRule="auto"/>
              <w:ind w:firstLine="0"/>
              <w:rPr>
                <w:sz w:val="16"/>
                <w:lang w:val="ru-RU"/>
              </w:rPr>
            </w:pPr>
            <w:r w:rsidRPr="00F500B0">
              <w:rPr>
                <w:sz w:val="16"/>
              </w:rPr>
              <w:t>4724.14</w:t>
            </w:r>
          </w:p>
        </w:tc>
      </w:tr>
    </w:tbl>
    <w:p w14:paraId="62B45252" w14:textId="07AEF3D2" w:rsidR="005D7F6C" w:rsidRPr="001C1515" w:rsidRDefault="001C1515" w:rsidP="00B114B8">
      <w:pPr>
        <w:pStyle w:val="a3"/>
        <w:spacing w:before="120"/>
        <w:ind w:firstLine="0"/>
      </w:pPr>
      <w:r>
        <w:t>mote settlements marking the population size (</w:t>
      </w:r>
      <w:r w:rsidR="00F413F3">
        <w:t xml:space="preserve">circles </w:t>
      </w:r>
      <w:r>
        <w:t xml:space="preserve">size </w:t>
      </w:r>
      <w:r w:rsidR="00F413F3">
        <w:t>as per</w:t>
      </w:r>
      <w:r>
        <w:t xml:space="preserve"> the legend) and the installed capacity (blue figures).</w:t>
      </w:r>
    </w:p>
    <w:p w14:paraId="3AC70229" w14:textId="422CFF91" w:rsidR="00F500B0" w:rsidRPr="001C1515" w:rsidRDefault="001C1515" w:rsidP="00602B75">
      <w:pPr>
        <w:pStyle w:val="a3"/>
      </w:pPr>
      <w:r>
        <w:t>The diagram in Fig. 2 shows the dependence of the installed capacity on the population</w:t>
      </w:r>
      <w:r w:rsidR="00F413F3">
        <w:t xml:space="preserve"> size</w:t>
      </w:r>
      <w:r>
        <w:t xml:space="preserve"> and shows that the general trend is characterized by a linear dependence, although there are significant deviations from it. Deviations are mainly caused by population fluctuations in different years.</w:t>
      </w:r>
    </w:p>
    <w:p w14:paraId="7FAAA7B9" w14:textId="77777777" w:rsidR="00F500B0" w:rsidRDefault="001C1515" w:rsidP="0041768B">
      <w:pPr>
        <w:pStyle w:val="a3"/>
        <w:jc w:val="center"/>
        <w:rPr>
          <w:lang w:val="ru-RU"/>
        </w:rPr>
      </w:pPr>
      <w:r>
        <w:rPr>
          <w:noProof/>
          <w:sz w:val="28"/>
          <w:lang w:val="ru-RU" w:eastAsia="zh-CN"/>
        </w:rPr>
        <w:drawing>
          <wp:inline distT="0" distB="0" distL="0" distR="0" wp14:anchorId="493DF49E" wp14:editId="1C7B5D39">
            <wp:extent cx="2626874" cy="3530600"/>
            <wp:effectExtent l="0" t="0" r="2540" b="0"/>
            <wp:docPr id="7" name="Рисунок 7" descr="D:\02 Каф ИС\01_06 Дипломники УМНИК\2018-19\02 Желтов Максим Вяч\ГИС\Вар 02\Карта 1(с легендой) обре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02 Каф ИС\01_06 Дипломники УМНИК\2018-19\02 Желтов Максим Вяч\ГИС\Вар 02\Карта 1(с легендой) обрез.jp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635832" cy="3542640"/>
                    </a:xfrm>
                    <a:prstGeom prst="rect">
                      <a:avLst/>
                    </a:prstGeom>
                    <a:noFill/>
                    <a:ln>
                      <a:noFill/>
                    </a:ln>
                  </pic:spPr>
                </pic:pic>
              </a:graphicData>
            </a:graphic>
          </wp:inline>
        </w:drawing>
      </w:r>
    </w:p>
    <w:p w14:paraId="50F15353" w14:textId="77777777" w:rsidR="00F500B0" w:rsidRPr="0039439E" w:rsidRDefault="001C1515" w:rsidP="00F500B0">
      <w:pPr>
        <w:pStyle w:val="figurecaption"/>
        <w:rPr>
          <w:rFonts w:eastAsia="MS Mincho"/>
          <w:lang w:val="ru-RU"/>
        </w:rPr>
      </w:pPr>
      <w:r>
        <w:rPr>
          <w:rFonts w:eastAsia="MS Mincho"/>
        </w:rPr>
        <w:t>Map of Khabarovsk Region</w:t>
      </w:r>
    </w:p>
    <w:p w14:paraId="55167F60" w14:textId="0B0195AE" w:rsidR="00F500B0" w:rsidRPr="00373596" w:rsidRDefault="0066756A" w:rsidP="00C90AED">
      <w:pPr>
        <w:pStyle w:val="a3"/>
        <w:ind w:firstLine="0"/>
        <w:jc w:val="center"/>
        <w:rPr>
          <w:lang w:val="ru-RU"/>
        </w:rPr>
      </w:pPr>
      <w:r w:rsidRPr="0066756A">
        <w:rPr>
          <w:noProof/>
          <w:lang w:val="ru-RU" w:eastAsia="zh-CN"/>
        </w:rPr>
        <w:lastRenderedPageBreak/>
        <w:drawing>
          <wp:inline distT="0" distB="0" distL="0" distR="0" wp14:anchorId="14AB1EA2" wp14:editId="6C346188">
            <wp:extent cx="2728731" cy="1883229"/>
            <wp:effectExtent l="0" t="0" r="0" b="3175"/>
            <wp:docPr id="1" name="Рисунок 1" descr="C:\Users\rosa-\Desktop\ВАЖНО\Новая папка (3)\Рисунок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sa-\Desktop\ВАЖНО\Новая папка (3)\Рисунок 2.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7164" cy="1902852"/>
                    </a:xfrm>
                    <a:prstGeom prst="rect">
                      <a:avLst/>
                    </a:prstGeom>
                    <a:noFill/>
                    <a:ln>
                      <a:noFill/>
                    </a:ln>
                  </pic:spPr>
                </pic:pic>
              </a:graphicData>
            </a:graphic>
          </wp:inline>
        </w:drawing>
      </w:r>
    </w:p>
    <w:p w14:paraId="5B21791D" w14:textId="77777777" w:rsidR="00F500B0" w:rsidRPr="001C1515" w:rsidRDefault="001C1515" w:rsidP="00975C59">
      <w:pPr>
        <w:pStyle w:val="figurecaption"/>
      </w:pPr>
      <w:r w:rsidRPr="00373596">
        <w:t>Dependence of installed power on population, where IP is the installed capacity, P is the population (thousand</w:t>
      </w:r>
      <w:r w:rsidRPr="001C1515">
        <w:t xml:space="preserve"> </w:t>
      </w:r>
      <w:r>
        <w:t>people</w:t>
      </w:r>
      <w:r w:rsidRPr="00373596">
        <w:t>), IP</w:t>
      </w:r>
      <w:r w:rsidRPr="00373596">
        <w:rPr>
          <w:vertAlign w:val="subscript"/>
          <w:lang w:eastAsia="zh-CN"/>
        </w:rPr>
        <w:t>app</w:t>
      </w:r>
      <w:r w:rsidRPr="00373596">
        <w:t xml:space="preserve"> is the approximation of installed capacity  </w:t>
      </w:r>
    </w:p>
    <w:p w14:paraId="2E303550" w14:textId="7AC65416" w:rsidR="00737B52" w:rsidRPr="001C1515" w:rsidRDefault="001C1515" w:rsidP="001955CA">
      <w:pPr>
        <w:pStyle w:val="a3"/>
      </w:pPr>
      <w:r>
        <w:t xml:space="preserve">The required specific (per capita) amount of energy resources can be estimated on the basis of Table 2 and the approximation of the diagram of installed capacity dependence on population (Fig. 2). The assessment shows that </w:t>
      </w:r>
      <w:r w:rsidR="00F413F3">
        <w:t>the power</w:t>
      </w:r>
      <w:r>
        <w:t xml:space="preserve"> average of 2.2 kW is required per an inhabitant. The required daily amount of electricity (RE) is determined by the monthly limit set by the Russian government which is</w:t>
      </w:r>
      <w:r w:rsidR="007C5B6A">
        <w:t xml:space="preserve"> 200 kWh per an inhabitant, that as per one day is</w:t>
      </w:r>
      <w:r>
        <w:t xml:space="preserve"> </w:t>
      </w:r>
      <w:proofErr w:type="spellStart"/>
      <w:r>
        <w:t>E</w:t>
      </w:r>
      <w:r w:rsidRPr="004B453C">
        <w:rPr>
          <w:rFonts w:eastAsia="SimSun"/>
          <w:vertAlign w:val="subscript"/>
          <w:lang w:eastAsia="zh-CN"/>
        </w:rPr>
        <w:t>norm</w:t>
      </w:r>
      <w:proofErr w:type="spellEnd"/>
      <w:r>
        <w:t xml:space="preserve"> =</w:t>
      </w:r>
      <w:r w:rsidR="000C04C8">
        <w:t xml:space="preserve"> </w:t>
      </w:r>
      <w:r>
        <w:t xml:space="preserve">200/30 = 6.67 kWh/people per day. The incoming energy flows for remote settlements can be estimated from the solar energy distribution maps (Fig. 3) and wind energy distribution maps (Fig. 4) </w:t>
      </w:r>
      <w:r w:rsidRPr="007C5B6A">
        <w:t>[15</w:t>
      </w:r>
      <w:r>
        <w:t xml:space="preserve">]. </w:t>
      </w:r>
    </w:p>
    <w:p w14:paraId="0A7A077F" w14:textId="77777777" w:rsidR="00BF0EEF" w:rsidRDefault="001C1515" w:rsidP="0041768B">
      <w:pPr>
        <w:pStyle w:val="a3"/>
        <w:jc w:val="center"/>
        <w:rPr>
          <w:lang w:val="ru-RU"/>
        </w:rPr>
      </w:pPr>
      <w:r w:rsidRPr="0039439E">
        <w:rPr>
          <w:rFonts w:ascii="Arial" w:eastAsia="Times New Roman" w:hAnsi="Arial" w:cs="Arial"/>
          <w:noProof/>
          <w:color w:val="000000"/>
          <w:sz w:val="21"/>
          <w:szCs w:val="21"/>
          <w:lang w:val="ru-RU" w:eastAsia="zh-CN"/>
        </w:rPr>
        <w:drawing>
          <wp:inline distT="0" distB="0" distL="0" distR="0" wp14:anchorId="4CD56002" wp14:editId="30D1072B">
            <wp:extent cx="3133725" cy="1504950"/>
            <wp:effectExtent l="0" t="0" r="9525" b="0"/>
            <wp:docPr id="3" name="Рисунок 3" descr="http://energyland.info/img/xin/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energyland.info/img/xin/4(12).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133725" cy="1504950"/>
                    </a:xfrm>
                    <a:prstGeom prst="rect">
                      <a:avLst/>
                    </a:prstGeom>
                    <a:noFill/>
                    <a:ln>
                      <a:noFill/>
                    </a:ln>
                  </pic:spPr>
                </pic:pic>
              </a:graphicData>
            </a:graphic>
          </wp:inline>
        </w:drawing>
      </w:r>
    </w:p>
    <w:p w14:paraId="067E46EA" w14:textId="01652B7E" w:rsidR="00BF0EEF" w:rsidRPr="007C5B6A" w:rsidRDefault="001C1515" w:rsidP="00BF0EEF">
      <w:pPr>
        <w:pStyle w:val="figurecaption"/>
        <w:rPr>
          <w:rFonts w:eastAsia="MS Mincho"/>
        </w:rPr>
      </w:pPr>
      <w:r w:rsidRPr="0039439E">
        <w:rPr>
          <w:rFonts w:eastAsia="MS Mincho"/>
        </w:rPr>
        <w:t xml:space="preserve">Average </w:t>
      </w:r>
      <w:r w:rsidR="00FC05DC">
        <w:rPr>
          <w:rFonts w:eastAsia="MS Mincho"/>
        </w:rPr>
        <w:t>D</w:t>
      </w:r>
      <w:r w:rsidRPr="0039439E">
        <w:rPr>
          <w:rFonts w:eastAsia="MS Mincho"/>
        </w:rPr>
        <w:t xml:space="preserve">aily </w:t>
      </w:r>
      <w:r w:rsidR="00FC05DC">
        <w:rPr>
          <w:rFonts w:eastAsia="MS Mincho"/>
        </w:rPr>
        <w:t>T</w:t>
      </w:r>
      <w:r w:rsidRPr="0039439E">
        <w:rPr>
          <w:rFonts w:eastAsia="MS Mincho"/>
        </w:rPr>
        <w:t xml:space="preserve">otal </w:t>
      </w:r>
      <w:r w:rsidR="00FC05DC">
        <w:rPr>
          <w:rFonts w:eastAsia="MS Mincho"/>
        </w:rPr>
        <w:t>S</w:t>
      </w:r>
      <w:r w:rsidRPr="0039439E">
        <w:rPr>
          <w:rFonts w:eastAsia="MS Mincho"/>
        </w:rPr>
        <w:t xml:space="preserve">olar </w:t>
      </w:r>
      <w:r w:rsidR="00FC05DC">
        <w:rPr>
          <w:rFonts w:eastAsia="MS Mincho"/>
        </w:rPr>
        <w:t>R</w:t>
      </w:r>
      <w:r w:rsidRPr="0039439E">
        <w:rPr>
          <w:rFonts w:eastAsia="MS Mincho"/>
        </w:rPr>
        <w:t xml:space="preserve">adiation to the </w:t>
      </w:r>
      <w:r w:rsidR="00FC05DC">
        <w:rPr>
          <w:rFonts w:eastAsia="MS Mincho"/>
        </w:rPr>
        <w:t>I</w:t>
      </w:r>
      <w:r w:rsidRPr="0039439E">
        <w:rPr>
          <w:rFonts w:eastAsia="MS Mincho"/>
        </w:rPr>
        <w:t xml:space="preserve">nclined </w:t>
      </w:r>
      <w:r w:rsidR="00FC05DC">
        <w:rPr>
          <w:rFonts w:eastAsia="MS Mincho"/>
        </w:rPr>
        <w:t>S</w:t>
      </w:r>
      <w:r w:rsidRPr="0039439E">
        <w:rPr>
          <w:rFonts w:eastAsia="MS Mincho"/>
        </w:rPr>
        <w:t>urface (</w:t>
      </w:r>
      <w:r w:rsidR="00F413F3">
        <w:rPr>
          <w:rFonts w:eastAsia="MS Mincho"/>
        </w:rPr>
        <w:t>i</w:t>
      </w:r>
      <w:r w:rsidRPr="0039439E">
        <w:rPr>
          <w:rFonts w:eastAsia="MS Mincho"/>
        </w:rPr>
        <w:t xml:space="preserve">nclination angle is equal to latitude) for </w:t>
      </w:r>
      <w:r w:rsidR="00FC05DC">
        <w:rPr>
          <w:rFonts w:eastAsia="MS Mincho"/>
        </w:rPr>
        <w:t>a</w:t>
      </w:r>
      <w:r w:rsidRPr="0039439E">
        <w:rPr>
          <w:rFonts w:eastAsia="MS Mincho"/>
        </w:rPr>
        <w:t xml:space="preserve"> </w:t>
      </w:r>
      <w:r w:rsidR="00FC05DC">
        <w:rPr>
          <w:rFonts w:eastAsia="MS Mincho"/>
        </w:rPr>
        <w:t>Y</w:t>
      </w:r>
      <w:r w:rsidRPr="0039439E">
        <w:rPr>
          <w:rFonts w:eastAsia="MS Mincho"/>
        </w:rPr>
        <w:t xml:space="preserve">ear (on </w:t>
      </w:r>
      <w:r w:rsidR="00FC05DC" w:rsidRPr="007C5B6A">
        <w:rPr>
          <w:rFonts w:eastAsia="MS Mincho"/>
        </w:rPr>
        <w:t>T</w:t>
      </w:r>
      <w:r w:rsidRPr="007C5B6A">
        <w:rPr>
          <w:rFonts w:eastAsia="MS Mincho"/>
        </w:rPr>
        <w:t xml:space="preserve">op) </w:t>
      </w:r>
      <w:r w:rsidRPr="007C5B6A">
        <w:rPr>
          <w:lang w:eastAsia="zh-CN"/>
        </w:rPr>
        <w:t>[15]</w:t>
      </w:r>
    </w:p>
    <w:p w14:paraId="35734631" w14:textId="77777777" w:rsidR="00BF0EEF" w:rsidRPr="007C5B6A" w:rsidRDefault="001C1515" w:rsidP="0041768B">
      <w:pPr>
        <w:pStyle w:val="a3"/>
        <w:jc w:val="center"/>
        <w:rPr>
          <w:lang w:val="ru-RU"/>
        </w:rPr>
      </w:pPr>
      <w:r w:rsidRPr="007C5B6A">
        <w:rPr>
          <w:rFonts w:ascii="Arial" w:hAnsi="Arial" w:cs="Arial"/>
          <w:noProof/>
          <w:lang w:val="ru-RU" w:eastAsia="zh-CN"/>
        </w:rPr>
        <w:drawing>
          <wp:inline distT="0" distB="0" distL="0" distR="0" wp14:anchorId="5E0CB950" wp14:editId="292E10D9">
            <wp:extent cx="3200400" cy="20097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одержимое 3"/>
                    <pic:cNvPicPr>
                      <a:picLocks noChangeAspect="1"/>
                    </pic:cNvPicPr>
                  </pic:nvPicPr>
                  <pic:blipFill>
                    <a:blip r:embed="rId10" cstate="print"/>
                    <a:stretch>
                      <a:fillRect/>
                    </a:stretch>
                  </pic:blipFill>
                  <pic:spPr bwMode="auto">
                    <a:xfrm>
                      <a:off x="0" y="0"/>
                      <a:ext cx="3200400" cy="2009775"/>
                    </a:xfrm>
                    <a:prstGeom prst="rect">
                      <a:avLst/>
                    </a:prstGeom>
                    <a:noFill/>
                    <a:ln>
                      <a:noFill/>
                    </a:ln>
                  </pic:spPr>
                </pic:pic>
              </a:graphicData>
            </a:graphic>
          </wp:inline>
        </w:drawing>
      </w:r>
    </w:p>
    <w:p w14:paraId="22588EB5" w14:textId="2F211EA3" w:rsidR="00BF0EEF" w:rsidRPr="007C5B6A" w:rsidRDefault="001C1515" w:rsidP="00BF0EEF">
      <w:pPr>
        <w:pStyle w:val="figurecaption"/>
        <w:rPr>
          <w:rFonts w:eastAsia="MS Mincho"/>
        </w:rPr>
      </w:pPr>
      <w:r w:rsidRPr="007C5B6A">
        <w:rPr>
          <w:rFonts w:eastAsia="MS Mincho"/>
        </w:rPr>
        <w:t xml:space="preserve">Wind </w:t>
      </w:r>
      <w:r w:rsidR="00FC05DC" w:rsidRPr="007C5B6A">
        <w:rPr>
          <w:rFonts w:eastAsia="MS Mincho"/>
        </w:rPr>
        <w:t>E</w:t>
      </w:r>
      <w:r w:rsidRPr="007C5B6A">
        <w:rPr>
          <w:rFonts w:eastAsia="MS Mincho"/>
        </w:rPr>
        <w:t xml:space="preserve">nergy </w:t>
      </w:r>
      <w:r w:rsidR="00FC05DC" w:rsidRPr="007C5B6A">
        <w:rPr>
          <w:rFonts w:eastAsia="MS Mincho"/>
        </w:rPr>
        <w:t>F</w:t>
      </w:r>
      <w:r w:rsidRPr="007C5B6A">
        <w:rPr>
          <w:rFonts w:eastAsia="MS Mincho"/>
        </w:rPr>
        <w:t>lows in Russia [</w:t>
      </w:r>
      <w:r w:rsidRPr="007C5B6A">
        <w:t>15</w:t>
      </w:r>
      <w:r w:rsidRPr="007C5B6A">
        <w:rPr>
          <w:rFonts w:eastAsia="MS Mincho"/>
        </w:rPr>
        <w:t>]</w:t>
      </w:r>
    </w:p>
    <w:p w14:paraId="3A67857A" w14:textId="77777777" w:rsidR="00BB15E7" w:rsidRPr="001C1515" w:rsidRDefault="001C1515" w:rsidP="001955CA">
      <w:pPr>
        <w:pStyle w:val="a3"/>
      </w:pPr>
      <w:r>
        <w:t>The results of this assessment are the area covered by solar generators (S</w:t>
      </w:r>
      <w:r w:rsidRPr="00E8611C">
        <w:rPr>
          <w:rFonts w:eastAsia="SimSun"/>
          <w:vertAlign w:val="subscript"/>
          <w:lang w:eastAsia="zh-CN"/>
        </w:rPr>
        <w:t>sun_gen</w:t>
      </w:r>
      <w:r>
        <w:t>) for solar energy flows, the number of wind generators (N</w:t>
      </w:r>
      <w:r w:rsidRPr="00E8611C">
        <w:rPr>
          <w:rFonts w:eastAsia="SimSun"/>
          <w:vertAlign w:val="subscript"/>
          <w:lang w:eastAsia="zh-CN"/>
        </w:rPr>
        <w:t>wind_gen</w:t>
      </w:r>
      <w:r>
        <w:t xml:space="preserve">) for wind energy flows or both in some proportion. </w:t>
      </w:r>
    </w:p>
    <w:p w14:paraId="30787D5A" w14:textId="77777777" w:rsidR="00BB15E7" w:rsidRPr="001C1515" w:rsidRDefault="001C1515" w:rsidP="00BB15E7">
      <w:pPr>
        <w:pStyle w:val="1"/>
      </w:pPr>
      <w:r>
        <w:t xml:space="preserve">Optimization of HPS in remote settlements </w:t>
      </w:r>
    </w:p>
    <w:p w14:paraId="196DABFB" w14:textId="214230E1" w:rsidR="00BB15E7" w:rsidRDefault="001C1515" w:rsidP="001955CA">
      <w:pPr>
        <w:pStyle w:val="a3"/>
      </w:pPr>
      <w:r>
        <w:t>The basic HPS is supposed to consist of solar and wind generators and energy accumulators based on electric batteries. It is proposed to use the following algorithm for optimization of HPS of remote settlements.</w:t>
      </w:r>
    </w:p>
    <w:p w14:paraId="1F6B7E33" w14:textId="60783202" w:rsidR="00BB15E7" w:rsidRPr="00416AA1" w:rsidRDefault="001C1515" w:rsidP="00416AA1">
      <w:pPr>
        <w:numPr>
          <w:ilvl w:val="0"/>
          <w:numId w:val="1"/>
        </w:numPr>
        <w:tabs>
          <w:tab w:val="clear" w:pos="648"/>
          <w:tab w:val="left" w:pos="288"/>
        </w:tabs>
        <w:spacing w:after="120" w:line="228" w:lineRule="auto"/>
        <w:ind w:left="576" w:hanging="288"/>
        <w:jc w:val="both"/>
        <w:rPr>
          <w:rFonts w:eastAsia="MS Mincho"/>
          <w:spacing w:val="-1"/>
        </w:rPr>
      </w:pPr>
      <w:r w:rsidRPr="00416AA1">
        <w:rPr>
          <w:rFonts w:eastAsia="MS Mincho"/>
          <w:spacing w:val="-1"/>
        </w:rPr>
        <w:t>Generate a model of the average daily energy balance of a particular settlement.</w:t>
      </w:r>
    </w:p>
    <w:p w14:paraId="79D51EF9" w14:textId="19EF2ACC" w:rsidR="00BB15E7" w:rsidRPr="00416AA1" w:rsidRDefault="001C1515" w:rsidP="00416AA1">
      <w:pPr>
        <w:numPr>
          <w:ilvl w:val="0"/>
          <w:numId w:val="1"/>
        </w:numPr>
        <w:tabs>
          <w:tab w:val="clear" w:pos="648"/>
          <w:tab w:val="left" w:pos="288"/>
        </w:tabs>
        <w:spacing w:after="120" w:line="228" w:lineRule="auto"/>
        <w:ind w:left="576" w:hanging="288"/>
        <w:jc w:val="both"/>
        <w:rPr>
          <w:rFonts w:eastAsia="MS Mincho"/>
          <w:spacing w:val="-1"/>
        </w:rPr>
      </w:pPr>
      <w:r w:rsidRPr="00416AA1">
        <w:rPr>
          <w:rFonts w:eastAsia="MS Mincho"/>
          <w:spacing w:val="-1"/>
        </w:rPr>
        <w:t>Assess the amount of specific equipment required to convert energy flows from renewable sources into electricity.</w:t>
      </w:r>
    </w:p>
    <w:p w14:paraId="00123C5C" w14:textId="21D99DEA" w:rsidR="00BB15E7" w:rsidRPr="00416AA1" w:rsidRDefault="001C1515" w:rsidP="00416AA1">
      <w:pPr>
        <w:numPr>
          <w:ilvl w:val="0"/>
          <w:numId w:val="1"/>
        </w:numPr>
        <w:tabs>
          <w:tab w:val="clear" w:pos="648"/>
          <w:tab w:val="left" w:pos="288"/>
        </w:tabs>
        <w:spacing w:after="120" w:line="228" w:lineRule="auto"/>
        <w:ind w:left="576" w:hanging="288"/>
        <w:jc w:val="both"/>
        <w:rPr>
          <w:rFonts w:eastAsia="MS Mincho"/>
          <w:spacing w:val="-1"/>
        </w:rPr>
      </w:pPr>
      <w:r w:rsidRPr="00416AA1">
        <w:rPr>
          <w:rFonts w:eastAsia="MS Mincho"/>
          <w:spacing w:val="-1"/>
        </w:rPr>
        <w:t>Generate a model of annual dynamics of the monthly average daily energy balance of a particular settlement.</w:t>
      </w:r>
    </w:p>
    <w:p w14:paraId="56A23950" w14:textId="52607185" w:rsidR="00BB15E7" w:rsidRPr="00416AA1" w:rsidRDefault="001C1515" w:rsidP="00416AA1">
      <w:pPr>
        <w:numPr>
          <w:ilvl w:val="0"/>
          <w:numId w:val="1"/>
        </w:numPr>
        <w:tabs>
          <w:tab w:val="clear" w:pos="648"/>
          <w:tab w:val="left" w:pos="288"/>
        </w:tabs>
        <w:spacing w:after="120" w:line="228" w:lineRule="auto"/>
        <w:ind w:left="576" w:hanging="288"/>
        <w:jc w:val="both"/>
        <w:rPr>
          <w:rFonts w:eastAsia="MS Mincho"/>
          <w:spacing w:val="-1"/>
        </w:rPr>
      </w:pPr>
      <w:r w:rsidRPr="00416AA1">
        <w:rPr>
          <w:rFonts w:eastAsia="MS Mincho"/>
          <w:spacing w:val="-1"/>
        </w:rPr>
        <w:t>Generate a model of annual dynamics of the average hourly energy balance of a particular settlement.</w:t>
      </w:r>
    </w:p>
    <w:p w14:paraId="287D8C21" w14:textId="12F5018A" w:rsidR="00BB15E7" w:rsidRPr="00416AA1" w:rsidRDefault="001C1515" w:rsidP="00416AA1">
      <w:pPr>
        <w:numPr>
          <w:ilvl w:val="0"/>
          <w:numId w:val="1"/>
        </w:numPr>
        <w:tabs>
          <w:tab w:val="clear" w:pos="648"/>
          <w:tab w:val="left" w:pos="288"/>
        </w:tabs>
        <w:spacing w:after="120" w:line="228" w:lineRule="auto"/>
        <w:ind w:left="576" w:hanging="288"/>
        <w:jc w:val="both"/>
        <w:rPr>
          <w:rFonts w:eastAsia="MS Mincho"/>
          <w:spacing w:val="-1"/>
        </w:rPr>
      </w:pPr>
      <w:r w:rsidRPr="00416AA1">
        <w:rPr>
          <w:rFonts w:eastAsia="MS Mincho"/>
          <w:spacing w:val="-1"/>
        </w:rPr>
        <w:t>Evaluate the required accumulators’ capacity to ensure the average hourly energy balance of a particular settlement.</w:t>
      </w:r>
    </w:p>
    <w:p w14:paraId="73759BD6" w14:textId="16A34D91" w:rsidR="00BB15E7" w:rsidRPr="00416AA1" w:rsidRDefault="00F413F3" w:rsidP="00416AA1">
      <w:pPr>
        <w:numPr>
          <w:ilvl w:val="0"/>
          <w:numId w:val="1"/>
        </w:numPr>
        <w:tabs>
          <w:tab w:val="clear" w:pos="648"/>
          <w:tab w:val="left" w:pos="288"/>
        </w:tabs>
        <w:spacing w:after="120" w:line="228" w:lineRule="auto"/>
        <w:ind w:left="576" w:hanging="288"/>
        <w:jc w:val="both"/>
        <w:rPr>
          <w:rFonts w:eastAsia="MS Mincho"/>
          <w:spacing w:val="-1"/>
        </w:rPr>
      </w:pPr>
      <w:r w:rsidRPr="00416AA1">
        <w:rPr>
          <w:rFonts w:eastAsia="MS Mincho"/>
          <w:spacing w:val="-1"/>
        </w:rPr>
        <w:t>O</w:t>
      </w:r>
      <w:r w:rsidR="001C1515" w:rsidRPr="00416AA1">
        <w:rPr>
          <w:rFonts w:eastAsia="MS Mincho"/>
          <w:spacing w:val="-1"/>
        </w:rPr>
        <w:t>ptimiz</w:t>
      </w:r>
      <w:r w:rsidRPr="00416AA1">
        <w:rPr>
          <w:rFonts w:eastAsia="MS Mincho"/>
          <w:spacing w:val="-1"/>
        </w:rPr>
        <w:t>e the quantity of</w:t>
      </w:r>
      <w:r w:rsidR="001C1515" w:rsidRPr="00416AA1">
        <w:rPr>
          <w:rFonts w:eastAsia="MS Mincho"/>
          <w:spacing w:val="-1"/>
        </w:rPr>
        <w:t xml:space="preserve"> equipment for conversion and accumulation of energy flows according to the criterion of minimization of financial costs.</w:t>
      </w:r>
    </w:p>
    <w:p w14:paraId="01E85662" w14:textId="5E5D8E82" w:rsidR="00BB15E7" w:rsidRDefault="001C1515" w:rsidP="001955CA">
      <w:pPr>
        <w:pStyle w:val="a3"/>
      </w:pPr>
      <w:r>
        <w:t xml:space="preserve">Let us consider the algorithm in more detail on an example of Chilba settlement of Khabarovsk Region located on 51º38ʹ03ʺ of </w:t>
      </w:r>
      <w:r w:rsidR="00F413F3">
        <w:t>N</w:t>
      </w:r>
      <w:r>
        <w:t xml:space="preserve">orthern latitude and 140º34ʹ53ʺ of </w:t>
      </w:r>
      <w:r w:rsidR="00F413F3">
        <w:t>E</w:t>
      </w:r>
      <w:r>
        <w:t xml:space="preserve">astern longitude </w:t>
      </w:r>
      <w:r w:rsidR="007C5B6A" w:rsidRPr="007C5B6A">
        <w:t>[16].</w:t>
      </w:r>
    </w:p>
    <w:p w14:paraId="200FF71C" w14:textId="50B075B6" w:rsidR="00146803" w:rsidRPr="00146803" w:rsidRDefault="00146803" w:rsidP="00146803">
      <w:pPr>
        <w:keepNext/>
        <w:keepLines/>
        <w:numPr>
          <w:ilvl w:val="1"/>
          <w:numId w:val="4"/>
        </w:numPr>
        <w:tabs>
          <w:tab w:val="clear" w:pos="1920"/>
          <w:tab w:val="num" w:pos="288"/>
          <w:tab w:val="num" w:pos="360"/>
        </w:tabs>
        <w:spacing w:before="120" w:after="60"/>
        <w:ind w:left="288"/>
        <w:jc w:val="left"/>
        <w:outlineLvl w:val="1"/>
        <w:rPr>
          <w:rFonts w:eastAsia="MS Mincho"/>
          <w:i/>
          <w:iCs/>
          <w:noProof/>
        </w:rPr>
      </w:pPr>
      <w:r w:rsidRPr="00146803">
        <w:rPr>
          <w:i/>
          <w:iCs/>
          <w:noProof/>
        </w:rPr>
        <w:t>Generate a model of the average daily energy balance of a particular settlement</w:t>
      </w:r>
      <w:r>
        <w:rPr>
          <w:i/>
          <w:iCs/>
          <w:noProof/>
        </w:rPr>
        <w:t xml:space="preserve"> </w:t>
      </w:r>
    </w:p>
    <w:p w14:paraId="36A6C20B" w14:textId="3A2E21F4" w:rsidR="00BB15E7" w:rsidRPr="001C1515" w:rsidRDefault="001C1515" w:rsidP="00BB15E7">
      <w:pPr>
        <w:pStyle w:val="a3"/>
      </w:pPr>
      <w:r w:rsidRPr="00BB15E7">
        <w:t xml:space="preserve">For </w:t>
      </w:r>
      <w:proofErr w:type="spellStart"/>
      <w:r w:rsidRPr="00BB15E7">
        <w:t>Chilba</w:t>
      </w:r>
      <w:proofErr w:type="spellEnd"/>
      <w:r w:rsidRPr="00BB15E7">
        <w:t xml:space="preserve"> it is the most reasonable to generate energy from the Sun and wind. Average daily solar energy flow, in accordance with </w:t>
      </w:r>
      <w:r w:rsidRPr="007C5B6A">
        <w:t xml:space="preserve">[15], is equal to </w:t>
      </w:r>
      <w:proofErr w:type="spellStart"/>
      <w:r w:rsidRPr="007C5B6A">
        <w:t>Sun</w:t>
      </w:r>
      <w:r w:rsidRPr="007C5B6A">
        <w:rPr>
          <w:vertAlign w:val="subscript"/>
        </w:rPr>
        <w:t>AD</w:t>
      </w:r>
      <w:proofErr w:type="spellEnd"/>
      <w:r w:rsidR="00D665C6" w:rsidRPr="00D665C6">
        <w:rPr>
          <w:vertAlign w:val="subscript"/>
        </w:rPr>
        <w:t xml:space="preserve"> </w:t>
      </w:r>
      <w:r w:rsidRPr="007C5B6A">
        <w:t>=</w:t>
      </w:r>
      <w:r w:rsidR="00DF20D8">
        <w:t xml:space="preserve"> </w:t>
      </w:r>
      <w:r w:rsidRPr="007C5B6A">
        <w:t>3.5 kWh/day∙m</w:t>
      </w:r>
      <w:r w:rsidRPr="007C5B6A">
        <w:rPr>
          <w:vertAlign w:val="superscript"/>
        </w:rPr>
        <w:t>2</w:t>
      </w:r>
      <w:r w:rsidRPr="007C5B6A">
        <w:t xml:space="preserve"> (see Fig. 3). Specific wind flow is determined by power [15] </w:t>
      </w:r>
      <w:proofErr w:type="spellStart"/>
      <w:r w:rsidRPr="007C5B6A">
        <w:t>W</w:t>
      </w:r>
      <w:r w:rsidRPr="007C5B6A">
        <w:rPr>
          <w:vertAlign w:val="subscript"/>
        </w:rPr>
        <w:t>wind</w:t>
      </w:r>
      <w:proofErr w:type="spellEnd"/>
      <w:r w:rsidR="00D665C6" w:rsidRPr="00D665C6">
        <w:rPr>
          <w:vertAlign w:val="subscript"/>
        </w:rPr>
        <w:t xml:space="preserve"> </w:t>
      </w:r>
      <w:r w:rsidRPr="007C5B6A">
        <w:t>=</w:t>
      </w:r>
      <w:r w:rsidR="00D665C6" w:rsidRPr="00D665C6">
        <w:t xml:space="preserve"> </w:t>
      </w:r>
      <w:r w:rsidRPr="007C5B6A">
        <w:t>0.7 kW/m</w:t>
      </w:r>
      <w:r w:rsidRPr="007C5B6A">
        <w:rPr>
          <w:vertAlign w:val="superscript"/>
        </w:rPr>
        <w:t>2</w:t>
      </w:r>
      <w:r w:rsidRPr="007C5B6A">
        <w:t xml:space="preserve"> (see Fig.4). Maximum average daily consumption is calculated based on the average daily limit per inhabitant set in the Russian Federation </w:t>
      </w:r>
      <w:r w:rsidR="007C5B6A">
        <w:t>[</w:t>
      </w:r>
      <w:r w:rsidR="007C5B6A" w:rsidRPr="007C5B6A">
        <w:t>17</w:t>
      </w:r>
      <w:r w:rsidRPr="007C5B6A">
        <w:t>] and the population of Chilba:</w:t>
      </w:r>
      <w:r w:rsidRPr="00BB15E7">
        <w:t xml:space="preserve"> </w:t>
      </w:r>
    </w:p>
    <w:p w14:paraId="366EEE86" w14:textId="7A4A62B2" w:rsidR="00BB15E7" w:rsidRPr="00222124" w:rsidRDefault="001C1515" w:rsidP="00222124">
      <w:pPr>
        <w:tabs>
          <w:tab w:val="center" w:pos="2552"/>
          <w:tab w:val="right" w:pos="5040"/>
        </w:tabs>
        <w:spacing w:before="240" w:after="240" w:line="216" w:lineRule="auto"/>
        <w:jc w:val="right"/>
        <w:rPr>
          <w:rFonts w:eastAsia="MS Mincho"/>
          <w:i/>
        </w:rPr>
      </w:pPr>
      <w:r w:rsidRPr="00C90AED">
        <w:rPr>
          <w:rFonts w:eastAsia="MS Mincho"/>
          <w:i/>
        </w:rPr>
        <w:tab/>
        <w:t>Load</w:t>
      </w:r>
      <w:r w:rsidRPr="00222124">
        <w:rPr>
          <w:rFonts w:eastAsia="MS Mincho"/>
          <w:i/>
          <w:vertAlign w:val="subscript"/>
        </w:rPr>
        <w:t>AD</w:t>
      </w:r>
      <w:r w:rsidRPr="00C90AED">
        <w:rPr>
          <w:rFonts w:eastAsia="MS Mincho"/>
          <w:i/>
        </w:rPr>
        <w:t xml:space="preserve"> = E</w:t>
      </w:r>
      <w:r w:rsidRPr="00222124">
        <w:rPr>
          <w:rFonts w:eastAsia="MS Mincho"/>
          <w:i/>
          <w:vertAlign w:val="subscript"/>
        </w:rPr>
        <w:t>norm</w:t>
      </w:r>
      <w:r w:rsidRPr="00C90AED">
        <w:rPr>
          <w:rFonts w:eastAsia="MS Mincho"/>
          <w:i/>
        </w:rPr>
        <w:t xml:space="preserve"> ∙ P = 6.67∙34 = 227 kWh/day</w:t>
      </w:r>
      <w:r w:rsidR="00137D0F" w:rsidRPr="00137D0F">
        <w:rPr>
          <w:rFonts w:eastAsia="MS Mincho"/>
          <w:i/>
        </w:rPr>
        <w:t>.</w:t>
      </w:r>
      <w:r w:rsidRPr="00C90AED">
        <w:rPr>
          <w:rFonts w:eastAsia="MS Mincho"/>
          <w:i/>
        </w:rPr>
        <w:tab/>
      </w:r>
      <w:r w:rsidRPr="004B18FE">
        <w:rPr>
          <w:rFonts w:eastAsia="MS Mincho"/>
        </w:rPr>
        <w:t>(1)</w:t>
      </w:r>
    </w:p>
    <w:p w14:paraId="58C14BF1" w14:textId="77777777" w:rsidR="00BB15E7" w:rsidRPr="001C1515" w:rsidRDefault="001C1515" w:rsidP="00BB15E7">
      <w:pPr>
        <w:pStyle w:val="a3"/>
      </w:pPr>
      <w:r w:rsidRPr="00BB15E7">
        <w:t>The expression for average daily balance is as follows:</w:t>
      </w:r>
    </w:p>
    <w:p w14:paraId="0A8B3E69" w14:textId="32B63094" w:rsidR="00BB15E7" w:rsidRPr="00222124" w:rsidRDefault="001C1515" w:rsidP="0006327B">
      <w:pPr>
        <w:pStyle w:val="a3"/>
        <w:tabs>
          <w:tab w:val="clear" w:pos="288"/>
          <w:tab w:val="center" w:pos="4962"/>
        </w:tabs>
        <w:rPr>
          <w:i/>
        </w:rPr>
      </w:pPr>
      <w:proofErr w:type="spellStart"/>
      <w:r w:rsidRPr="00222124">
        <w:rPr>
          <w:i/>
          <w:spacing w:val="0"/>
        </w:rPr>
        <w:t>Load</w:t>
      </w:r>
      <w:r w:rsidRPr="00E96819">
        <w:rPr>
          <w:i/>
          <w:spacing w:val="0"/>
          <w:vertAlign w:val="subscript"/>
        </w:rPr>
        <w:t>AD</w:t>
      </w:r>
      <w:proofErr w:type="spellEnd"/>
      <w:r w:rsidRPr="00222124">
        <w:rPr>
          <w:i/>
          <w:spacing w:val="0"/>
        </w:rPr>
        <w:t xml:space="preserve"> = </w:t>
      </w:r>
      <w:proofErr w:type="spellStart"/>
      <w:r w:rsidRPr="00222124">
        <w:rPr>
          <w:i/>
          <w:spacing w:val="0"/>
        </w:rPr>
        <w:t>K</w:t>
      </w:r>
      <w:r w:rsidRPr="00E96819">
        <w:rPr>
          <w:i/>
          <w:spacing w:val="0"/>
          <w:vertAlign w:val="subscript"/>
        </w:rPr>
        <w:t>sun</w:t>
      </w:r>
      <w:proofErr w:type="spellEnd"/>
      <w:r w:rsidRPr="00222124">
        <w:rPr>
          <w:i/>
          <w:spacing w:val="0"/>
        </w:rPr>
        <w:t xml:space="preserve"> ∙ </w:t>
      </w:r>
      <w:proofErr w:type="spellStart"/>
      <w:r w:rsidRPr="00222124">
        <w:rPr>
          <w:i/>
          <w:spacing w:val="0"/>
        </w:rPr>
        <w:t>Sun</w:t>
      </w:r>
      <w:r w:rsidRPr="00E96819">
        <w:rPr>
          <w:i/>
          <w:spacing w:val="0"/>
          <w:vertAlign w:val="subscript"/>
        </w:rPr>
        <w:t>AD</w:t>
      </w:r>
      <w:proofErr w:type="spellEnd"/>
      <w:r w:rsidRPr="00222124">
        <w:rPr>
          <w:i/>
          <w:spacing w:val="0"/>
        </w:rPr>
        <w:t xml:space="preserve"> ∙ </w:t>
      </w:r>
      <w:proofErr w:type="spellStart"/>
      <w:r w:rsidRPr="00222124">
        <w:rPr>
          <w:i/>
          <w:spacing w:val="0"/>
        </w:rPr>
        <w:t>S</w:t>
      </w:r>
      <w:r w:rsidRPr="00E96819">
        <w:rPr>
          <w:i/>
          <w:spacing w:val="0"/>
          <w:vertAlign w:val="subscript"/>
        </w:rPr>
        <w:t>sun_gen</w:t>
      </w:r>
      <w:proofErr w:type="spellEnd"/>
      <w:r w:rsidRPr="00E96819">
        <w:rPr>
          <w:i/>
          <w:spacing w:val="0"/>
          <w:vertAlign w:val="subscript"/>
        </w:rPr>
        <w:t xml:space="preserve"> </w:t>
      </w:r>
      <w:r w:rsidRPr="00222124">
        <w:rPr>
          <w:i/>
          <w:spacing w:val="0"/>
        </w:rPr>
        <w:t xml:space="preserve">∙ </w:t>
      </w:r>
      <w:proofErr w:type="spellStart"/>
      <w:r w:rsidRPr="00222124">
        <w:rPr>
          <w:i/>
          <w:spacing w:val="0"/>
        </w:rPr>
        <w:t>K</w:t>
      </w:r>
      <w:r w:rsidRPr="00E96819">
        <w:rPr>
          <w:i/>
          <w:spacing w:val="0"/>
          <w:vertAlign w:val="subscript"/>
        </w:rPr>
        <w:t>sun_gen</w:t>
      </w:r>
      <w:proofErr w:type="spellEnd"/>
      <w:r w:rsidRPr="00E96819">
        <w:rPr>
          <w:i/>
          <w:spacing w:val="0"/>
          <w:vertAlign w:val="subscript"/>
        </w:rPr>
        <w:t xml:space="preserve"> </w:t>
      </w:r>
      <w:r w:rsidRPr="00222124">
        <w:rPr>
          <w:i/>
          <w:spacing w:val="0"/>
        </w:rPr>
        <w:t xml:space="preserve">+ (1 – </w:t>
      </w:r>
      <w:proofErr w:type="spellStart"/>
      <w:r w:rsidRPr="00222124">
        <w:rPr>
          <w:i/>
          <w:spacing w:val="0"/>
        </w:rPr>
        <w:t>K</w:t>
      </w:r>
      <w:r w:rsidRPr="00E96819">
        <w:rPr>
          <w:i/>
          <w:spacing w:val="0"/>
          <w:vertAlign w:val="subscript"/>
        </w:rPr>
        <w:t>sun</w:t>
      </w:r>
      <w:proofErr w:type="spellEnd"/>
      <w:r w:rsidRPr="00222124">
        <w:rPr>
          <w:i/>
          <w:spacing w:val="0"/>
        </w:rPr>
        <w:t xml:space="preserve">) ∙ </w:t>
      </w:r>
      <w:r w:rsidR="000C04C8">
        <w:rPr>
          <w:i/>
          <w:spacing w:val="0"/>
        </w:rPr>
        <w:br/>
        <w:t xml:space="preserve">                        </w:t>
      </w:r>
      <w:r w:rsidR="000C04C8" w:rsidRPr="00222124">
        <w:rPr>
          <w:i/>
          <w:spacing w:val="0"/>
        </w:rPr>
        <w:t xml:space="preserve">∙ </w:t>
      </w:r>
      <w:proofErr w:type="spellStart"/>
      <w:r w:rsidRPr="00222124">
        <w:rPr>
          <w:i/>
          <w:spacing w:val="0"/>
        </w:rPr>
        <w:t>Steem</w:t>
      </w:r>
      <w:r w:rsidRPr="00E96819">
        <w:rPr>
          <w:i/>
          <w:spacing w:val="0"/>
          <w:vertAlign w:val="subscript"/>
        </w:rPr>
        <w:t>Wind_EN</w:t>
      </w:r>
      <w:proofErr w:type="spellEnd"/>
      <w:r w:rsidRPr="00E96819">
        <w:rPr>
          <w:i/>
          <w:spacing w:val="0"/>
          <w:vertAlign w:val="subscript"/>
        </w:rPr>
        <w:t xml:space="preserve"> </w:t>
      </w:r>
      <w:r w:rsidRPr="00222124">
        <w:rPr>
          <w:i/>
          <w:spacing w:val="0"/>
        </w:rPr>
        <w:t xml:space="preserve">∙ </w:t>
      </w:r>
      <w:proofErr w:type="spellStart"/>
      <w:r w:rsidRPr="00222124">
        <w:rPr>
          <w:i/>
          <w:spacing w:val="0"/>
        </w:rPr>
        <w:t>K</w:t>
      </w:r>
      <w:r w:rsidRPr="00E96819">
        <w:rPr>
          <w:i/>
          <w:spacing w:val="0"/>
          <w:vertAlign w:val="subscript"/>
        </w:rPr>
        <w:t>wind_gen</w:t>
      </w:r>
      <w:proofErr w:type="spellEnd"/>
      <w:r w:rsidRPr="00222124">
        <w:rPr>
          <w:i/>
          <w:spacing w:val="0"/>
        </w:rPr>
        <w:t>,</w:t>
      </w:r>
      <w:r w:rsidRPr="00222124">
        <w:rPr>
          <w:i/>
          <w:spacing w:val="0"/>
        </w:rPr>
        <w:tab/>
      </w:r>
      <w:r w:rsidRPr="004B18FE">
        <w:rPr>
          <w:spacing w:val="0"/>
        </w:rPr>
        <w:t>(2)</w:t>
      </w:r>
    </w:p>
    <w:p w14:paraId="1AE5FE2A" w14:textId="77777777" w:rsidR="00BB15E7" w:rsidRPr="001C1515" w:rsidRDefault="001C1515" w:rsidP="00BB15E7">
      <w:pPr>
        <w:pStyle w:val="a3"/>
      </w:pPr>
      <w:r w:rsidRPr="00BB15E7">
        <w:t>where K</w:t>
      </w:r>
      <w:r w:rsidRPr="00D17F3D">
        <w:rPr>
          <w:vertAlign w:val="subscript"/>
        </w:rPr>
        <w:t>sun_wind</w:t>
      </w:r>
      <w:r w:rsidRPr="00BB15E7">
        <w:t xml:space="preserve"> is the proportion of solar energy in the approach energy flow;</w:t>
      </w:r>
    </w:p>
    <w:p w14:paraId="045457B2" w14:textId="77777777" w:rsidR="00BB15E7" w:rsidRPr="001C1515" w:rsidRDefault="001C1515" w:rsidP="00BB15E7">
      <w:pPr>
        <w:pStyle w:val="a3"/>
      </w:pPr>
      <w:proofErr w:type="spellStart"/>
      <w:r w:rsidRPr="00BB15E7">
        <w:t>S</w:t>
      </w:r>
      <w:r w:rsidRPr="00D17F3D">
        <w:rPr>
          <w:vertAlign w:val="subscript"/>
        </w:rPr>
        <w:t>sun_gen</w:t>
      </w:r>
      <w:proofErr w:type="spellEnd"/>
      <w:r w:rsidRPr="00BB15E7">
        <w:t xml:space="preserve"> is the area of solar generators;</w:t>
      </w:r>
    </w:p>
    <w:p w14:paraId="32B4F140" w14:textId="77777777" w:rsidR="00BB15E7" w:rsidRPr="001C1515" w:rsidRDefault="001C1515" w:rsidP="00BB15E7">
      <w:pPr>
        <w:pStyle w:val="a3"/>
      </w:pPr>
      <w:proofErr w:type="spellStart"/>
      <w:r w:rsidRPr="00BB15E7">
        <w:t>K</w:t>
      </w:r>
      <w:r w:rsidRPr="00D17F3D">
        <w:rPr>
          <w:vertAlign w:val="subscript"/>
        </w:rPr>
        <w:t>sun_gen</w:t>
      </w:r>
      <w:proofErr w:type="spellEnd"/>
      <w:r w:rsidRPr="00BB15E7">
        <w:t xml:space="preserve"> is the efficiency coefficient of solar generators;</w:t>
      </w:r>
    </w:p>
    <w:p w14:paraId="6297F6D2" w14:textId="77777777" w:rsidR="00BB15E7" w:rsidRPr="001C1515" w:rsidRDefault="001C1515" w:rsidP="00BB15E7">
      <w:pPr>
        <w:pStyle w:val="a3"/>
      </w:pPr>
      <w:proofErr w:type="spellStart"/>
      <w:r w:rsidRPr="00BB15E7">
        <w:t>Steem</w:t>
      </w:r>
      <w:r w:rsidRPr="00D17F3D">
        <w:rPr>
          <w:vertAlign w:val="subscript"/>
        </w:rPr>
        <w:t>Wind_EN</w:t>
      </w:r>
      <w:proofErr w:type="spellEnd"/>
      <w:r w:rsidRPr="00D17F3D">
        <w:rPr>
          <w:vertAlign w:val="subscript"/>
        </w:rPr>
        <w:t xml:space="preserve"> </w:t>
      </w:r>
      <w:r w:rsidRPr="00BB15E7">
        <w:t xml:space="preserve">= </w:t>
      </w:r>
      <w:proofErr w:type="spellStart"/>
      <w:r w:rsidRPr="00BB15E7">
        <w:t>W</w:t>
      </w:r>
      <w:r w:rsidRPr="00D17F3D">
        <w:rPr>
          <w:vertAlign w:val="subscript"/>
        </w:rPr>
        <w:t>wind</w:t>
      </w:r>
      <w:proofErr w:type="spellEnd"/>
      <w:r w:rsidRPr="00D17F3D">
        <w:rPr>
          <w:vertAlign w:val="subscript"/>
        </w:rPr>
        <w:t xml:space="preserve"> </w:t>
      </w:r>
      <w:r w:rsidRPr="00BB15E7">
        <w:t>∙ S</w:t>
      </w:r>
      <w:r w:rsidRPr="00D17F3D">
        <w:rPr>
          <w:vertAlign w:val="subscript"/>
        </w:rPr>
        <w:t xml:space="preserve">wind_gen </w:t>
      </w:r>
      <w:r w:rsidRPr="00BB15E7">
        <w:t xml:space="preserve">∙ 24 is average daily wind energy; </w:t>
      </w:r>
    </w:p>
    <w:p w14:paraId="7AE4B692" w14:textId="77777777" w:rsidR="00BB15E7" w:rsidRPr="001C1515" w:rsidRDefault="001C1515" w:rsidP="00BB15E7">
      <w:pPr>
        <w:pStyle w:val="a3"/>
      </w:pPr>
      <w:proofErr w:type="spellStart"/>
      <w:r w:rsidRPr="00BB15E7">
        <w:t>S</w:t>
      </w:r>
      <w:r w:rsidRPr="00D17F3D">
        <w:rPr>
          <w:vertAlign w:val="subscript"/>
        </w:rPr>
        <w:t>wind_gen</w:t>
      </w:r>
      <w:proofErr w:type="spellEnd"/>
      <w:r w:rsidRPr="00BB15E7">
        <w:t xml:space="preserve"> is the total area of wind generators relative to the wind flow;</w:t>
      </w:r>
    </w:p>
    <w:p w14:paraId="333CE88A" w14:textId="77777777" w:rsidR="00BB15E7" w:rsidRPr="001C1515" w:rsidRDefault="001C1515" w:rsidP="00BB15E7">
      <w:pPr>
        <w:pStyle w:val="a3"/>
      </w:pPr>
      <w:proofErr w:type="spellStart"/>
      <w:r w:rsidRPr="00BB15E7">
        <w:lastRenderedPageBreak/>
        <w:t>K</w:t>
      </w:r>
      <w:r w:rsidRPr="00D17F3D">
        <w:rPr>
          <w:vertAlign w:val="subscript"/>
        </w:rPr>
        <w:t>wind_gen</w:t>
      </w:r>
      <w:proofErr w:type="spellEnd"/>
      <w:r w:rsidRPr="00BB15E7">
        <w:t xml:space="preserve"> is the efficiency coefficient of wind generators.</w:t>
      </w:r>
    </w:p>
    <w:p w14:paraId="42B1C662" w14:textId="57131C8C" w:rsidR="00D17F3D" w:rsidRPr="00146803" w:rsidRDefault="001C1515" w:rsidP="00146803">
      <w:pPr>
        <w:keepNext/>
        <w:keepLines/>
        <w:numPr>
          <w:ilvl w:val="1"/>
          <w:numId w:val="4"/>
        </w:numPr>
        <w:tabs>
          <w:tab w:val="clear" w:pos="1920"/>
          <w:tab w:val="num" w:pos="288"/>
          <w:tab w:val="num" w:pos="360"/>
        </w:tabs>
        <w:spacing w:before="120" w:after="60"/>
        <w:ind w:left="288"/>
        <w:jc w:val="left"/>
        <w:outlineLvl w:val="1"/>
        <w:rPr>
          <w:i/>
          <w:iCs/>
          <w:noProof/>
        </w:rPr>
      </w:pPr>
      <w:r w:rsidRPr="00146803">
        <w:rPr>
          <w:i/>
          <w:iCs/>
          <w:noProof/>
        </w:rPr>
        <w:t>Assess the amount of specific equipment required to convert energy flows from ren</w:t>
      </w:r>
      <w:r w:rsidR="00146803">
        <w:rPr>
          <w:i/>
          <w:iCs/>
          <w:noProof/>
        </w:rPr>
        <w:t>ewable sources into electricity</w:t>
      </w:r>
    </w:p>
    <w:p w14:paraId="391465AF" w14:textId="57CDEFF7" w:rsidR="00D17F3D" w:rsidRPr="001C1515" w:rsidRDefault="001C1515" w:rsidP="00D17F3D">
      <w:pPr>
        <w:pStyle w:val="a3"/>
      </w:pPr>
      <w:r w:rsidRPr="00D17F3D">
        <w:t>Let us estimate the area of solar generators and the number of wind generators required for average daily consumption. For clarity, we consider the use of BT TRINA SOLAR TSM-DD05A.08 solar generators [</w:t>
      </w:r>
      <w:r w:rsidR="007C5B6A">
        <w:t>18</w:t>
      </w:r>
      <w:r w:rsidRPr="00D17F3D">
        <w:t>] with the following characteristics: Nominal rating power - 0</w:t>
      </w:r>
      <w:r w:rsidRPr="00B114B8">
        <w:t>.</w:t>
      </w:r>
      <w:r w:rsidRPr="00D17F3D">
        <w:t xml:space="preserve">3 kW, dimensions - 1.650x0.992 m, efficiency coefficient </w:t>
      </w:r>
      <w:proofErr w:type="spellStart"/>
      <w:r w:rsidRPr="00D17F3D">
        <w:t>K</w:t>
      </w:r>
      <w:r w:rsidRPr="00F8170D">
        <w:rPr>
          <w:vertAlign w:val="subscript"/>
        </w:rPr>
        <w:t>sun_gen</w:t>
      </w:r>
      <w:proofErr w:type="spellEnd"/>
      <w:r w:rsidRPr="00D17F3D">
        <w:t xml:space="preserve"> = 0</w:t>
      </w:r>
      <w:r w:rsidR="00B114B8" w:rsidRPr="00B114B8">
        <w:t>.</w:t>
      </w:r>
      <w:r w:rsidRPr="00D17F3D">
        <w:t>25, cost - $238. And BEKAR BKE.VAWT.10000 wind generators [</w:t>
      </w:r>
      <w:r w:rsidR="007C5B6A">
        <w:t>19</w:t>
      </w:r>
      <w:r w:rsidRPr="00D17F3D">
        <w:t>] with the following characteristics: Max. power - 10 kW, rotor diameter - 6 m, S</w:t>
      </w:r>
      <w:r w:rsidRPr="00D17F3D">
        <w:rPr>
          <w:vertAlign w:val="subscript"/>
        </w:rPr>
        <w:t>wind_gen</w:t>
      </w:r>
      <w:r w:rsidRPr="00D17F3D">
        <w:t xml:space="preserve"> = 30 m</w:t>
      </w:r>
      <w:r w:rsidRPr="00D17F3D">
        <w:rPr>
          <w:vertAlign w:val="superscript"/>
        </w:rPr>
        <w:t>2</w:t>
      </w:r>
      <w:r w:rsidRPr="00D17F3D">
        <w:t>, max. output power - 12 kW, efficiency coefficient K</w:t>
      </w:r>
      <w:r w:rsidRPr="00D17F3D">
        <w:rPr>
          <w:vertAlign w:val="subscript"/>
        </w:rPr>
        <w:t>wind_gen</w:t>
      </w:r>
      <w:r w:rsidRPr="00D17F3D">
        <w:t xml:space="preserve"> = 0.35, cost - $3730. Calculate the area of solar generators, considering that wind generators are not used: </w:t>
      </w:r>
    </w:p>
    <w:p w14:paraId="5E8DBA5F" w14:textId="4E1BD93B" w:rsidR="00D17F3D" w:rsidRPr="001C1515" w:rsidRDefault="001C1515" w:rsidP="00E96819">
      <w:pPr>
        <w:tabs>
          <w:tab w:val="center" w:pos="2552"/>
          <w:tab w:val="right" w:pos="5040"/>
        </w:tabs>
        <w:spacing w:before="240" w:after="240" w:line="216" w:lineRule="auto"/>
        <w:jc w:val="right"/>
        <w:rPr>
          <w:rFonts w:eastAsia="MS Mincho"/>
          <w:i/>
        </w:rPr>
      </w:pPr>
      <w:r w:rsidRPr="00C90AED">
        <w:rPr>
          <w:rFonts w:eastAsia="MS Mincho"/>
          <w:i/>
        </w:rPr>
        <w:tab/>
      </w:r>
      <w:proofErr w:type="spellStart"/>
      <w:r w:rsidRPr="00C90AED">
        <w:rPr>
          <w:rFonts w:eastAsia="MS Mincho"/>
          <w:i/>
        </w:rPr>
        <w:t>S</w:t>
      </w:r>
      <w:r w:rsidRPr="00E96819">
        <w:rPr>
          <w:rFonts w:eastAsia="MS Mincho"/>
          <w:i/>
          <w:vertAlign w:val="subscript"/>
        </w:rPr>
        <w:t>sun_gen</w:t>
      </w:r>
      <w:proofErr w:type="spellEnd"/>
      <w:r w:rsidR="00D665C6" w:rsidRPr="00D665C6">
        <w:rPr>
          <w:rFonts w:eastAsia="MS Mincho"/>
          <w:i/>
          <w:vertAlign w:val="subscript"/>
        </w:rPr>
        <w:t xml:space="preserve"> </w:t>
      </w:r>
      <w:r w:rsidRPr="00E96819">
        <w:rPr>
          <w:rFonts w:eastAsia="MS Mincho"/>
          <w:i/>
        </w:rPr>
        <w:t>=</w:t>
      </w:r>
      <w:r w:rsidR="00D665C6" w:rsidRPr="00D665C6">
        <w:rPr>
          <w:rFonts w:eastAsia="MS Mincho"/>
          <w:i/>
        </w:rPr>
        <w:t xml:space="preserve"> </w:t>
      </w:r>
      <w:proofErr w:type="spellStart"/>
      <w:r w:rsidRPr="00E96819">
        <w:rPr>
          <w:rFonts w:eastAsia="MS Mincho"/>
          <w:i/>
        </w:rPr>
        <w:t>Load</w:t>
      </w:r>
      <w:r w:rsidRPr="00E96819">
        <w:rPr>
          <w:rFonts w:eastAsia="MS Mincho"/>
          <w:i/>
          <w:vertAlign w:val="subscript"/>
        </w:rPr>
        <w:t>AD</w:t>
      </w:r>
      <w:proofErr w:type="spellEnd"/>
      <w:r w:rsidR="0066756A" w:rsidRPr="0066756A">
        <w:rPr>
          <w:rFonts w:eastAsia="MS Mincho"/>
          <w:i/>
          <w:vertAlign w:val="subscript"/>
        </w:rPr>
        <w:t xml:space="preserve"> </w:t>
      </w:r>
      <w:r w:rsidRPr="00E96819">
        <w:rPr>
          <w:rFonts w:eastAsia="MS Mincho"/>
          <w:i/>
        </w:rPr>
        <w:t>/(</w:t>
      </w:r>
      <w:proofErr w:type="spellStart"/>
      <w:r w:rsidRPr="00E96819">
        <w:rPr>
          <w:rFonts w:eastAsia="MS Mincho"/>
          <w:i/>
        </w:rPr>
        <w:t>Sun</w:t>
      </w:r>
      <w:r w:rsidRPr="00E96819">
        <w:rPr>
          <w:rFonts w:eastAsia="MS Mincho"/>
          <w:i/>
          <w:vertAlign w:val="subscript"/>
        </w:rPr>
        <w:t>AD</w:t>
      </w:r>
      <w:r w:rsidRPr="00E96819">
        <w:rPr>
          <w:rFonts w:eastAsia="MS Mincho"/>
          <w:i/>
        </w:rPr>
        <w:t>∙K</w:t>
      </w:r>
      <w:r w:rsidRPr="00E96819">
        <w:rPr>
          <w:rFonts w:eastAsia="MS Mincho"/>
          <w:i/>
          <w:vertAlign w:val="subscript"/>
        </w:rPr>
        <w:t>sun_gen</w:t>
      </w:r>
      <w:proofErr w:type="spellEnd"/>
      <w:r w:rsidRPr="00E96819">
        <w:rPr>
          <w:rFonts w:eastAsia="MS Mincho"/>
          <w:i/>
        </w:rPr>
        <w:t>).</w:t>
      </w:r>
      <w:r w:rsidRPr="00E96819">
        <w:rPr>
          <w:rFonts w:eastAsia="MS Mincho"/>
          <w:i/>
        </w:rPr>
        <w:tab/>
      </w:r>
      <w:r w:rsidRPr="00BC1D0A">
        <w:rPr>
          <w:rFonts w:eastAsia="MS Mincho"/>
        </w:rPr>
        <w:t>(3)</w:t>
      </w:r>
    </w:p>
    <w:p w14:paraId="7E33B981" w14:textId="77777777" w:rsidR="00D17F3D" w:rsidRPr="001C1515" w:rsidRDefault="001C1515" w:rsidP="00D17F3D">
      <w:pPr>
        <w:pStyle w:val="a3"/>
      </w:pPr>
      <w:r w:rsidRPr="00D17F3D">
        <w:t>Calculate the number of wind generators. It shall be noted that although the number of wind generators can only be an integer number, the hypotheses of this value fractionality is introduced for generality:</w:t>
      </w:r>
    </w:p>
    <w:p w14:paraId="216098C1" w14:textId="35D01ABE" w:rsidR="00D17F3D" w:rsidRPr="001C1515" w:rsidRDefault="001C1515" w:rsidP="00E96819">
      <w:pPr>
        <w:tabs>
          <w:tab w:val="center" w:pos="2552"/>
          <w:tab w:val="right" w:pos="5040"/>
        </w:tabs>
        <w:spacing w:before="240" w:after="240" w:line="216" w:lineRule="auto"/>
        <w:jc w:val="right"/>
        <w:rPr>
          <w:rFonts w:eastAsia="MS Mincho"/>
          <w:i/>
        </w:rPr>
      </w:pPr>
      <w:r w:rsidRPr="00C90AED">
        <w:rPr>
          <w:rFonts w:eastAsia="MS Mincho"/>
          <w:i/>
        </w:rPr>
        <w:tab/>
      </w:r>
      <w:proofErr w:type="spellStart"/>
      <w:r w:rsidRPr="00C90AED">
        <w:rPr>
          <w:rFonts w:eastAsia="MS Mincho"/>
          <w:i/>
        </w:rPr>
        <w:t>N</w:t>
      </w:r>
      <w:r w:rsidRPr="00E96819">
        <w:rPr>
          <w:rFonts w:eastAsia="MS Mincho"/>
          <w:i/>
          <w:vertAlign w:val="subscript"/>
        </w:rPr>
        <w:t>wind_gen</w:t>
      </w:r>
      <w:proofErr w:type="spellEnd"/>
      <w:r w:rsidR="008C0AE4" w:rsidRPr="00D665C6">
        <w:rPr>
          <w:rFonts w:eastAsia="MS Mincho"/>
          <w:i/>
          <w:vertAlign w:val="subscript"/>
        </w:rPr>
        <w:t xml:space="preserve"> </w:t>
      </w:r>
      <w:r w:rsidRPr="00E96819">
        <w:rPr>
          <w:rFonts w:eastAsia="MS Mincho"/>
          <w:i/>
        </w:rPr>
        <w:t>=</w:t>
      </w:r>
      <w:r w:rsidR="008C0AE4" w:rsidRPr="00D665C6">
        <w:rPr>
          <w:rFonts w:eastAsia="MS Mincho"/>
          <w:i/>
        </w:rPr>
        <w:t xml:space="preserve"> </w:t>
      </w:r>
      <w:proofErr w:type="spellStart"/>
      <w:r w:rsidRPr="00E96819">
        <w:rPr>
          <w:rFonts w:eastAsia="MS Mincho"/>
          <w:i/>
        </w:rPr>
        <w:t>Load</w:t>
      </w:r>
      <w:r w:rsidRPr="00E96819">
        <w:rPr>
          <w:rFonts w:eastAsia="MS Mincho"/>
          <w:i/>
          <w:vertAlign w:val="subscript"/>
        </w:rPr>
        <w:t>AD</w:t>
      </w:r>
      <w:proofErr w:type="spellEnd"/>
      <w:r w:rsidR="0066756A" w:rsidRPr="0066756A">
        <w:rPr>
          <w:rFonts w:eastAsia="MS Mincho"/>
          <w:i/>
          <w:vertAlign w:val="subscript"/>
        </w:rPr>
        <w:t xml:space="preserve"> </w:t>
      </w:r>
      <w:r w:rsidR="007C5B6A">
        <w:rPr>
          <w:rFonts w:eastAsia="MS Mincho"/>
          <w:i/>
        </w:rPr>
        <w:t>/(</w:t>
      </w:r>
      <w:proofErr w:type="spellStart"/>
      <w:r w:rsidRPr="00E96819">
        <w:rPr>
          <w:rFonts w:eastAsia="MS Mincho"/>
          <w:i/>
        </w:rPr>
        <w:t>Steem</w:t>
      </w:r>
      <w:r w:rsidRPr="00E96819">
        <w:rPr>
          <w:rFonts w:eastAsia="MS Mincho"/>
          <w:i/>
          <w:vertAlign w:val="subscript"/>
        </w:rPr>
        <w:t>Wind_EN</w:t>
      </w:r>
      <w:r w:rsidRPr="00E96819">
        <w:rPr>
          <w:rFonts w:eastAsia="MS Mincho"/>
          <w:i/>
        </w:rPr>
        <w:t>∙K</w:t>
      </w:r>
      <w:r w:rsidRPr="00E96819">
        <w:rPr>
          <w:rFonts w:eastAsia="MS Mincho"/>
          <w:i/>
          <w:vertAlign w:val="subscript"/>
        </w:rPr>
        <w:t>wind_gen</w:t>
      </w:r>
      <w:proofErr w:type="spellEnd"/>
      <w:r w:rsidRPr="00E96819">
        <w:rPr>
          <w:rFonts w:eastAsia="MS Mincho"/>
          <w:i/>
        </w:rPr>
        <w:t>).</w:t>
      </w:r>
      <w:r w:rsidRPr="00E96819">
        <w:rPr>
          <w:rFonts w:eastAsia="MS Mincho"/>
          <w:i/>
        </w:rPr>
        <w:tab/>
      </w:r>
      <w:r w:rsidRPr="004B18FE">
        <w:rPr>
          <w:rFonts w:eastAsia="MS Mincho"/>
        </w:rPr>
        <w:t>(4)</w:t>
      </w:r>
    </w:p>
    <w:p w14:paraId="11D0E694" w14:textId="77777777" w:rsidR="00D17F3D" w:rsidRPr="00225E2C" w:rsidRDefault="001C1515" w:rsidP="00D17F3D">
      <w:pPr>
        <w:pStyle w:val="a3"/>
      </w:pPr>
      <w:r w:rsidRPr="00D17F3D">
        <w:t>Calculation results for Chilba and two other settlements are shown in Table 3.</w:t>
      </w:r>
    </w:p>
    <w:p w14:paraId="7DDEA013" w14:textId="77777777" w:rsidR="00B114B8" w:rsidRPr="001C1515" w:rsidRDefault="00B114B8" w:rsidP="00B114B8">
      <w:pPr>
        <w:pStyle w:val="a3"/>
        <w:spacing w:before="120"/>
      </w:pPr>
      <w:r>
        <w:t>Calculations show that the use of renewable energy sources is sufficient to cover energy needs. Considering that the flow of energy from renewable sources is intermittent, accumulators are required to ensure uninterrupted power supply. To determine accumulators’ parameters, it is necessary to analyze the annual dynamics of monthly and hourly average energy balances.</w:t>
      </w:r>
    </w:p>
    <w:p w14:paraId="60B00458" w14:textId="77777777" w:rsidR="00B114B8" w:rsidRPr="00146803" w:rsidRDefault="00B114B8" w:rsidP="00B114B8">
      <w:pPr>
        <w:keepNext/>
        <w:keepLines/>
        <w:numPr>
          <w:ilvl w:val="1"/>
          <w:numId w:val="4"/>
        </w:numPr>
        <w:tabs>
          <w:tab w:val="clear" w:pos="1920"/>
          <w:tab w:val="num" w:pos="288"/>
          <w:tab w:val="num" w:pos="360"/>
        </w:tabs>
        <w:spacing w:before="120" w:after="60"/>
        <w:ind w:left="288"/>
        <w:jc w:val="left"/>
        <w:outlineLvl w:val="1"/>
        <w:rPr>
          <w:i/>
          <w:iCs/>
          <w:noProof/>
        </w:rPr>
      </w:pPr>
      <w:r w:rsidRPr="00146803">
        <w:rPr>
          <w:i/>
          <w:iCs/>
          <w:noProof/>
        </w:rPr>
        <w:t>Generate a model of annual dynamics of the monthly average daily energy balance of a particular settlement</w:t>
      </w:r>
    </w:p>
    <w:p w14:paraId="5BA37F28" w14:textId="77777777" w:rsidR="00B114B8" w:rsidRPr="002757C1" w:rsidRDefault="00B114B8" w:rsidP="00B114B8">
      <w:pPr>
        <w:pStyle w:val="a3"/>
        <w:spacing w:before="120"/>
      </w:pPr>
      <w:r w:rsidRPr="00CE1C5B">
        <w:t xml:space="preserve">Information from the site of the weather diary for the settlement of </w:t>
      </w:r>
      <w:proofErr w:type="spellStart"/>
      <w:r w:rsidRPr="00CE1C5B">
        <w:t>Chilba</w:t>
      </w:r>
      <w:proofErr w:type="spellEnd"/>
      <w:r w:rsidRPr="00CE1C5B">
        <w:t xml:space="preserve"> [</w:t>
      </w:r>
      <w:r>
        <w:t>20</w:t>
      </w:r>
      <w:r w:rsidRPr="00CE1C5B">
        <w:t>] allows getting the dynamics of monthly average daily flows of so</w:t>
      </w:r>
      <w:r>
        <w:t>lar and wind energy. Materials</w:t>
      </w:r>
      <w:r w:rsidRPr="00CE1C5B">
        <w:t xml:space="preserve"> allow making the conclusion on the nature of the dynamics of monthly average daily consumption. Graphically, the dynamics of average daily energy flows of corresponding generators and average monthly consumption is shown in Fig. 5.</w:t>
      </w:r>
    </w:p>
    <w:p w14:paraId="2A51FD8B" w14:textId="77777777" w:rsidR="00B114B8" w:rsidRPr="001C1515" w:rsidRDefault="00B114B8" w:rsidP="00B114B8">
      <w:pPr>
        <w:pStyle w:val="a3"/>
        <w:spacing w:before="120"/>
      </w:pPr>
      <w:r w:rsidRPr="000C37E7">
        <w:t>Monthly asynchronization of incoming and outgoing power flows confirms the need to use accumulators. Even the combination of solar and wind energy flows in a certain proportion does not make it possible to abandon the accumulators. Subtler effects can only be analyzed at the next hourly average level.</w:t>
      </w:r>
    </w:p>
    <w:p w14:paraId="162A73AA" w14:textId="5F5E862E" w:rsidR="00BA1668" w:rsidRPr="001C1515" w:rsidRDefault="001C1515" w:rsidP="00BA1668">
      <w:pPr>
        <w:pStyle w:val="tablehead"/>
        <w:tabs>
          <w:tab w:val="clear" w:pos="1080"/>
          <w:tab w:val="num" w:pos="851"/>
        </w:tabs>
        <w:rPr>
          <w:rFonts w:eastAsia="MS Mincho"/>
          <w:noProof w:val="0"/>
          <w:spacing w:val="-1"/>
        </w:rPr>
      </w:pPr>
      <w:r>
        <w:t xml:space="preserve">Required </w:t>
      </w:r>
      <w:r w:rsidR="00F824D2">
        <w:t>P</w:t>
      </w:r>
      <w:r>
        <w:t xml:space="preserve">arameters for </w:t>
      </w:r>
      <w:r w:rsidR="00F824D2">
        <w:t>G</w:t>
      </w:r>
      <w:r>
        <w:t xml:space="preserve">enerators </w:t>
      </w:r>
      <w:r w:rsidR="00F824D2">
        <w:t>U</w:t>
      </w:r>
      <w:r>
        <w:t xml:space="preserve">sing </w:t>
      </w:r>
      <w:r w:rsidR="00F824D2">
        <w:t>R</w:t>
      </w:r>
      <w:r>
        <w:t xml:space="preserve">enewable </w:t>
      </w:r>
      <w:r w:rsidR="00F824D2">
        <w:t>E</w:t>
      </w:r>
      <w:r>
        <w:t xml:space="preserve">nergy </w:t>
      </w:r>
      <w:r w:rsidR="00F824D2">
        <w:t>S</w:t>
      </w:r>
      <w:r>
        <w:t>ources</w:t>
      </w:r>
    </w:p>
    <w:tbl>
      <w:tblPr>
        <w:tblStyle w:val="ac"/>
        <w:tblW w:w="0" w:type="auto"/>
        <w:tblLook w:val="04A0" w:firstRow="1" w:lastRow="0" w:firstColumn="1" w:lastColumn="0" w:noHBand="0" w:noVBand="1"/>
      </w:tblPr>
      <w:tblGrid>
        <w:gridCol w:w="935"/>
        <w:gridCol w:w="995"/>
        <w:gridCol w:w="913"/>
        <w:gridCol w:w="1046"/>
        <w:gridCol w:w="1367"/>
      </w:tblGrid>
      <w:tr w:rsidR="0095742B" w14:paraId="61588E69" w14:textId="77777777" w:rsidTr="00D17F3D">
        <w:tc>
          <w:tcPr>
            <w:tcW w:w="846" w:type="dxa"/>
          </w:tcPr>
          <w:p w14:paraId="75A40790" w14:textId="77777777" w:rsidR="008A621D" w:rsidRPr="00F500B0" w:rsidRDefault="001C1515" w:rsidP="00A87BE3">
            <w:pPr>
              <w:pStyle w:val="a3"/>
              <w:spacing w:after="0" w:line="240" w:lineRule="auto"/>
              <w:ind w:firstLine="0"/>
              <w:rPr>
                <w:b/>
                <w:sz w:val="16"/>
                <w:lang w:val="ru-RU"/>
              </w:rPr>
            </w:pPr>
            <w:r>
              <w:rPr>
                <w:b/>
                <w:sz w:val="16"/>
              </w:rPr>
              <w:t xml:space="preserve">Settlement </w:t>
            </w:r>
          </w:p>
        </w:tc>
        <w:tc>
          <w:tcPr>
            <w:tcW w:w="996" w:type="dxa"/>
          </w:tcPr>
          <w:p w14:paraId="30C3121B" w14:textId="4C350583" w:rsidR="008A621D" w:rsidRPr="00F500B0" w:rsidRDefault="001C1515" w:rsidP="00B25E08">
            <w:pPr>
              <w:pStyle w:val="a3"/>
              <w:spacing w:after="0" w:line="240" w:lineRule="auto"/>
              <w:ind w:firstLine="0"/>
              <w:rPr>
                <w:b/>
                <w:sz w:val="16"/>
                <w:lang w:val="ru-RU"/>
              </w:rPr>
            </w:pPr>
            <w:r>
              <w:rPr>
                <w:b/>
                <w:sz w:val="16"/>
              </w:rPr>
              <w:t>Population</w:t>
            </w:r>
            <w:r w:rsidR="00DF20D8">
              <w:rPr>
                <w:b/>
                <w:sz w:val="16"/>
              </w:rPr>
              <w:t>, people</w:t>
            </w:r>
          </w:p>
        </w:tc>
        <w:tc>
          <w:tcPr>
            <w:tcW w:w="921" w:type="dxa"/>
          </w:tcPr>
          <w:p w14:paraId="469A53C6" w14:textId="77777777" w:rsidR="008A621D" w:rsidRPr="00F500B0" w:rsidRDefault="001C1515" w:rsidP="00B25E08">
            <w:pPr>
              <w:pStyle w:val="a3"/>
              <w:spacing w:after="0" w:line="240" w:lineRule="auto"/>
              <w:ind w:firstLine="0"/>
              <w:rPr>
                <w:b/>
                <w:sz w:val="16"/>
                <w:lang w:val="ru-RU"/>
              </w:rPr>
            </w:pPr>
            <w:r>
              <w:rPr>
                <w:b/>
                <w:sz w:val="16"/>
              </w:rPr>
              <w:t>Required Energy, kWh/d</w:t>
            </w:r>
          </w:p>
        </w:tc>
        <w:tc>
          <w:tcPr>
            <w:tcW w:w="1062" w:type="dxa"/>
          </w:tcPr>
          <w:p w14:paraId="298CB516" w14:textId="77777777" w:rsidR="008A621D" w:rsidRPr="008A621D" w:rsidRDefault="001C1515" w:rsidP="00EA4E26">
            <w:pPr>
              <w:pStyle w:val="a3"/>
              <w:spacing w:after="0" w:line="240" w:lineRule="auto"/>
              <w:ind w:firstLine="0"/>
              <w:rPr>
                <w:b/>
                <w:sz w:val="16"/>
                <w:lang w:val="ru-RU"/>
              </w:rPr>
            </w:pPr>
            <w:r w:rsidRPr="00BF0EEF">
              <w:rPr>
                <w:b/>
                <w:sz w:val="16"/>
              </w:rPr>
              <w:t>Solar Generator Area, m</w:t>
            </w:r>
            <w:r w:rsidRPr="00BF0EEF">
              <w:rPr>
                <w:b/>
                <w:sz w:val="16"/>
                <w:vertAlign w:val="superscript"/>
              </w:rPr>
              <w:t>2</w:t>
            </w:r>
          </w:p>
        </w:tc>
        <w:tc>
          <w:tcPr>
            <w:tcW w:w="1431" w:type="dxa"/>
          </w:tcPr>
          <w:p w14:paraId="160BE4E3" w14:textId="55014BCD" w:rsidR="008A621D" w:rsidRPr="001C1515" w:rsidRDefault="001C1515" w:rsidP="00B32407">
            <w:pPr>
              <w:pStyle w:val="a3"/>
              <w:spacing w:after="0" w:line="240" w:lineRule="auto"/>
              <w:ind w:firstLine="0"/>
              <w:rPr>
                <w:b/>
                <w:sz w:val="16"/>
              </w:rPr>
            </w:pPr>
            <w:r>
              <w:rPr>
                <w:b/>
                <w:sz w:val="16"/>
              </w:rPr>
              <w:t xml:space="preserve">Number of Wind Turbines, </w:t>
            </w:r>
            <w:r w:rsidR="00B32407" w:rsidRPr="00B32407">
              <w:rPr>
                <w:b/>
                <w:sz w:val="16"/>
              </w:rPr>
              <w:t>piece</w:t>
            </w:r>
          </w:p>
        </w:tc>
      </w:tr>
      <w:tr w:rsidR="0095742B" w14:paraId="2B5791A4" w14:textId="77777777" w:rsidTr="00D17F3D">
        <w:tc>
          <w:tcPr>
            <w:tcW w:w="846" w:type="dxa"/>
          </w:tcPr>
          <w:p w14:paraId="1D5C49F5" w14:textId="77777777" w:rsidR="00D17F3D" w:rsidRPr="004B1405" w:rsidRDefault="001C1515" w:rsidP="00B25E08">
            <w:pPr>
              <w:pStyle w:val="a3"/>
              <w:spacing w:after="0" w:line="240" w:lineRule="auto"/>
              <w:ind w:firstLine="0"/>
              <w:rPr>
                <w:sz w:val="16"/>
                <w:lang w:val="ru-RU"/>
              </w:rPr>
            </w:pPr>
            <w:r w:rsidRPr="004B1405">
              <w:rPr>
                <w:sz w:val="16"/>
              </w:rPr>
              <w:t>Chilba</w:t>
            </w:r>
          </w:p>
        </w:tc>
        <w:tc>
          <w:tcPr>
            <w:tcW w:w="996" w:type="dxa"/>
          </w:tcPr>
          <w:p w14:paraId="788E007C" w14:textId="77777777" w:rsidR="00D17F3D" w:rsidRPr="00ED3C91" w:rsidRDefault="001C1515" w:rsidP="00B25E08">
            <w:pPr>
              <w:pStyle w:val="a3"/>
              <w:spacing w:after="0" w:line="240" w:lineRule="auto"/>
              <w:ind w:firstLine="0"/>
              <w:rPr>
                <w:sz w:val="16"/>
                <w:lang w:val="ru-RU"/>
              </w:rPr>
            </w:pPr>
            <w:r w:rsidRPr="00ED3C91">
              <w:rPr>
                <w:sz w:val="16"/>
              </w:rPr>
              <w:t>34</w:t>
            </w:r>
          </w:p>
        </w:tc>
        <w:tc>
          <w:tcPr>
            <w:tcW w:w="921" w:type="dxa"/>
          </w:tcPr>
          <w:p w14:paraId="7AB595FF" w14:textId="77777777" w:rsidR="00D17F3D" w:rsidRPr="00ED3C91" w:rsidRDefault="001C1515" w:rsidP="00B25E08">
            <w:pPr>
              <w:pStyle w:val="a3"/>
              <w:spacing w:after="0" w:line="240" w:lineRule="auto"/>
              <w:ind w:firstLine="0"/>
              <w:rPr>
                <w:sz w:val="16"/>
                <w:lang w:val="ru-RU"/>
              </w:rPr>
            </w:pPr>
            <w:r>
              <w:rPr>
                <w:sz w:val="16"/>
              </w:rPr>
              <w:t>227</w:t>
            </w:r>
          </w:p>
        </w:tc>
        <w:tc>
          <w:tcPr>
            <w:tcW w:w="1062" w:type="dxa"/>
          </w:tcPr>
          <w:p w14:paraId="234848B5" w14:textId="77777777" w:rsidR="00D17F3D" w:rsidRPr="003C0C77" w:rsidRDefault="001C1515" w:rsidP="003C0C77">
            <w:pPr>
              <w:tabs>
                <w:tab w:val="left" w:pos="288"/>
              </w:tabs>
              <w:jc w:val="both"/>
              <w:rPr>
                <w:rFonts w:eastAsia="MS Mincho"/>
                <w:spacing w:val="-1"/>
                <w:sz w:val="16"/>
                <w:lang w:val="ru-RU"/>
              </w:rPr>
            </w:pPr>
            <w:r>
              <w:rPr>
                <w:rFonts w:eastAsia="MS Mincho"/>
                <w:spacing w:val="-1"/>
                <w:sz w:val="16"/>
              </w:rPr>
              <w:t>259</w:t>
            </w:r>
          </w:p>
        </w:tc>
        <w:tc>
          <w:tcPr>
            <w:tcW w:w="1431" w:type="dxa"/>
          </w:tcPr>
          <w:p w14:paraId="2719FEFA" w14:textId="77777777" w:rsidR="00D17F3D" w:rsidRPr="006F7EFC" w:rsidRDefault="001C1515" w:rsidP="003C0C77">
            <w:pPr>
              <w:tabs>
                <w:tab w:val="left" w:pos="288"/>
              </w:tabs>
              <w:jc w:val="both"/>
              <w:rPr>
                <w:rFonts w:eastAsia="MS Mincho"/>
                <w:spacing w:val="-1"/>
                <w:sz w:val="16"/>
                <w:lang w:val="ru-RU"/>
              </w:rPr>
            </w:pPr>
            <w:r>
              <w:rPr>
                <w:rFonts w:eastAsia="MS Mincho"/>
                <w:spacing w:val="-1"/>
                <w:sz w:val="16"/>
              </w:rPr>
              <w:t>2 (1.29)</w:t>
            </w:r>
          </w:p>
        </w:tc>
      </w:tr>
      <w:tr w:rsidR="0095742B" w14:paraId="4D28C466" w14:textId="77777777" w:rsidTr="00D17F3D">
        <w:tc>
          <w:tcPr>
            <w:tcW w:w="846" w:type="dxa"/>
          </w:tcPr>
          <w:p w14:paraId="597B0BBB" w14:textId="77777777" w:rsidR="00D17F3D" w:rsidRPr="004B1405" w:rsidRDefault="001C1515" w:rsidP="00B25E08">
            <w:pPr>
              <w:pStyle w:val="a3"/>
              <w:spacing w:after="0" w:line="240" w:lineRule="auto"/>
              <w:ind w:firstLine="0"/>
              <w:rPr>
                <w:sz w:val="16"/>
                <w:lang w:val="ru-RU"/>
              </w:rPr>
            </w:pPr>
            <w:r w:rsidRPr="004B1405">
              <w:rPr>
                <w:sz w:val="16"/>
              </w:rPr>
              <w:t>Noisy</w:t>
            </w:r>
          </w:p>
        </w:tc>
        <w:tc>
          <w:tcPr>
            <w:tcW w:w="996" w:type="dxa"/>
          </w:tcPr>
          <w:p w14:paraId="607DE5E4" w14:textId="77777777" w:rsidR="00D17F3D" w:rsidRPr="00ED3C91" w:rsidRDefault="001C1515" w:rsidP="00B25E08">
            <w:pPr>
              <w:pStyle w:val="a3"/>
              <w:spacing w:after="0" w:line="240" w:lineRule="auto"/>
              <w:ind w:firstLine="0"/>
              <w:rPr>
                <w:sz w:val="16"/>
                <w:lang w:val="ru-RU"/>
              </w:rPr>
            </w:pPr>
            <w:r w:rsidRPr="00ED3C91">
              <w:rPr>
                <w:sz w:val="16"/>
              </w:rPr>
              <w:t>280</w:t>
            </w:r>
          </w:p>
        </w:tc>
        <w:tc>
          <w:tcPr>
            <w:tcW w:w="921" w:type="dxa"/>
          </w:tcPr>
          <w:p w14:paraId="58E93750" w14:textId="77777777" w:rsidR="00D17F3D" w:rsidRPr="00ED3C91" w:rsidRDefault="001C1515" w:rsidP="00B25E08">
            <w:pPr>
              <w:pStyle w:val="a3"/>
              <w:spacing w:after="0" w:line="240" w:lineRule="auto"/>
              <w:ind w:firstLine="0"/>
              <w:rPr>
                <w:sz w:val="16"/>
                <w:lang w:val="ru-RU"/>
              </w:rPr>
            </w:pPr>
            <w:r>
              <w:rPr>
                <w:sz w:val="16"/>
              </w:rPr>
              <w:t>1868</w:t>
            </w:r>
          </w:p>
        </w:tc>
        <w:tc>
          <w:tcPr>
            <w:tcW w:w="1062" w:type="dxa"/>
          </w:tcPr>
          <w:p w14:paraId="05FBEFF4" w14:textId="77777777" w:rsidR="00D17F3D" w:rsidRPr="003C0C77" w:rsidRDefault="001C1515" w:rsidP="003C0C77">
            <w:pPr>
              <w:tabs>
                <w:tab w:val="left" w:pos="288"/>
              </w:tabs>
              <w:jc w:val="both"/>
              <w:rPr>
                <w:rFonts w:eastAsia="MS Mincho"/>
                <w:spacing w:val="-1"/>
                <w:sz w:val="16"/>
                <w:lang w:val="ru-RU"/>
              </w:rPr>
            </w:pPr>
            <w:r>
              <w:rPr>
                <w:rFonts w:eastAsia="MS Mincho"/>
                <w:spacing w:val="-1"/>
                <w:sz w:val="16"/>
              </w:rPr>
              <w:t>2133</w:t>
            </w:r>
          </w:p>
        </w:tc>
        <w:tc>
          <w:tcPr>
            <w:tcW w:w="1431" w:type="dxa"/>
          </w:tcPr>
          <w:p w14:paraId="2D3108BB" w14:textId="77777777" w:rsidR="00D17F3D" w:rsidRPr="006F7EFC" w:rsidRDefault="001C1515" w:rsidP="003C0C77">
            <w:pPr>
              <w:tabs>
                <w:tab w:val="left" w:pos="288"/>
              </w:tabs>
              <w:jc w:val="both"/>
              <w:rPr>
                <w:rFonts w:eastAsia="MS Mincho"/>
                <w:spacing w:val="-1"/>
                <w:sz w:val="16"/>
                <w:lang w:val="ru-RU"/>
              </w:rPr>
            </w:pPr>
            <w:r>
              <w:rPr>
                <w:rFonts w:eastAsia="MS Mincho"/>
                <w:spacing w:val="-1"/>
                <w:sz w:val="16"/>
              </w:rPr>
              <w:t>11 (10.59)</w:t>
            </w:r>
          </w:p>
        </w:tc>
      </w:tr>
      <w:tr w:rsidR="0095742B" w14:paraId="4657A3A2" w14:textId="77777777" w:rsidTr="00D17F3D">
        <w:tc>
          <w:tcPr>
            <w:tcW w:w="846" w:type="dxa"/>
          </w:tcPr>
          <w:p w14:paraId="30036E6C" w14:textId="77777777" w:rsidR="00D17F3D" w:rsidRPr="004B1405" w:rsidRDefault="001C1515" w:rsidP="00B25E08">
            <w:pPr>
              <w:pStyle w:val="a3"/>
              <w:spacing w:after="0" w:line="240" w:lineRule="auto"/>
              <w:ind w:firstLine="0"/>
              <w:rPr>
                <w:sz w:val="16"/>
                <w:lang w:val="ru-RU"/>
              </w:rPr>
            </w:pPr>
            <w:r w:rsidRPr="004B1405">
              <w:rPr>
                <w:sz w:val="16"/>
              </w:rPr>
              <w:t>Sofiysk</w:t>
            </w:r>
          </w:p>
        </w:tc>
        <w:tc>
          <w:tcPr>
            <w:tcW w:w="996" w:type="dxa"/>
          </w:tcPr>
          <w:p w14:paraId="0EAFF842" w14:textId="77777777" w:rsidR="00D17F3D" w:rsidRPr="00ED3C91" w:rsidRDefault="001C1515" w:rsidP="00B25E08">
            <w:pPr>
              <w:pStyle w:val="a3"/>
              <w:spacing w:after="0" w:line="240" w:lineRule="auto"/>
              <w:ind w:firstLine="0"/>
              <w:rPr>
                <w:sz w:val="16"/>
                <w:lang w:val="ru-RU"/>
              </w:rPr>
            </w:pPr>
            <w:r w:rsidRPr="00ED3C91">
              <w:rPr>
                <w:sz w:val="16"/>
              </w:rPr>
              <w:t>337</w:t>
            </w:r>
          </w:p>
        </w:tc>
        <w:tc>
          <w:tcPr>
            <w:tcW w:w="921" w:type="dxa"/>
          </w:tcPr>
          <w:p w14:paraId="0FD3B959" w14:textId="77777777" w:rsidR="00D17F3D" w:rsidRPr="00ED3C91" w:rsidRDefault="001C1515" w:rsidP="00B25E08">
            <w:pPr>
              <w:pStyle w:val="a3"/>
              <w:spacing w:after="0" w:line="240" w:lineRule="auto"/>
              <w:ind w:firstLine="0"/>
              <w:rPr>
                <w:sz w:val="16"/>
                <w:lang w:val="ru-RU"/>
              </w:rPr>
            </w:pPr>
            <w:r>
              <w:rPr>
                <w:sz w:val="16"/>
              </w:rPr>
              <w:t>2248</w:t>
            </w:r>
          </w:p>
        </w:tc>
        <w:tc>
          <w:tcPr>
            <w:tcW w:w="1062" w:type="dxa"/>
          </w:tcPr>
          <w:p w14:paraId="487A35BE" w14:textId="77777777" w:rsidR="00D17F3D" w:rsidRPr="003C0C77" w:rsidRDefault="001C1515" w:rsidP="003C0C77">
            <w:pPr>
              <w:tabs>
                <w:tab w:val="left" w:pos="288"/>
              </w:tabs>
              <w:jc w:val="both"/>
              <w:rPr>
                <w:rFonts w:eastAsia="MS Mincho"/>
                <w:spacing w:val="-1"/>
                <w:sz w:val="16"/>
                <w:lang w:val="ru-RU"/>
              </w:rPr>
            </w:pPr>
            <w:r>
              <w:rPr>
                <w:rFonts w:eastAsia="MS Mincho"/>
                <w:spacing w:val="-1"/>
                <w:sz w:val="16"/>
              </w:rPr>
              <w:t>2567</w:t>
            </w:r>
          </w:p>
        </w:tc>
        <w:tc>
          <w:tcPr>
            <w:tcW w:w="1431" w:type="dxa"/>
          </w:tcPr>
          <w:p w14:paraId="136C8C86" w14:textId="77777777" w:rsidR="00D17F3D" w:rsidRPr="006F7EFC" w:rsidRDefault="001C1515" w:rsidP="003C0C77">
            <w:pPr>
              <w:tabs>
                <w:tab w:val="left" w:pos="288"/>
              </w:tabs>
              <w:jc w:val="both"/>
              <w:rPr>
                <w:rFonts w:eastAsia="MS Mincho"/>
                <w:spacing w:val="-1"/>
                <w:sz w:val="16"/>
                <w:lang w:val="ru-RU"/>
              </w:rPr>
            </w:pPr>
            <w:r>
              <w:rPr>
                <w:rFonts w:eastAsia="MS Mincho"/>
                <w:spacing w:val="-1"/>
                <w:sz w:val="16"/>
              </w:rPr>
              <w:t>13 (12.74)</w:t>
            </w:r>
          </w:p>
        </w:tc>
      </w:tr>
    </w:tbl>
    <w:p w14:paraId="7B8787C5" w14:textId="0F0E4644" w:rsidR="00BF6A2E" w:rsidRDefault="00186C42" w:rsidP="001B6AE1">
      <w:pPr>
        <w:pStyle w:val="a3"/>
        <w:spacing w:before="120"/>
        <w:ind w:firstLine="0"/>
        <w:jc w:val="center"/>
        <w:rPr>
          <w:highlight w:val="cyan"/>
          <w:lang w:val="ru-RU"/>
        </w:rPr>
      </w:pPr>
      <w:r w:rsidRPr="00186C42">
        <w:rPr>
          <w:noProof/>
          <w:lang w:val="ru-RU" w:eastAsia="zh-CN"/>
        </w:rPr>
        <w:drawing>
          <wp:inline distT="0" distB="0" distL="0" distR="0" wp14:anchorId="7AF78065" wp14:editId="17835D3F">
            <wp:extent cx="2428511" cy="1263650"/>
            <wp:effectExtent l="0" t="0" r="0" b="0"/>
            <wp:docPr id="2" name="Рисунок 2" descr="C:\Users\rosa-\Desktop\ВАЖНО\Новая папка (3)\Рисунок 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sa-\Desktop\ВАЖНО\Новая папка (3)\Рисунок 5.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4425" cy="1282337"/>
                    </a:xfrm>
                    <a:prstGeom prst="rect">
                      <a:avLst/>
                    </a:prstGeom>
                    <a:noFill/>
                    <a:ln>
                      <a:noFill/>
                    </a:ln>
                  </pic:spPr>
                </pic:pic>
              </a:graphicData>
            </a:graphic>
          </wp:inline>
        </w:drawing>
      </w:r>
    </w:p>
    <w:p w14:paraId="197090B2" w14:textId="77777777" w:rsidR="00BF6A2E" w:rsidRPr="001C1515" w:rsidRDefault="001C1515" w:rsidP="00BF6A2E">
      <w:pPr>
        <w:pStyle w:val="figurecaption"/>
        <w:rPr>
          <w:rFonts w:eastAsia="MS Mincho"/>
        </w:rPr>
      </w:pPr>
      <w:r w:rsidRPr="00BF6A2E">
        <w:rPr>
          <w:rFonts w:eastAsia="MS Mincho"/>
        </w:rPr>
        <w:t xml:space="preserve">Diagrams illustrating the dynamics of the monthly average daily energy balance: flow at the outlet of solar generators is a red line; flow at the outlet of wind generators is a blue line; total flow at the outlet of solar and wind generators is a green line; consumption flow is a pink line </w:t>
      </w:r>
    </w:p>
    <w:p w14:paraId="57D1FE66" w14:textId="7E02DE1D" w:rsidR="000C37E7" w:rsidRPr="00185E2F" w:rsidRDefault="001C1515" w:rsidP="00185E2F">
      <w:pPr>
        <w:keepNext/>
        <w:keepLines/>
        <w:numPr>
          <w:ilvl w:val="1"/>
          <w:numId w:val="4"/>
        </w:numPr>
        <w:tabs>
          <w:tab w:val="clear" w:pos="1920"/>
          <w:tab w:val="num" w:pos="288"/>
          <w:tab w:val="num" w:pos="360"/>
        </w:tabs>
        <w:spacing w:before="120" w:after="60"/>
        <w:ind w:left="288"/>
        <w:jc w:val="left"/>
        <w:outlineLvl w:val="1"/>
        <w:rPr>
          <w:i/>
          <w:iCs/>
          <w:noProof/>
        </w:rPr>
      </w:pPr>
      <w:r w:rsidRPr="00185E2F">
        <w:rPr>
          <w:i/>
          <w:iCs/>
          <w:noProof/>
        </w:rPr>
        <w:t>Generate a model of annual dynamics of the average hourly energy balance of a particular settlement.</w:t>
      </w:r>
    </w:p>
    <w:p w14:paraId="2E197B07" w14:textId="54174039" w:rsidR="00B25E08" w:rsidRPr="002757C1" w:rsidRDefault="001C1515" w:rsidP="00BF0EEF">
      <w:pPr>
        <w:pStyle w:val="a3"/>
        <w:spacing w:before="120"/>
      </w:pPr>
      <w:r w:rsidRPr="00B25E08">
        <w:t xml:space="preserve">The model of annual dynamics of the average hourly energy balance contains three components: model of dynamics of average hourly energy flow from solar generators; model of dynamics of average hourly energy flow from wind generators; model of dynamics of average hourly consumption flow. Let us consider each of these three models development. To create a model of the flow from solar generators, information about the latitude of the settlement is used, as well as a weather diary. According to the sinusoidal law,  the intensity of light flux varies during the day (fragments of sinusoids from sunrise to sunset) and during the year (the average value and amplitude of the envelope depends on the latitude of the place), as well as the level of cloudiness, which can be determined from the weather diary for Chilba. The </w:t>
      </w:r>
      <w:r w:rsidR="00F824D2">
        <w:t>excerpt</w:t>
      </w:r>
      <w:r w:rsidRPr="00B25E08">
        <w:t xml:space="preserve"> of light intensity for six days is shown in Fig. 6 by red line.</w:t>
      </w:r>
    </w:p>
    <w:p w14:paraId="6C5D89D2" w14:textId="4DAA43F6" w:rsidR="00C410CA" w:rsidRPr="002757C1" w:rsidRDefault="00C410CA" w:rsidP="00BF0EEF">
      <w:pPr>
        <w:pStyle w:val="a3"/>
        <w:spacing w:before="120"/>
        <w:rPr>
          <w:highlight w:val="cyan"/>
        </w:rPr>
      </w:pPr>
      <w:r w:rsidRPr="00AF0200">
        <w:t xml:space="preserve">To create a model of the flow from wind generators information about the dynamics of wind energy flows during </w:t>
      </w:r>
      <w:r>
        <w:t>a</w:t>
      </w:r>
      <w:r w:rsidR="007C5B6A">
        <w:t xml:space="preserve"> day</w:t>
      </w:r>
      <w:r w:rsidRPr="00AF0200">
        <w:t xml:space="preserve"> is used as well as the weather diary </w:t>
      </w:r>
      <w:r>
        <w:t>on</w:t>
      </w:r>
      <w:r w:rsidRPr="00AF0200">
        <w:t xml:space="preserve"> the daily wind speed for Chilba during </w:t>
      </w:r>
      <w:r>
        <w:t>a</w:t>
      </w:r>
      <w:r w:rsidRPr="00AF0200">
        <w:t xml:space="preserve"> year </w:t>
      </w:r>
      <w:r w:rsidR="007C5B6A">
        <w:t>[20</w:t>
      </w:r>
      <w:r w:rsidRPr="00AF0200">
        <w:t>]. Combining this information and normalizing it to the average daily flow from the wind generators out</w:t>
      </w:r>
      <w:r>
        <w:t>let</w:t>
      </w:r>
      <w:r w:rsidRPr="00AF0200">
        <w:t>, we obtain the average</w:t>
      </w:r>
      <w:r w:rsidRPr="00C410CA">
        <w:t xml:space="preserve"> </w:t>
      </w:r>
      <w:r w:rsidRPr="00AF0200">
        <w:t>hourly dynamics of the wind flow. A</w:t>
      </w:r>
      <w:r>
        <w:t>n excerpt</w:t>
      </w:r>
      <w:r w:rsidRPr="00AF0200">
        <w:t xml:space="preserve"> of the wind flow intensity for seven days is shown in Fig. 6.</w:t>
      </w:r>
    </w:p>
    <w:p w14:paraId="22918B92" w14:textId="1E63287B" w:rsidR="00B25E08" w:rsidRDefault="00186C42" w:rsidP="0041768B">
      <w:pPr>
        <w:pStyle w:val="a3"/>
        <w:spacing w:before="120"/>
        <w:ind w:firstLine="0"/>
        <w:jc w:val="center"/>
        <w:rPr>
          <w:highlight w:val="cyan"/>
          <w:lang w:val="ru-RU"/>
        </w:rPr>
      </w:pPr>
      <w:r w:rsidRPr="00186C42">
        <w:rPr>
          <w:noProof/>
          <w:lang w:val="ru-RU" w:eastAsia="zh-CN"/>
        </w:rPr>
        <w:drawing>
          <wp:inline distT="0" distB="0" distL="0" distR="0" wp14:anchorId="1D55D025" wp14:editId="4A6CFA25">
            <wp:extent cx="3200400" cy="1584429"/>
            <wp:effectExtent l="0" t="0" r="0" b="0"/>
            <wp:docPr id="5" name="Рисунок 5" descr="C:\Users\rosa-\Desktop\ВАЖНО\Новая папка (3)\Рисунок 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sa-\Desktop\ВАЖНО\Новая папка (3)\Рисунок 6.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1584429"/>
                    </a:xfrm>
                    <a:prstGeom prst="rect">
                      <a:avLst/>
                    </a:prstGeom>
                    <a:noFill/>
                    <a:ln>
                      <a:noFill/>
                    </a:ln>
                  </pic:spPr>
                </pic:pic>
              </a:graphicData>
            </a:graphic>
          </wp:inline>
        </w:drawing>
      </w:r>
    </w:p>
    <w:p w14:paraId="44A41337" w14:textId="77777777" w:rsidR="00EB47D1" w:rsidRPr="001C1515" w:rsidRDefault="001C1515" w:rsidP="00EB47D1">
      <w:pPr>
        <w:pStyle w:val="figurecaption"/>
        <w:rPr>
          <w:rFonts w:eastAsia="MS Mincho"/>
        </w:rPr>
      </w:pPr>
      <w:r w:rsidRPr="00EB47D1">
        <w:rPr>
          <w:rFonts w:eastAsia="MS Mincho"/>
        </w:rPr>
        <w:t>Diagrams illustrating the dynamics of the hourly average energy balance (excerpt): flow at the outlet of solar generators is a red line; flow at the outlet of wind generators is a blue line; total flow at the outlet of solar and wind generators is a green line; consumption flow is a pink line; green bars are energy accumulation, purple bars are energy consumption</w:t>
      </w:r>
    </w:p>
    <w:p w14:paraId="55C247E8" w14:textId="6CC1C96D" w:rsidR="00EB19F7" w:rsidRDefault="00186C42" w:rsidP="00EB19F7">
      <w:pPr>
        <w:pStyle w:val="a3"/>
        <w:spacing w:before="120"/>
        <w:ind w:firstLine="0"/>
        <w:jc w:val="center"/>
        <w:rPr>
          <w:lang w:val="ru-RU"/>
        </w:rPr>
      </w:pPr>
      <w:r w:rsidRPr="00186C42">
        <w:rPr>
          <w:noProof/>
          <w:lang w:val="ru-RU" w:eastAsia="zh-CN"/>
        </w:rPr>
        <w:lastRenderedPageBreak/>
        <w:drawing>
          <wp:inline distT="0" distB="0" distL="0" distR="0" wp14:anchorId="4ADCD22B" wp14:editId="1A058685">
            <wp:extent cx="3200400" cy="1369796"/>
            <wp:effectExtent l="0" t="0" r="0" b="1905"/>
            <wp:docPr id="6" name="Рисунок 6" descr="C:\Users\rosa-\Desktop\ВАЖНО\Новая папка (3)\Рисунок 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sa-\Desktop\ВАЖНО\Новая папка (3)\Рисунок 7.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1369796"/>
                    </a:xfrm>
                    <a:prstGeom prst="rect">
                      <a:avLst/>
                    </a:prstGeom>
                    <a:noFill/>
                    <a:ln>
                      <a:noFill/>
                    </a:ln>
                  </pic:spPr>
                </pic:pic>
              </a:graphicData>
            </a:graphic>
          </wp:inline>
        </w:drawing>
      </w:r>
    </w:p>
    <w:p w14:paraId="194D65AD" w14:textId="77777777" w:rsidR="00EB19F7" w:rsidRPr="001C1515" w:rsidRDefault="00EB19F7" w:rsidP="00EB19F7">
      <w:pPr>
        <w:pStyle w:val="figurecaption"/>
        <w:rPr>
          <w:rFonts w:eastAsia="MS Mincho"/>
        </w:rPr>
      </w:pPr>
      <w:r w:rsidRPr="00EB47D1">
        <w:rPr>
          <w:rFonts w:eastAsia="MS Mincho"/>
        </w:rPr>
        <w:t xml:space="preserve">Diagrams showing the dynamics of the current accumulator state: a - at zero contingency factor; b - at contingency factor of 3.6% </w:t>
      </w:r>
    </w:p>
    <w:p w14:paraId="4772ABF4" w14:textId="63A37D77" w:rsidR="00EB47D1" w:rsidRPr="001C1515" w:rsidRDefault="001C1515" w:rsidP="00AF0200">
      <w:pPr>
        <w:pStyle w:val="a3"/>
        <w:spacing w:before="120"/>
      </w:pPr>
      <w:r w:rsidRPr="00AF0200">
        <w:t xml:space="preserve">To create a model of average hourly consumption, information on the dynamics of consumption during </w:t>
      </w:r>
      <w:r w:rsidR="00F824D2">
        <w:t>a</w:t>
      </w:r>
      <w:r w:rsidR="007C5B6A">
        <w:t xml:space="preserve"> day</w:t>
      </w:r>
      <w:r w:rsidRPr="00AF0200">
        <w:t xml:space="preserve"> is used being aggregated with monthly consumption using a random multiplier. </w:t>
      </w:r>
      <w:r w:rsidR="00F824D2" w:rsidRPr="00AF0200">
        <w:t>A</w:t>
      </w:r>
      <w:r w:rsidR="00F824D2">
        <w:t>n excerpt</w:t>
      </w:r>
      <w:r w:rsidR="00F824D2" w:rsidRPr="00AF0200">
        <w:t xml:space="preserve"> </w:t>
      </w:r>
      <w:r w:rsidRPr="00AF0200">
        <w:t>of average hourly consumption for seven days is shown in Fig. 6 by green line. Analyzing the presented diagram, one can see the periods when consumption exceeds the total solar-wind energy flows (Fig. 6, purple bars). For these periods accumulators are needed.</w:t>
      </w:r>
    </w:p>
    <w:p w14:paraId="153B7C5F" w14:textId="099E65A1" w:rsidR="00AF0200" w:rsidRPr="00185E2F" w:rsidRDefault="001C1515" w:rsidP="00185E2F">
      <w:pPr>
        <w:keepNext/>
        <w:keepLines/>
        <w:numPr>
          <w:ilvl w:val="1"/>
          <w:numId w:val="4"/>
        </w:numPr>
        <w:tabs>
          <w:tab w:val="clear" w:pos="1920"/>
          <w:tab w:val="num" w:pos="288"/>
          <w:tab w:val="num" w:pos="360"/>
        </w:tabs>
        <w:spacing w:before="120" w:after="60"/>
        <w:ind w:left="288"/>
        <w:jc w:val="left"/>
        <w:outlineLvl w:val="1"/>
        <w:rPr>
          <w:i/>
          <w:iCs/>
          <w:noProof/>
        </w:rPr>
      </w:pPr>
      <w:r w:rsidRPr="00185E2F">
        <w:rPr>
          <w:i/>
          <w:iCs/>
          <w:noProof/>
        </w:rPr>
        <w:t>Evaluate the required storage capacity to ensure the average hourly energy balance of a particular settlement</w:t>
      </w:r>
    </w:p>
    <w:p w14:paraId="261EFBFD" w14:textId="39089901" w:rsidR="00AF0200" w:rsidRPr="001C1515" w:rsidRDefault="001C1515" w:rsidP="00BF0EEF">
      <w:pPr>
        <w:pStyle w:val="a3"/>
        <w:spacing w:before="120"/>
        <w:rPr>
          <w:highlight w:val="cyan"/>
        </w:rPr>
      </w:pPr>
      <w:r w:rsidRPr="00437D9F">
        <w:t>Let us define the periods when energy can be accumulated and the total incoming flow is greater than consumption (Fig. 6, purple bars) and when the accumulated energy shall be consumed and the total incoming flow is less than consumption (Fig. 6 green bars). Since parameters of solar and wind generators were chosen based on the balance of generated and consumed energy, the total accumulated energy shall be sufficient to cover consumption shortage. But the hourly energy balance is of interest as it may not be achieved.</w:t>
      </w:r>
    </w:p>
    <w:p w14:paraId="0DB5EA96" w14:textId="015B5C01" w:rsidR="00AF0200" w:rsidRPr="001C1515" w:rsidRDefault="001C1515" w:rsidP="00BF0EEF">
      <w:pPr>
        <w:pStyle w:val="a3"/>
        <w:spacing w:before="120"/>
      </w:pPr>
      <w:r w:rsidRPr="00BF342B">
        <w:t xml:space="preserve">The </w:t>
      </w:r>
      <w:r w:rsidR="00F824D2">
        <w:t>structure</w:t>
      </w:r>
      <w:r w:rsidRPr="00BF342B">
        <w:t xml:space="preserve"> of the current accumulator state (Fig. 7a) allows one to see time intervals when there is not enough energy in the accumulator to compensate for the lack of solar and wind energy.</w:t>
      </w:r>
    </w:p>
    <w:p w14:paraId="6D22D33F" w14:textId="77777777" w:rsidR="00C27493" w:rsidRPr="001C1515" w:rsidRDefault="001C1515" w:rsidP="00BF0EEF">
      <w:pPr>
        <w:pStyle w:val="a3"/>
        <w:spacing w:before="120"/>
        <w:rPr>
          <w:rFonts w:eastAsia="SimSun"/>
          <w:lang w:eastAsia="zh-CN"/>
        </w:rPr>
      </w:pPr>
      <w:r w:rsidRPr="00A250E9">
        <w:t>As it can be seen, in winter and spring months (December, 12 - May, 05), accumulators do not receive enough energy. To eliminate this problem, it is required to increase the flow of incoming solar and wind energy, increasing the area of solar generators and the number of wind generators. It should be noted that the value of the minimum allowable contingency factor (K</w:t>
      </w:r>
      <w:r w:rsidRPr="002A0605">
        <w:rPr>
          <w:vertAlign w:val="subscript"/>
        </w:rPr>
        <w:t>up</w:t>
      </w:r>
      <w:r w:rsidRPr="00A250E9">
        <w:t>) of the incoming flow over the nominal value depends on the ratio of solar and wind energy, and this dependence has a minimum (Fig. 8) at 0.72Sun:0.28Wind.</w:t>
      </w:r>
    </w:p>
    <w:p w14:paraId="6C0F0A3A" w14:textId="0E59C36C" w:rsidR="006545D7" w:rsidRDefault="00186C42" w:rsidP="001B6AE1">
      <w:pPr>
        <w:pStyle w:val="a3"/>
        <w:spacing w:before="120"/>
        <w:ind w:firstLine="0"/>
        <w:jc w:val="center"/>
        <w:rPr>
          <w:lang w:val="ru-RU"/>
        </w:rPr>
      </w:pPr>
      <w:r w:rsidRPr="00186C42">
        <w:rPr>
          <w:noProof/>
          <w:lang w:val="ru-RU" w:eastAsia="zh-CN"/>
        </w:rPr>
        <w:drawing>
          <wp:inline distT="0" distB="0" distL="0" distR="0" wp14:anchorId="6F2C32E3" wp14:editId="1EAC508C">
            <wp:extent cx="2400300" cy="1177888"/>
            <wp:effectExtent l="0" t="0" r="0" b="3810"/>
            <wp:docPr id="9" name="Рисунок 9" descr="C:\Users\rosa-\Desktop\ВАЖНО\Новая папка (3)\Рисунок 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sa-\Desktop\ВАЖНО\Новая папка (3)\Рисунок 8.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9168" cy="1192054"/>
                    </a:xfrm>
                    <a:prstGeom prst="rect">
                      <a:avLst/>
                    </a:prstGeom>
                    <a:noFill/>
                    <a:ln>
                      <a:noFill/>
                    </a:ln>
                  </pic:spPr>
                </pic:pic>
              </a:graphicData>
            </a:graphic>
          </wp:inline>
        </w:drawing>
      </w:r>
    </w:p>
    <w:p w14:paraId="1808341B" w14:textId="77777777" w:rsidR="006545D7" w:rsidRPr="001C1515" w:rsidRDefault="001C1515" w:rsidP="006545D7">
      <w:pPr>
        <w:pStyle w:val="figurecaption"/>
        <w:rPr>
          <w:rFonts w:eastAsia="MS Mincho"/>
        </w:rPr>
      </w:pPr>
      <w:r>
        <w:rPr>
          <w:rFonts w:eastAsia="MS Mincho"/>
        </w:rPr>
        <w:t>Dependence diagram of the minimum allowable contingency factor on the ratio of solar and wind energy in the total flow of input energy</w:t>
      </w:r>
    </w:p>
    <w:p w14:paraId="0DC3ABFB" w14:textId="77777777" w:rsidR="00A250E9" w:rsidRPr="001C1515" w:rsidRDefault="001C1515" w:rsidP="00BF0EEF">
      <w:pPr>
        <w:pStyle w:val="a3"/>
        <w:spacing w:before="120"/>
      </w:pPr>
      <w:r>
        <w:t xml:space="preserve">Simulation allows determining the diagram of the accumulator current state at the best ratio of solar and wind energy and the optimal contingency factor (Fig. 7b). </w:t>
      </w:r>
    </w:p>
    <w:p w14:paraId="26A96A31" w14:textId="21C58A60" w:rsidR="00210B69" w:rsidRPr="001C1515" w:rsidRDefault="001C1515" w:rsidP="00BF0EEF">
      <w:pPr>
        <w:pStyle w:val="a3"/>
        <w:spacing w:before="120"/>
      </w:pPr>
      <w:r>
        <w:t>The diagram shows that the battery capacity should be</w:t>
      </w:r>
      <w:r w:rsidR="00D665C6">
        <w:br/>
      </w:r>
      <w:proofErr w:type="spellStart"/>
      <w:r>
        <w:t>Cap</w:t>
      </w:r>
      <w:r w:rsidRPr="00210B69">
        <w:rPr>
          <w:vertAlign w:val="subscript"/>
        </w:rPr>
        <w:t>batt</w:t>
      </w:r>
      <w:r w:rsidRPr="00210B69">
        <w:rPr>
          <w:vertAlign w:val="superscript"/>
        </w:rPr>
        <w:t>max</w:t>
      </w:r>
      <w:proofErr w:type="spellEnd"/>
      <w:r w:rsidR="0066756A" w:rsidRPr="0066756A">
        <w:rPr>
          <w:vertAlign w:val="superscript"/>
        </w:rPr>
        <w:t xml:space="preserve"> </w:t>
      </w:r>
      <w:r>
        <w:t>=</w:t>
      </w:r>
      <w:r w:rsidR="0066756A" w:rsidRPr="0066756A">
        <w:t xml:space="preserve"> </w:t>
      </w:r>
      <w:r>
        <w:t>3600 kWh. Let us consider the option of using an electric batteries pack as an accumulator. The number of batteries required is determined by the expression:</w:t>
      </w:r>
    </w:p>
    <w:p w14:paraId="4C5BA182" w14:textId="12B94346" w:rsidR="00210B69" w:rsidRPr="001C1515" w:rsidRDefault="001C1515" w:rsidP="00E96819">
      <w:pPr>
        <w:tabs>
          <w:tab w:val="center" w:pos="2552"/>
          <w:tab w:val="right" w:pos="5040"/>
        </w:tabs>
        <w:spacing w:before="240" w:after="240" w:line="216" w:lineRule="auto"/>
        <w:jc w:val="right"/>
        <w:rPr>
          <w:rFonts w:eastAsia="MS Mincho"/>
          <w:i/>
        </w:rPr>
      </w:pPr>
      <w:r w:rsidRPr="00C90AED">
        <w:rPr>
          <w:rFonts w:eastAsia="MS Mincho"/>
          <w:i/>
        </w:rPr>
        <w:tab/>
      </w:r>
      <w:proofErr w:type="spellStart"/>
      <w:r w:rsidRPr="00C90AED">
        <w:rPr>
          <w:rFonts w:eastAsia="MS Mincho"/>
          <w:i/>
        </w:rPr>
        <w:t>N</w:t>
      </w:r>
      <w:r w:rsidRPr="00E96819">
        <w:rPr>
          <w:rFonts w:eastAsia="MS Mincho"/>
          <w:i/>
          <w:vertAlign w:val="subscript"/>
        </w:rPr>
        <w:t>batt</w:t>
      </w:r>
      <w:proofErr w:type="spellEnd"/>
      <w:r w:rsidR="008C0AE4" w:rsidRPr="00A778CF">
        <w:rPr>
          <w:rFonts w:eastAsia="MS Mincho"/>
          <w:i/>
          <w:vertAlign w:val="subscript"/>
        </w:rPr>
        <w:t xml:space="preserve"> </w:t>
      </w:r>
      <w:r w:rsidRPr="00C90AED">
        <w:rPr>
          <w:rFonts w:eastAsia="MS Mincho"/>
          <w:i/>
        </w:rPr>
        <w:t xml:space="preserve">= </w:t>
      </w:r>
      <w:proofErr w:type="spellStart"/>
      <w:r w:rsidRPr="00C90AED">
        <w:rPr>
          <w:rFonts w:eastAsia="MS Mincho"/>
          <w:i/>
        </w:rPr>
        <w:t>Cap</w:t>
      </w:r>
      <w:r w:rsidRPr="00E96819">
        <w:rPr>
          <w:rFonts w:eastAsia="MS Mincho"/>
          <w:i/>
          <w:vertAlign w:val="subscript"/>
        </w:rPr>
        <w:t>batt</w:t>
      </w:r>
      <w:r w:rsidRPr="00E96819">
        <w:rPr>
          <w:rFonts w:eastAsia="MS Mincho"/>
          <w:i/>
          <w:vertAlign w:val="superscript"/>
        </w:rPr>
        <w:t>max</w:t>
      </w:r>
      <w:proofErr w:type="spellEnd"/>
      <w:r w:rsidRPr="00C90AED">
        <w:rPr>
          <w:rFonts w:eastAsia="MS Mincho"/>
          <w:i/>
        </w:rPr>
        <w:t xml:space="preserve">/ </w:t>
      </w:r>
      <w:proofErr w:type="spellStart"/>
      <w:r w:rsidRPr="00C90AED">
        <w:rPr>
          <w:rFonts w:eastAsia="MS Mincho"/>
          <w:i/>
        </w:rPr>
        <w:t>Cap</w:t>
      </w:r>
      <w:r w:rsidRPr="00E96819">
        <w:rPr>
          <w:rFonts w:eastAsia="MS Mincho"/>
          <w:i/>
          <w:vertAlign w:val="subscript"/>
        </w:rPr>
        <w:t>batt</w:t>
      </w:r>
      <w:proofErr w:type="spellEnd"/>
      <w:r w:rsidR="00137D0F" w:rsidRPr="00225E2C">
        <w:rPr>
          <w:rFonts w:eastAsia="MS Mincho"/>
          <w:i/>
        </w:rPr>
        <w:t>,</w:t>
      </w:r>
      <w:r w:rsidRPr="00C90AED">
        <w:rPr>
          <w:rFonts w:eastAsia="MS Mincho"/>
          <w:i/>
        </w:rPr>
        <w:tab/>
      </w:r>
      <w:r w:rsidRPr="00BC1D0A">
        <w:rPr>
          <w:rFonts w:eastAsia="MS Mincho"/>
        </w:rPr>
        <w:t>(5)</w:t>
      </w:r>
    </w:p>
    <w:p w14:paraId="724FCB8B" w14:textId="77777777" w:rsidR="00210B69" w:rsidRPr="001C1515" w:rsidRDefault="001C1515" w:rsidP="00BF0EEF">
      <w:pPr>
        <w:pStyle w:val="a3"/>
        <w:spacing w:before="120"/>
      </w:pPr>
      <w:r>
        <w:t xml:space="preserve">where </w:t>
      </w:r>
      <w:proofErr w:type="spellStart"/>
      <w:r>
        <w:t>Cap</w:t>
      </w:r>
      <w:r w:rsidRPr="00210B69">
        <w:rPr>
          <w:vertAlign w:val="subscript"/>
        </w:rPr>
        <w:t>batt</w:t>
      </w:r>
      <w:proofErr w:type="spellEnd"/>
      <w:r>
        <w:t xml:space="preserve"> is the capacity of one battery.</w:t>
      </w:r>
    </w:p>
    <w:p w14:paraId="7A409319" w14:textId="0A7D65CF" w:rsidR="00A33CFF" w:rsidRPr="001C1515" w:rsidRDefault="001C1515" w:rsidP="00A33CFF">
      <w:pPr>
        <w:pStyle w:val="a3"/>
        <w:spacing w:before="120"/>
      </w:pPr>
      <w:r>
        <w:t>Let us take KORD KRCF 12-170 Carbon batteries [</w:t>
      </w:r>
      <w:r w:rsidR="007C5B6A">
        <w:t>21</w:t>
      </w:r>
      <w:r>
        <w:t xml:space="preserve">] with the following characteristics: rated voltage </w:t>
      </w:r>
      <w:proofErr w:type="spellStart"/>
      <w:r>
        <w:t>V</w:t>
      </w:r>
      <w:r w:rsidRPr="00A33CFF">
        <w:rPr>
          <w:rFonts w:eastAsia="SimSun"/>
          <w:vertAlign w:val="subscript"/>
          <w:lang w:eastAsia="zh-CN"/>
        </w:rPr>
        <w:t>bat</w:t>
      </w:r>
      <w:proofErr w:type="spellEnd"/>
      <w:r>
        <w:t>=12</w:t>
      </w:r>
      <w:r w:rsidR="00D665C6" w:rsidRPr="00D665C6">
        <w:t xml:space="preserve"> </w:t>
      </w:r>
      <w:r>
        <w:t xml:space="preserve">V, capacity </w:t>
      </w:r>
      <w:proofErr w:type="spellStart"/>
      <w:r>
        <w:t>Q</w:t>
      </w:r>
      <w:r w:rsidRPr="00A33CFF">
        <w:rPr>
          <w:vertAlign w:val="subscript"/>
        </w:rPr>
        <w:t>bat</w:t>
      </w:r>
      <w:proofErr w:type="spellEnd"/>
      <w:r w:rsidR="008C0AE4" w:rsidRPr="008C0AE4">
        <w:rPr>
          <w:vertAlign w:val="subscript"/>
        </w:rPr>
        <w:t xml:space="preserve"> </w:t>
      </w:r>
      <w:r>
        <w:t>=</w:t>
      </w:r>
      <w:r w:rsidR="008C0AE4" w:rsidRPr="008C0AE4">
        <w:t xml:space="preserve"> </w:t>
      </w:r>
      <w:r>
        <w:t xml:space="preserve">174 </w:t>
      </w:r>
      <w:proofErr w:type="spellStart"/>
      <w:r>
        <w:t>A∙h</w:t>
      </w:r>
      <w:proofErr w:type="spellEnd"/>
      <w:r>
        <w:t>, cost - $776. Accordingly, the energy capacity of one battery is equal to</w:t>
      </w:r>
    </w:p>
    <w:p w14:paraId="1A580CD0" w14:textId="00C9675F" w:rsidR="00A33CFF" w:rsidRPr="001C1515" w:rsidRDefault="001C1515" w:rsidP="00E96819">
      <w:pPr>
        <w:tabs>
          <w:tab w:val="center" w:pos="2552"/>
          <w:tab w:val="right" w:pos="5040"/>
        </w:tabs>
        <w:spacing w:before="240" w:after="240" w:line="216" w:lineRule="auto"/>
        <w:jc w:val="right"/>
        <w:rPr>
          <w:rFonts w:eastAsia="MS Mincho"/>
          <w:i/>
        </w:rPr>
      </w:pPr>
      <w:r w:rsidRPr="00C90AED">
        <w:rPr>
          <w:rFonts w:eastAsia="MS Mincho"/>
          <w:i/>
        </w:rPr>
        <w:tab/>
      </w:r>
      <w:proofErr w:type="spellStart"/>
      <w:r w:rsidRPr="00C90AED">
        <w:rPr>
          <w:rFonts w:eastAsia="MS Mincho"/>
          <w:i/>
        </w:rPr>
        <w:t>Cap</w:t>
      </w:r>
      <w:r w:rsidRPr="00E96819">
        <w:rPr>
          <w:rFonts w:eastAsia="MS Mincho"/>
          <w:i/>
          <w:vertAlign w:val="subscript"/>
        </w:rPr>
        <w:t>batt</w:t>
      </w:r>
      <w:proofErr w:type="spellEnd"/>
      <w:r w:rsidR="00D665C6" w:rsidRPr="00A778CF">
        <w:rPr>
          <w:rFonts w:eastAsia="MS Mincho"/>
          <w:i/>
          <w:vertAlign w:val="subscript"/>
        </w:rPr>
        <w:t xml:space="preserve"> </w:t>
      </w:r>
      <w:r w:rsidRPr="00C90AED">
        <w:rPr>
          <w:rFonts w:eastAsia="MS Mincho"/>
          <w:i/>
        </w:rPr>
        <w:t xml:space="preserve">= </w:t>
      </w:r>
      <w:proofErr w:type="spellStart"/>
      <w:r w:rsidRPr="00C90AED">
        <w:rPr>
          <w:rFonts w:eastAsia="MS Mincho"/>
          <w:i/>
        </w:rPr>
        <w:t>Q</w:t>
      </w:r>
      <w:r w:rsidRPr="00E96819">
        <w:rPr>
          <w:rFonts w:eastAsia="MS Mincho"/>
          <w:i/>
          <w:vertAlign w:val="subscript"/>
        </w:rPr>
        <w:t>bat</w:t>
      </w:r>
      <w:r w:rsidRPr="00C90AED">
        <w:rPr>
          <w:rFonts w:eastAsia="MS Mincho"/>
          <w:i/>
        </w:rPr>
        <w:t>t∙V</w:t>
      </w:r>
      <w:r w:rsidRPr="00E96819">
        <w:rPr>
          <w:rFonts w:eastAsia="MS Mincho"/>
          <w:i/>
          <w:vertAlign w:val="subscript"/>
        </w:rPr>
        <w:t>batt</w:t>
      </w:r>
      <w:proofErr w:type="spellEnd"/>
      <w:r w:rsidRPr="00C90AED">
        <w:rPr>
          <w:rFonts w:eastAsia="MS Mincho"/>
          <w:i/>
        </w:rPr>
        <w:t xml:space="preserve"> </w:t>
      </w:r>
      <w:r w:rsidR="00D665C6" w:rsidRPr="00A778CF">
        <w:rPr>
          <w:rFonts w:eastAsia="MS Mincho"/>
          <w:i/>
        </w:rPr>
        <w:t xml:space="preserve">= </w:t>
      </w:r>
      <w:r w:rsidRPr="00C90AED">
        <w:rPr>
          <w:rFonts w:eastAsia="MS Mincho"/>
          <w:i/>
        </w:rPr>
        <w:t>174∙12</w:t>
      </w:r>
      <w:r w:rsidR="00D665C6" w:rsidRPr="00A778CF">
        <w:rPr>
          <w:rFonts w:eastAsia="MS Mincho"/>
          <w:i/>
        </w:rPr>
        <w:t xml:space="preserve"> </w:t>
      </w:r>
      <w:r w:rsidRPr="00C90AED">
        <w:rPr>
          <w:rFonts w:eastAsia="MS Mincho"/>
          <w:i/>
        </w:rPr>
        <w:t>=</w:t>
      </w:r>
      <w:r w:rsidR="00D665C6" w:rsidRPr="00A778CF">
        <w:rPr>
          <w:rFonts w:eastAsia="MS Mincho"/>
          <w:i/>
        </w:rPr>
        <w:t xml:space="preserve"> </w:t>
      </w:r>
      <w:r w:rsidRPr="00C90AED">
        <w:rPr>
          <w:rFonts w:eastAsia="MS Mincho"/>
          <w:i/>
        </w:rPr>
        <w:t>2.088 kWh.</w:t>
      </w:r>
      <w:r w:rsidRPr="00C90AED">
        <w:rPr>
          <w:rFonts w:eastAsia="MS Mincho"/>
          <w:i/>
        </w:rPr>
        <w:tab/>
      </w:r>
      <w:r w:rsidRPr="00BC1D0A">
        <w:rPr>
          <w:rFonts w:eastAsia="MS Mincho"/>
        </w:rPr>
        <w:t>(6)</w:t>
      </w:r>
    </w:p>
    <w:p w14:paraId="3EF03C3D" w14:textId="2BC82969" w:rsidR="00B64E4D" w:rsidRPr="001C1515" w:rsidRDefault="001C1515" w:rsidP="00A33CFF">
      <w:pPr>
        <w:pStyle w:val="a3"/>
        <w:spacing w:before="120"/>
      </w:pPr>
      <w:r>
        <w:t xml:space="preserve">In such pack there should be 1724 </w:t>
      </w:r>
      <w:r w:rsidR="00F824D2">
        <w:t xml:space="preserve">batteries </w:t>
      </w:r>
      <w:r>
        <w:t xml:space="preserve">that costs 1724∙ 776 = </w:t>
      </w:r>
      <w:r w:rsidRPr="00B114B8">
        <w:t>$ 1,337,824</w:t>
      </w:r>
      <w:r>
        <w:t xml:space="preserve"> only for purchase. Obviously, this is unacceptably high costs. Thus, there's a contradiction: The cost of HPS is unacceptably increased when the continuity of HPS operation is improved. The principle of Partial or Excessive Action can be used to eliminate this contradiction: use fewer batteries, and in case of excess incoming energy, switch the part of solar and/or wind generators to idle mode (Fig.9a). Thus, another parameter appears - the limit number of batteries and, accordingly, their total capacity. Naturally, the lower is the total batteries capacity (and the lower is their cost), the greater is the need to increase the contingency factor of input energy flows (and the higher is the cost of solar and wind generators). This is an optimization task, which is considered at the next stage.</w:t>
      </w:r>
    </w:p>
    <w:p w14:paraId="2143BE3D" w14:textId="1F1560F8" w:rsidR="00C4096F" w:rsidRPr="00D52B55" w:rsidRDefault="001C1515" w:rsidP="00D52B55">
      <w:pPr>
        <w:keepNext/>
        <w:keepLines/>
        <w:numPr>
          <w:ilvl w:val="1"/>
          <w:numId w:val="4"/>
        </w:numPr>
        <w:tabs>
          <w:tab w:val="clear" w:pos="1920"/>
          <w:tab w:val="num" w:pos="288"/>
          <w:tab w:val="num" w:pos="360"/>
        </w:tabs>
        <w:spacing w:before="120" w:after="60"/>
        <w:ind w:left="288"/>
        <w:jc w:val="left"/>
        <w:outlineLvl w:val="1"/>
        <w:rPr>
          <w:i/>
          <w:iCs/>
          <w:noProof/>
        </w:rPr>
      </w:pPr>
      <w:r w:rsidRPr="00D52B55">
        <w:rPr>
          <w:i/>
          <w:iCs/>
          <w:noProof/>
        </w:rPr>
        <w:t>Optimize the equipment quantity to convert and accumulate energy flows as</w:t>
      </w:r>
      <w:r w:rsidR="00D52B55">
        <w:rPr>
          <w:i/>
          <w:iCs/>
          <w:noProof/>
        </w:rPr>
        <w:t xml:space="preserve"> per the minimum cost criterion</w:t>
      </w:r>
    </w:p>
    <w:p w14:paraId="3EE5E7FA" w14:textId="77777777" w:rsidR="00A6683B" w:rsidRPr="001C1515" w:rsidRDefault="001C1515" w:rsidP="00A33CFF">
      <w:pPr>
        <w:pStyle w:val="a3"/>
        <w:spacing w:before="120"/>
      </w:pPr>
      <w:r>
        <w:t>The target function for minimizing cost expenses is as follows:</w:t>
      </w:r>
    </w:p>
    <w:p w14:paraId="1501360B" w14:textId="77777777" w:rsidR="00A6683B" w:rsidRPr="005B0C75" w:rsidRDefault="001C1515" w:rsidP="005B0C75">
      <w:pPr>
        <w:pStyle w:val="a3"/>
        <w:tabs>
          <w:tab w:val="clear" w:pos="288"/>
          <w:tab w:val="center" w:pos="4962"/>
        </w:tabs>
        <w:jc w:val="right"/>
        <w:rPr>
          <w:i/>
          <w:spacing w:val="0"/>
        </w:rPr>
      </w:pPr>
      <w:proofErr w:type="spellStart"/>
      <w:r w:rsidRPr="005B0C75">
        <w:rPr>
          <w:i/>
          <w:spacing w:val="0"/>
        </w:rPr>
        <w:t>Cost</w:t>
      </w:r>
      <w:r w:rsidRPr="005B0C75">
        <w:rPr>
          <w:i/>
          <w:spacing w:val="0"/>
          <w:vertAlign w:val="subscript"/>
        </w:rPr>
        <w:t>total</w:t>
      </w:r>
      <w:proofErr w:type="spellEnd"/>
      <w:r w:rsidRPr="005B0C75">
        <w:rPr>
          <w:i/>
          <w:spacing w:val="0"/>
        </w:rPr>
        <w:t xml:space="preserve"> = </w:t>
      </w:r>
      <w:proofErr w:type="spellStart"/>
      <w:r w:rsidRPr="005B0C75">
        <w:rPr>
          <w:i/>
          <w:spacing w:val="0"/>
        </w:rPr>
        <w:t>Cost</w:t>
      </w:r>
      <w:r w:rsidRPr="005B0C75">
        <w:rPr>
          <w:i/>
          <w:spacing w:val="0"/>
          <w:vertAlign w:val="subscript"/>
        </w:rPr>
        <w:t>sun</w:t>
      </w:r>
      <w:proofErr w:type="spellEnd"/>
      <w:r w:rsidRPr="005B0C75">
        <w:rPr>
          <w:i/>
          <w:spacing w:val="0"/>
        </w:rPr>
        <w:t xml:space="preserve"> + Cost</w:t>
      </w:r>
      <w:r w:rsidRPr="005B0C75">
        <w:rPr>
          <w:i/>
          <w:spacing w:val="0"/>
          <w:vertAlign w:val="subscript"/>
        </w:rPr>
        <w:t>wind</w:t>
      </w:r>
      <w:r w:rsidRPr="005B0C75">
        <w:rPr>
          <w:i/>
          <w:spacing w:val="0"/>
        </w:rPr>
        <w:t xml:space="preserve"> + Cost</w:t>
      </w:r>
      <w:r w:rsidRPr="005B0C75">
        <w:rPr>
          <w:i/>
          <w:spacing w:val="0"/>
          <w:vertAlign w:val="subscript"/>
        </w:rPr>
        <w:t>batt</w:t>
      </w:r>
      <w:r w:rsidRPr="005B0C75">
        <w:rPr>
          <w:i/>
          <w:spacing w:val="0"/>
        </w:rPr>
        <w:t xml:space="preserve"> → min,</w:t>
      </w:r>
      <w:r w:rsidRPr="005B0C75">
        <w:rPr>
          <w:i/>
          <w:spacing w:val="0"/>
        </w:rPr>
        <w:tab/>
      </w:r>
      <w:r w:rsidRPr="004B18FE">
        <w:rPr>
          <w:spacing w:val="0"/>
        </w:rPr>
        <w:t>(7)</w:t>
      </w:r>
    </w:p>
    <w:p w14:paraId="6A82FDC3" w14:textId="77777777" w:rsidR="00A6683B" w:rsidRPr="001C1515" w:rsidRDefault="001C1515" w:rsidP="00A33CFF">
      <w:pPr>
        <w:pStyle w:val="a3"/>
        <w:spacing w:before="120"/>
        <w:rPr>
          <w:rFonts w:eastAsia="SimSun"/>
          <w:lang w:eastAsia="zh-CN"/>
        </w:rPr>
      </w:pPr>
      <w:r>
        <w:rPr>
          <w:rFonts w:eastAsia="SimSun"/>
          <w:lang w:eastAsia="zh-CN"/>
        </w:rPr>
        <w:t>where Cost</w:t>
      </w:r>
      <w:r w:rsidRPr="00A6683B">
        <w:rPr>
          <w:rFonts w:eastAsia="SimSun"/>
          <w:vertAlign w:val="subscript"/>
          <w:lang w:eastAsia="zh-CN"/>
        </w:rPr>
        <w:t>total</w:t>
      </w:r>
      <w:r>
        <w:rPr>
          <w:rFonts w:eastAsia="SimSun"/>
          <w:lang w:eastAsia="zh-CN"/>
        </w:rPr>
        <w:t xml:space="preserve"> is the total cost;</w:t>
      </w:r>
    </w:p>
    <w:p w14:paraId="3E4E23C4" w14:textId="342F450D" w:rsidR="00A6683B" w:rsidRPr="001C1515" w:rsidRDefault="001C1515" w:rsidP="00A33CFF">
      <w:pPr>
        <w:pStyle w:val="a3"/>
        <w:spacing w:before="120"/>
      </w:pPr>
      <w:proofErr w:type="spellStart"/>
      <w:r>
        <w:rPr>
          <w:rFonts w:eastAsia="SimSun"/>
          <w:lang w:eastAsia="zh-CN"/>
        </w:rPr>
        <w:t>Cost</w:t>
      </w:r>
      <w:r w:rsidRPr="00A6683B">
        <w:rPr>
          <w:rFonts w:eastAsia="SimSun"/>
          <w:vertAlign w:val="subscript"/>
          <w:lang w:eastAsia="zh-CN"/>
        </w:rPr>
        <w:t>sun</w:t>
      </w:r>
      <w:proofErr w:type="spellEnd"/>
      <w:r w:rsidR="0066756A" w:rsidRPr="0066756A">
        <w:rPr>
          <w:rFonts w:eastAsia="SimSun"/>
          <w:vertAlign w:val="subscript"/>
          <w:lang w:eastAsia="zh-CN"/>
        </w:rPr>
        <w:t xml:space="preserve"> </w:t>
      </w:r>
      <w:r>
        <w:rPr>
          <w:rFonts w:eastAsia="SimSun"/>
          <w:lang w:eastAsia="zh-CN"/>
        </w:rPr>
        <w:t xml:space="preserve">= </w:t>
      </w:r>
      <w:proofErr w:type="spellStart"/>
      <w:r>
        <w:rPr>
          <w:rFonts w:eastAsia="SimSun"/>
          <w:lang w:eastAsia="zh-CN"/>
        </w:rPr>
        <w:t>Cost</w:t>
      </w:r>
      <w:r w:rsidRPr="002A0605">
        <w:rPr>
          <w:rFonts w:eastAsia="SimSun"/>
          <w:vertAlign w:val="superscript"/>
          <w:lang w:eastAsia="zh-CN"/>
        </w:rPr>
        <w:t>S</w:t>
      </w:r>
      <w:r w:rsidRPr="00A6683B">
        <w:rPr>
          <w:rFonts w:eastAsia="SimSun"/>
          <w:vertAlign w:val="subscript"/>
          <w:lang w:eastAsia="zh-CN"/>
        </w:rPr>
        <w:t>sun</w:t>
      </w:r>
      <w:proofErr w:type="spellEnd"/>
      <w:r>
        <w:rPr>
          <w:rFonts w:eastAsia="SimSun"/>
          <w:lang w:eastAsia="zh-CN"/>
        </w:rPr>
        <w:t xml:space="preserve">∙ </w:t>
      </w:r>
      <w:proofErr w:type="spellStart"/>
      <w:r>
        <w:rPr>
          <w:rFonts w:eastAsia="SimSun"/>
          <w:lang w:eastAsia="zh-CN"/>
        </w:rPr>
        <w:t>S</w:t>
      </w:r>
      <w:r w:rsidRPr="00285EEB">
        <w:rPr>
          <w:vertAlign w:val="subscript"/>
        </w:rPr>
        <w:t>sun_gen</w:t>
      </w:r>
      <w:proofErr w:type="spellEnd"/>
      <w:r>
        <w:rPr>
          <w:rFonts w:eastAsia="SimSun"/>
          <w:lang w:eastAsia="zh-CN"/>
        </w:rPr>
        <w:t>(</w:t>
      </w:r>
      <w:proofErr w:type="spellStart"/>
      <w:r>
        <w:rPr>
          <w:rFonts w:eastAsia="SimSun"/>
          <w:lang w:eastAsia="zh-CN"/>
        </w:rPr>
        <w:t>K</w:t>
      </w:r>
      <w:r w:rsidRPr="00285EEB">
        <w:rPr>
          <w:vertAlign w:val="subscript"/>
        </w:rPr>
        <w:t>up</w:t>
      </w:r>
      <w:proofErr w:type="spellEnd"/>
      <w:r>
        <w:rPr>
          <w:rFonts w:eastAsia="SimSun"/>
          <w:lang w:eastAsia="zh-CN"/>
        </w:rPr>
        <w:t>) is the cost of solar generators;</w:t>
      </w:r>
    </w:p>
    <w:p w14:paraId="56BEEEB1" w14:textId="77777777" w:rsidR="00285EEB" w:rsidRPr="001C1515" w:rsidRDefault="001C1515" w:rsidP="00A33CFF">
      <w:pPr>
        <w:pStyle w:val="a3"/>
        <w:spacing w:before="120"/>
      </w:pPr>
      <w:proofErr w:type="spellStart"/>
      <w:r>
        <w:rPr>
          <w:rFonts w:eastAsia="SimSun"/>
          <w:lang w:eastAsia="zh-CN"/>
        </w:rPr>
        <w:t>Cost</w:t>
      </w:r>
      <w:r w:rsidRPr="002A0605">
        <w:rPr>
          <w:rFonts w:eastAsia="SimSun"/>
          <w:vertAlign w:val="superscript"/>
          <w:lang w:eastAsia="zh-CN"/>
        </w:rPr>
        <w:t>S</w:t>
      </w:r>
      <w:r w:rsidRPr="00A6683B">
        <w:rPr>
          <w:rFonts w:eastAsia="SimSun"/>
          <w:vertAlign w:val="subscript"/>
          <w:lang w:eastAsia="zh-CN"/>
        </w:rPr>
        <w:t>sun</w:t>
      </w:r>
      <w:proofErr w:type="spellEnd"/>
      <w:r>
        <w:rPr>
          <w:rFonts w:eastAsia="SimSun"/>
          <w:lang w:eastAsia="zh-CN"/>
        </w:rPr>
        <w:t xml:space="preserve"> is a unitary cost (per m</w:t>
      </w:r>
      <w:r w:rsidRPr="00285EEB">
        <w:rPr>
          <w:rFonts w:eastAsia="SimSun"/>
          <w:vertAlign w:val="superscript"/>
          <w:lang w:eastAsia="zh-CN"/>
        </w:rPr>
        <w:t>2</w:t>
      </w:r>
      <w:r>
        <w:rPr>
          <w:rFonts w:eastAsia="SimSun"/>
          <w:lang w:eastAsia="zh-CN"/>
        </w:rPr>
        <w:t>) of solar generators;</w:t>
      </w:r>
    </w:p>
    <w:p w14:paraId="75D7E9FE" w14:textId="3EB155A4" w:rsidR="00285EEB" w:rsidRPr="001C1515" w:rsidRDefault="001C1515" w:rsidP="00A33CFF">
      <w:pPr>
        <w:pStyle w:val="a3"/>
        <w:spacing w:before="120"/>
      </w:pPr>
      <w:proofErr w:type="spellStart"/>
      <w:r>
        <w:rPr>
          <w:rFonts w:eastAsia="SimSun"/>
          <w:lang w:eastAsia="zh-CN"/>
        </w:rPr>
        <w:t>Cost</w:t>
      </w:r>
      <w:r>
        <w:rPr>
          <w:rFonts w:eastAsia="SimSun"/>
          <w:vertAlign w:val="subscript"/>
          <w:lang w:eastAsia="zh-CN"/>
        </w:rPr>
        <w:t>wind</w:t>
      </w:r>
      <w:proofErr w:type="spellEnd"/>
      <w:r w:rsidR="0066756A" w:rsidRPr="0066756A">
        <w:rPr>
          <w:rFonts w:eastAsia="SimSun"/>
          <w:vertAlign w:val="subscript"/>
          <w:lang w:eastAsia="zh-CN"/>
        </w:rPr>
        <w:t xml:space="preserve"> </w:t>
      </w:r>
      <w:r>
        <w:rPr>
          <w:rFonts w:eastAsia="SimSun"/>
          <w:lang w:eastAsia="zh-CN"/>
        </w:rPr>
        <w:t xml:space="preserve">= </w:t>
      </w:r>
      <w:proofErr w:type="spellStart"/>
      <w:r>
        <w:rPr>
          <w:rFonts w:eastAsia="SimSun"/>
          <w:lang w:eastAsia="zh-CN"/>
        </w:rPr>
        <w:t>Cost</w:t>
      </w:r>
      <w:r>
        <w:rPr>
          <w:rFonts w:eastAsia="SimSun"/>
          <w:vertAlign w:val="superscript"/>
          <w:lang w:eastAsia="zh-CN"/>
        </w:rPr>
        <w:t>U</w:t>
      </w:r>
      <w:r>
        <w:rPr>
          <w:rFonts w:eastAsia="SimSun"/>
          <w:vertAlign w:val="subscript"/>
          <w:lang w:eastAsia="zh-CN"/>
        </w:rPr>
        <w:t>wind</w:t>
      </w:r>
      <w:proofErr w:type="spellEnd"/>
      <w:r>
        <w:rPr>
          <w:rFonts w:eastAsia="SimSun"/>
          <w:lang w:eastAsia="zh-CN"/>
        </w:rPr>
        <w:t xml:space="preserve">∙ </w:t>
      </w:r>
      <w:proofErr w:type="spellStart"/>
      <w:r>
        <w:rPr>
          <w:rFonts w:eastAsia="SimSun"/>
          <w:lang w:eastAsia="zh-CN"/>
        </w:rPr>
        <w:t>N</w:t>
      </w:r>
      <w:r>
        <w:rPr>
          <w:vertAlign w:val="subscript"/>
        </w:rPr>
        <w:t>wind_gen</w:t>
      </w:r>
      <w:proofErr w:type="spellEnd"/>
      <w:r>
        <w:rPr>
          <w:rFonts w:eastAsia="SimSun"/>
          <w:lang w:eastAsia="zh-CN"/>
        </w:rPr>
        <w:t>(</w:t>
      </w:r>
      <w:proofErr w:type="spellStart"/>
      <w:r>
        <w:rPr>
          <w:rFonts w:eastAsia="SimSun"/>
          <w:lang w:eastAsia="zh-CN"/>
        </w:rPr>
        <w:t>K</w:t>
      </w:r>
      <w:r w:rsidRPr="00285EEB">
        <w:rPr>
          <w:vertAlign w:val="subscript"/>
        </w:rPr>
        <w:t>up</w:t>
      </w:r>
      <w:proofErr w:type="spellEnd"/>
      <w:r>
        <w:rPr>
          <w:rFonts w:eastAsia="SimSun"/>
          <w:lang w:eastAsia="zh-CN"/>
        </w:rPr>
        <w:t>) is the cost of wind generators;</w:t>
      </w:r>
    </w:p>
    <w:p w14:paraId="7738B27A" w14:textId="77777777" w:rsidR="00285EEB" w:rsidRPr="001C1515" w:rsidRDefault="001C1515" w:rsidP="00285EEB">
      <w:pPr>
        <w:pStyle w:val="a3"/>
        <w:spacing w:before="120"/>
        <w:rPr>
          <w:rFonts w:eastAsia="SimSun"/>
          <w:lang w:eastAsia="zh-CN"/>
        </w:rPr>
      </w:pPr>
      <w:proofErr w:type="spellStart"/>
      <w:r>
        <w:rPr>
          <w:rFonts w:eastAsia="SimSun"/>
          <w:lang w:eastAsia="zh-CN"/>
        </w:rPr>
        <w:t>Cost</w:t>
      </w:r>
      <w:r>
        <w:rPr>
          <w:rFonts w:eastAsia="SimSun"/>
          <w:vertAlign w:val="superscript"/>
          <w:lang w:eastAsia="zh-CN"/>
        </w:rPr>
        <w:t>U</w:t>
      </w:r>
      <w:r>
        <w:rPr>
          <w:rFonts w:eastAsia="SimSun"/>
          <w:vertAlign w:val="subscript"/>
          <w:lang w:eastAsia="zh-CN"/>
        </w:rPr>
        <w:t>wind</w:t>
      </w:r>
      <w:proofErr w:type="spellEnd"/>
      <w:r>
        <w:rPr>
          <w:rFonts w:eastAsia="SimSun"/>
          <w:lang w:eastAsia="zh-CN"/>
        </w:rPr>
        <w:t xml:space="preserve"> is a unitary cost (per unit) of wind generators;</w:t>
      </w:r>
    </w:p>
    <w:p w14:paraId="5523E03D" w14:textId="2ED86542" w:rsidR="00A71476" w:rsidRPr="001C1515" w:rsidRDefault="001C1515" w:rsidP="00A71476">
      <w:pPr>
        <w:pStyle w:val="a3"/>
        <w:spacing w:before="120"/>
      </w:pPr>
      <w:proofErr w:type="spellStart"/>
      <w:r>
        <w:rPr>
          <w:rFonts w:eastAsia="SimSun"/>
          <w:lang w:eastAsia="zh-CN"/>
        </w:rPr>
        <w:t>Cost</w:t>
      </w:r>
      <w:r>
        <w:rPr>
          <w:rFonts w:eastAsia="SimSun"/>
          <w:vertAlign w:val="subscript"/>
          <w:lang w:eastAsia="zh-CN"/>
        </w:rPr>
        <w:t>batt</w:t>
      </w:r>
      <w:proofErr w:type="spellEnd"/>
      <w:r w:rsidR="0066756A" w:rsidRPr="0066756A">
        <w:rPr>
          <w:rFonts w:eastAsia="SimSun"/>
          <w:vertAlign w:val="subscript"/>
          <w:lang w:eastAsia="zh-CN"/>
        </w:rPr>
        <w:t xml:space="preserve"> </w:t>
      </w:r>
      <w:r>
        <w:rPr>
          <w:rFonts w:eastAsia="SimSun"/>
          <w:lang w:eastAsia="zh-CN"/>
        </w:rPr>
        <w:t xml:space="preserve">= </w:t>
      </w:r>
      <w:proofErr w:type="spellStart"/>
      <w:r>
        <w:rPr>
          <w:rFonts w:eastAsia="SimSun"/>
          <w:lang w:eastAsia="zh-CN"/>
        </w:rPr>
        <w:t>Cost</w:t>
      </w:r>
      <w:r>
        <w:rPr>
          <w:rFonts w:eastAsia="SimSun"/>
          <w:vertAlign w:val="superscript"/>
          <w:lang w:eastAsia="zh-CN"/>
        </w:rPr>
        <w:t>U</w:t>
      </w:r>
      <w:r>
        <w:rPr>
          <w:rFonts w:eastAsia="SimSun"/>
          <w:vertAlign w:val="subscript"/>
          <w:lang w:eastAsia="zh-CN"/>
        </w:rPr>
        <w:t>batt</w:t>
      </w:r>
      <w:proofErr w:type="spellEnd"/>
      <w:r>
        <w:rPr>
          <w:rFonts w:eastAsia="SimSun"/>
          <w:lang w:eastAsia="zh-CN"/>
        </w:rPr>
        <w:t xml:space="preserve">∙ </w:t>
      </w:r>
      <w:proofErr w:type="spellStart"/>
      <w:r>
        <w:rPr>
          <w:rFonts w:eastAsia="SimSun"/>
          <w:lang w:eastAsia="zh-CN"/>
        </w:rPr>
        <w:t>N</w:t>
      </w:r>
      <w:r w:rsidRPr="00A71476">
        <w:rPr>
          <w:vertAlign w:val="superscript"/>
        </w:rPr>
        <w:t>min</w:t>
      </w:r>
      <w:r>
        <w:rPr>
          <w:vertAlign w:val="subscript"/>
        </w:rPr>
        <w:t>batt</w:t>
      </w:r>
      <w:proofErr w:type="spellEnd"/>
      <w:r>
        <w:rPr>
          <w:rFonts w:eastAsia="SimSun"/>
          <w:lang w:eastAsia="zh-CN"/>
        </w:rPr>
        <w:t>(</w:t>
      </w:r>
      <w:proofErr w:type="spellStart"/>
      <w:r>
        <w:rPr>
          <w:rFonts w:eastAsia="SimSun"/>
          <w:lang w:eastAsia="zh-CN"/>
        </w:rPr>
        <w:t>K</w:t>
      </w:r>
      <w:r w:rsidRPr="00285EEB">
        <w:rPr>
          <w:vertAlign w:val="subscript"/>
        </w:rPr>
        <w:t>up</w:t>
      </w:r>
      <w:proofErr w:type="spellEnd"/>
      <w:r>
        <w:rPr>
          <w:rFonts w:eastAsia="SimSun"/>
          <w:lang w:eastAsia="zh-CN"/>
        </w:rPr>
        <w:t>) is the cost of batteries;</w:t>
      </w:r>
    </w:p>
    <w:p w14:paraId="5C5E6FFB" w14:textId="77777777" w:rsidR="00A71476" w:rsidRPr="001C1515" w:rsidRDefault="001C1515" w:rsidP="00A71476">
      <w:pPr>
        <w:pStyle w:val="a3"/>
        <w:spacing w:before="120"/>
        <w:rPr>
          <w:rFonts w:eastAsia="SimSun"/>
          <w:lang w:eastAsia="zh-CN"/>
        </w:rPr>
      </w:pPr>
      <w:proofErr w:type="spellStart"/>
      <w:r>
        <w:rPr>
          <w:rFonts w:eastAsia="SimSun"/>
          <w:lang w:eastAsia="zh-CN"/>
        </w:rPr>
        <w:t>Cost</w:t>
      </w:r>
      <w:r>
        <w:rPr>
          <w:rFonts w:eastAsia="SimSun"/>
          <w:vertAlign w:val="superscript"/>
          <w:lang w:eastAsia="zh-CN"/>
        </w:rPr>
        <w:t>U</w:t>
      </w:r>
      <w:r>
        <w:rPr>
          <w:rFonts w:eastAsia="SimSun"/>
          <w:vertAlign w:val="subscript"/>
          <w:lang w:eastAsia="zh-CN"/>
        </w:rPr>
        <w:t>batt</w:t>
      </w:r>
      <w:proofErr w:type="spellEnd"/>
      <w:r>
        <w:rPr>
          <w:rFonts w:eastAsia="SimSun"/>
          <w:lang w:eastAsia="zh-CN"/>
        </w:rPr>
        <w:t xml:space="preserve"> is a unitary cost (per unit) of a battery;</w:t>
      </w:r>
    </w:p>
    <w:p w14:paraId="2DFAD8A3" w14:textId="77777777" w:rsidR="00A71476" w:rsidRPr="001C1515" w:rsidRDefault="001C1515" w:rsidP="00A71476">
      <w:pPr>
        <w:pStyle w:val="a3"/>
        <w:spacing w:before="120"/>
        <w:rPr>
          <w:rFonts w:eastAsia="SimSun"/>
          <w:lang w:eastAsia="zh-CN"/>
        </w:rPr>
      </w:pPr>
      <w:proofErr w:type="spellStart"/>
      <w:r>
        <w:t>N</w:t>
      </w:r>
      <w:r w:rsidRPr="00A71476">
        <w:rPr>
          <w:vertAlign w:val="superscript"/>
        </w:rPr>
        <w:t>min</w:t>
      </w:r>
      <w:r>
        <w:rPr>
          <w:vertAlign w:val="subscript"/>
        </w:rPr>
        <w:t>batt</w:t>
      </w:r>
      <w:proofErr w:type="spellEnd"/>
      <w:r>
        <w:t>(</w:t>
      </w:r>
      <w:proofErr w:type="spellStart"/>
      <w:r>
        <w:t>K</w:t>
      </w:r>
      <w:r w:rsidRPr="00285EEB">
        <w:rPr>
          <w:vertAlign w:val="subscript"/>
        </w:rPr>
        <w:t>up</w:t>
      </w:r>
      <w:proofErr w:type="spellEnd"/>
      <w:r>
        <w:t>) is the minimum number of batteries at which the minimum current battery charge is within the allowable limits.</w:t>
      </w:r>
    </w:p>
    <w:p w14:paraId="2865EA6C" w14:textId="5AD97433" w:rsidR="00EB19F7" w:rsidRDefault="001C1515" w:rsidP="007F5E8D">
      <w:pPr>
        <w:pStyle w:val="a3"/>
        <w:tabs>
          <w:tab w:val="clear" w:pos="288"/>
          <w:tab w:val="left" w:pos="0"/>
        </w:tabs>
        <w:spacing w:before="120"/>
        <w:ind w:firstLine="0"/>
        <w:jc w:val="center"/>
      </w:pPr>
      <w:r>
        <w:t xml:space="preserve">It should be noted that some elements of the target function depend on the contingency factor. Indeed, as the cost of batteries pack is considerably exceeds the cost of solar and wind </w:t>
      </w:r>
    </w:p>
    <w:p w14:paraId="634BBC71" w14:textId="17159FD3" w:rsidR="00186C42" w:rsidRPr="00EB19F7" w:rsidRDefault="00186C42" w:rsidP="007F5E8D">
      <w:pPr>
        <w:pStyle w:val="a3"/>
        <w:tabs>
          <w:tab w:val="clear" w:pos="288"/>
          <w:tab w:val="left" w:pos="0"/>
        </w:tabs>
        <w:spacing w:before="120"/>
        <w:ind w:firstLine="0"/>
        <w:jc w:val="center"/>
      </w:pPr>
      <w:r w:rsidRPr="00186C42">
        <w:rPr>
          <w:noProof/>
          <w:lang w:val="ru-RU" w:eastAsia="zh-CN"/>
        </w:rPr>
        <w:lastRenderedPageBreak/>
        <w:drawing>
          <wp:inline distT="0" distB="0" distL="0" distR="0" wp14:anchorId="6CCF53B8" wp14:editId="2AF3F55B">
            <wp:extent cx="3200400" cy="1514608"/>
            <wp:effectExtent l="0" t="0" r="0" b="9525"/>
            <wp:docPr id="11" name="Рисунок 11" descr="C:\Users\rosa-\Desktop\ВАЖНО\Новая папка (3)\Рисунок 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osa-\Desktop\ВАЖНО\Новая папка (3)\Рисунок 9.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1514608"/>
                    </a:xfrm>
                    <a:prstGeom prst="rect">
                      <a:avLst/>
                    </a:prstGeom>
                    <a:noFill/>
                    <a:ln>
                      <a:noFill/>
                    </a:ln>
                  </pic:spPr>
                </pic:pic>
              </a:graphicData>
            </a:graphic>
          </wp:inline>
        </w:drawing>
      </w:r>
    </w:p>
    <w:p w14:paraId="68DF08E6" w14:textId="77777777" w:rsidR="00EB19F7" w:rsidRPr="001C1515" w:rsidRDefault="00EB19F7" w:rsidP="00EB19F7">
      <w:pPr>
        <w:pStyle w:val="figurecaption"/>
        <w:rPr>
          <w:rFonts w:eastAsia="MS Mincho"/>
        </w:rPr>
      </w:pPr>
      <w:r>
        <w:rPr>
          <w:rFonts w:eastAsia="MS Mincho"/>
        </w:rPr>
        <w:t>Diagrams illustrating the accumulators current state without restriction (red curve) and with restrictions (blue and light blue curves) (a); the dependence of the target function and its components on contingency factor (b)</w:t>
      </w:r>
    </w:p>
    <w:p w14:paraId="0B55A0A3" w14:textId="19CDE2AA" w:rsidR="00B64E4D" w:rsidRPr="001C1515" w:rsidRDefault="001C1515" w:rsidP="00EB19F7">
      <w:pPr>
        <w:pStyle w:val="a3"/>
        <w:spacing w:before="120"/>
        <w:ind w:firstLine="0"/>
      </w:pPr>
      <w:r>
        <w:t>generators, it is reasonable to reduce the total batteries capacity, but in this case the contingency factor shall be imminently increased. Unfortunately, it is impossible to obtain the analytical dependence of N</w:t>
      </w:r>
      <w:r w:rsidRPr="00A71476">
        <w:rPr>
          <w:vertAlign w:val="superscript"/>
        </w:rPr>
        <w:t>min</w:t>
      </w:r>
      <w:r>
        <w:rPr>
          <w:vertAlign w:val="subscript"/>
        </w:rPr>
        <w:t>batt</w:t>
      </w:r>
      <w:r>
        <w:t>(K</w:t>
      </w:r>
      <w:r w:rsidRPr="00285EEB">
        <w:rPr>
          <w:vertAlign w:val="subscript"/>
        </w:rPr>
        <w:t>up</w:t>
      </w:r>
      <w:r>
        <w:t>) on K</w:t>
      </w:r>
      <w:r w:rsidRPr="00285EEB">
        <w:rPr>
          <w:vertAlign w:val="subscript"/>
        </w:rPr>
        <w:t>up</w:t>
      </w:r>
      <w:r>
        <w:t>. By simulation (Fig.9b) the dependence of Cost</w:t>
      </w:r>
      <w:r w:rsidRPr="00A6683B">
        <w:rPr>
          <w:rFonts w:eastAsia="SimSun"/>
          <w:vertAlign w:val="subscript"/>
          <w:lang w:eastAsia="zh-CN"/>
        </w:rPr>
        <w:t>total</w:t>
      </w:r>
      <w:r>
        <w:t xml:space="preserve"> on K</w:t>
      </w:r>
      <w:r w:rsidRPr="00285EEB">
        <w:rPr>
          <w:vertAlign w:val="subscript"/>
        </w:rPr>
        <w:t>up</w:t>
      </w:r>
      <w:r>
        <w:t xml:space="preserve"> was obtained and the minimum of 139 thousand dollars was determined at </w:t>
      </w:r>
      <w:proofErr w:type="spellStart"/>
      <w:r>
        <w:t>K</w:t>
      </w:r>
      <w:r w:rsidRPr="00285EEB">
        <w:rPr>
          <w:vertAlign w:val="subscript"/>
        </w:rPr>
        <w:t>up</w:t>
      </w:r>
      <w:proofErr w:type="spellEnd"/>
      <w:r w:rsidR="00D665C6" w:rsidRPr="00D665C6">
        <w:rPr>
          <w:vertAlign w:val="subscript"/>
        </w:rPr>
        <w:t xml:space="preserve"> </w:t>
      </w:r>
      <w:r>
        <w:t>=</w:t>
      </w:r>
      <w:r w:rsidR="00D665C6" w:rsidRPr="00D665C6">
        <w:t xml:space="preserve"> </w:t>
      </w:r>
      <w:r>
        <w:t xml:space="preserve">2.3. </w:t>
      </w:r>
    </w:p>
    <w:p w14:paraId="719FB49F" w14:textId="77777777" w:rsidR="00210B69" w:rsidRPr="001C1515" w:rsidRDefault="001C1515" w:rsidP="00BF0EEF">
      <w:pPr>
        <w:pStyle w:val="a3"/>
        <w:spacing w:before="120"/>
      </w:pPr>
      <w:r>
        <w:t>The optimization allows reducing costs by more than 10 times from 1496 to 139 thousand dollars.</w:t>
      </w:r>
    </w:p>
    <w:p w14:paraId="16E13B44" w14:textId="77777777" w:rsidR="0013495E" w:rsidRPr="00DF4A57" w:rsidRDefault="001C1515" w:rsidP="00A6454F">
      <w:pPr>
        <w:pStyle w:val="1"/>
        <w:rPr>
          <w:lang w:val="ru-RU"/>
        </w:rPr>
      </w:pPr>
      <w:r w:rsidRPr="00DF4A57">
        <w:t>Conclusion</w:t>
      </w:r>
    </w:p>
    <w:p w14:paraId="59AB4AC9" w14:textId="738B02AE" w:rsidR="008A55B5" w:rsidRPr="001C1515" w:rsidRDefault="001C1515" w:rsidP="00753F7B">
      <w:pPr>
        <w:pStyle w:val="a3"/>
      </w:pPr>
      <w:r>
        <w:t>As the result of the research, models of</w:t>
      </w:r>
      <w:r w:rsidR="00967BF3">
        <w:t xml:space="preserve"> HPS</w:t>
      </w:r>
      <w:r>
        <w:t xml:space="preserve"> energy balances </w:t>
      </w:r>
      <w:r w:rsidR="00967BF3">
        <w:t>w</w:t>
      </w:r>
      <w:r>
        <w:t xml:space="preserve">ere developed, both local (average daily, monthly) and global (annual average hourly). The models </w:t>
      </w:r>
      <w:r w:rsidR="00967BF3">
        <w:t>allow</w:t>
      </w:r>
      <w:r>
        <w:t xml:space="preserve"> tracing the dynamics of </w:t>
      </w:r>
      <w:r w:rsidR="00967BF3">
        <w:t xml:space="preserve">HPS </w:t>
      </w:r>
      <w:r>
        <w:t xml:space="preserve">energy balance for a particular settlement. Cost analysis has revealed the determining role of the battery pack cost in the total cost of HPS. The minimum-cost optimization has revealed the optimal ratio of the amount of energy conversion and storage equipment. It is advisable to focus further researches on finding more efficient accumulators to further reduce of HPS equipment cost. </w:t>
      </w:r>
    </w:p>
    <w:p w14:paraId="1B60EBDF" w14:textId="77777777" w:rsidR="008A55B5" w:rsidRPr="00DD4D58" w:rsidRDefault="001C1515">
      <w:pPr>
        <w:pStyle w:val="5"/>
        <w:rPr>
          <w:rFonts w:eastAsia="MS Mincho"/>
          <w:lang w:val="ru-RU"/>
        </w:rPr>
      </w:pPr>
      <w:r w:rsidRPr="00843950">
        <w:rPr>
          <w:rFonts w:eastAsia="MS Mincho"/>
        </w:rPr>
        <w:t>References</w:t>
      </w:r>
    </w:p>
    <w:p w14:paraId="70457E3C" w14:textId="77777777" w:rsidR="008A55B5" w:rsidRPr="00DD4D58" w:rsidRDefault="00225E2C">
      <w:pPr>
        <w:rPr>
          <w:rFonts w:eastAsia="MS Mincho"/>
          <w:lang w:val="ru-RU"/>
        </w:rPr>
      </w:pPr>
    </w:p>
    <w:p w14:paraId="3508B4CA" w14:textId="09B5EB0E" w:rsidR="002F20DE" w:rsidRDefault="001C1515" w:rsidP="002F20DE">
      <w:pPr>
        <w:pStyle w:val="references"/>
        <w:rPr>
          <w:rFonts w:eastAsia="MS Mincho"/>
        </w:rPr>
      </w:pPr>
      <w:r>
        <w:t xml:space="preserve">Li Wei, Zhu Xin-jian,  and Cao Guang-yi, “Modeling and control of a small solar fuel cell hybrid energy system,” in </w:t>
      </w:r>
      <w:r w:rsidRPr="002F20DE">
        <w:rPr>
          <w:rStyle w:val="fontstyle01"/>
          <w:rFonts w:eastAsia="MS Mincho"/>
          <w:sz w:val="16"/>
        </w:rPr>
        <w:t xml:space="preserve">Journal of Zhejiang University SCIENCE </w:t>
      </w:r>
      <w:r>
        <w:rPr>
          <w:rStyle w:val="fontstyle01"/>
          <w:rFonts w:eastAsia="MS Mincho"/>
        </w:rPr>
        <w:t>A</w:t>
      </w:r>
      <w:r w:rsidR="007C5B6A">
        <w:t xml:space="preserve">, 2007, pp. 734-740. </w:t>
      </w:r>
    </w:p>
    <w:p w14:paraId="2A0C7FED" w14:textId="34412D24" w:rsidR="002F20DE" w:rsidRDefault="001C1515" w:rsidP="002F20DE">
      <w:pPr>
        <w:pStyle w:val="references"/>
        <w:rPr>
          <w:rFonts w:eastAsia="MS Mincho"/>
        </w:rPr>
      </w:pPr>
      <w:r>
        <w:rPr>
          <w:rFonts w:eastAsia="MS Mincho"/>
        </w:rPr>
        <w:t>Prashant Baredar, V. K. Sethi, and Mukesh Pandey, “Correlation analysis of small wind–solar–biomass hybrid energy system installed at RGTU Bhopal, MP (India),” in J. Clean Techn. Envir</w:t>
      </w:r>
      <w:r w:rsidR="007C5B6A">
        <w:rPr>
          <w:rFonts w:eastAsia="MS Mincho"/>
        </w:rPr>
        <w:t xml:space="preserve">on. Policy, 2010, pp. 265-271. </w:t>
      </w:r>
    </w:p>
    <w:p w14:paraId="3C947912" w14:textId="6B37943D" w:rsidR="002F20DE" w:rsidRDefault="001C1515" w:rsidP="002F20DE">
      <w:pPr>
        <w:pStyle w:val="references"/>
        <w:rPr>
          <w:rFonts w:eastAsia="MS Mincho"/>
        </w:rPr>
      </w:pPr>
      <w:r>
        <w:rPr>
          <w:rFonts w:eastAsia="MS Mincho"/>
        </w:rPr>
        <w:t>Binayak Bhandari, Kyung-Tae Lee, Gil-Yong Lee, Young-Man Cho, and Sung-Hoon Ahn, “Optimization of hybrid renewable energy power systems: A review,” in International Journal of Precision Engineering And Manufacturing-Green Technology Vol</w:t>
      </w:r>
      <w:r w:rsidR="007C5B6A">
        <w:rPr>
          <w:rFonts w:eastAsia="MS Mincho"/>
        </w:rPr>
        <w:t xml:space="preserve">. 2, No. 1,, 2015, pp. 99-112. </w:t>
      </w:r>
    </w:p>
    <w:p w14:paraId="26F57671" w14:textId="017FE065" w:rsidR="002F20DE" w:rsidRDefault="001C1515" w:rsidP="002F20DE">
      <w:pPr>
        <w:pStyle w:val="references"/>
        <w:rPr>
          <w:rFonts w:eastAsia="MS Mincho"/>
        </w:rPr>
      </w:pPr>
      <w:r>
        <w:rPr>
          <w:rFonts w:eastAsia="MS Mincho"/>
        </w:rPr>
        <w:t xml:space="preserve">Maurizio Faccio, Mauro Gamberi, Marco Bortolini, and Mojtaba Nedaei, “State-of-art review of the optimization methods to design the </w:t>
      </w:r>
      <w:r>
        <w:rPr>
          <w:rFonts w:eastAsia="MS Mincho"/>
        </w:rPr>
        <w:t>configuration of hybrid renewable energy systems (HRESs),” in J. Front</w:t>
      </w:r>
      <w:r w:rsidR="007C5B6A">
        <w:rPr>
          <w:rFonts w:eastAsia="MS Mincho"/>
        </w:rPr>
        <w:t>iers in Energy, 2018, pp. 1-32.</w:t>
      </w:r>
    </w:p>
    <w:p w14:paraId="31CD8ACB" w14:textId="199EBA11" w:rsidR="002F20DE" w:rsidRDefault="001C1515" w:rsidP="002F20DE">
      <w:pPr>
        <w:pStyle w:val="references"/>
      </w:pPr>
      <w:r>
        <w:t>Yu Fu, Jianhua Yang, and Tingting Zuo, “Optimal Sizing Design for Hybrid Renewable Energy Systems in Rural Areas,” in Book Computer and Computing Technologies in A</w:t>
      </w:r>
      <w:r w:rsidR="007C5B6A">
        <w:t xml:space="preserve">griculture, 2010, pp. 131-138. </w:t>
      </w:r>
    </w:p>
    <w:p w14:paraId="35525B00" w14:textId="1A2EE3DC" w:rsidR="002F20DE" w:rsidRDefault="001C1515" w:rsidP="002F20DE">
      <w:pPr>
        <w:pStyle w:val="references"/>
        <w:rPr>
          <w:rFonts w:eastAsia="MS Mincho"/>
        </w:rPr>
      </w:pPr>
      <w:r>
        <w:rPr>
          <w:rFonts w:eastAsia="MS Mincho"/>
        </w:rPr>
        <w:t>Aayush Sharma, and K. Jamuna, “Coordination of Energy Storage Devices in Hybrid Power Systems,” in Book Emerging Trends in Electrical, Communications and Information Te</w:t>
      </w:r>
      <w:r w:rsidR="007C5B6A">
        <w:rPr>
          <w:rFonts w:eastAsia="MS Mincho"/>
        </w:rPr>
        <w:t>chnologies, 2018, pp. 327-336.</w:t>
      </w:r>
    </w:p>
    <w:p w14:paraId="3379CCE4" w14:textId="4998608A" w:rsidR="002F20DE" w:rsidRDefault="001C1515" w:rsidP="002F20DE">
      <w:pPr>
        <w:pStyle w:val="references"/>
        <w:rPr>
          <w:rFonts w:eastAsia="MS Mincho"/>
        </w:rPr>
      </w:pPr>
      <w:r>
        <w:rPr>
          <w:rFonts w:eastAsia="MS Mincho"/>
        </w:rPr>
        <w:t>Bahman Zohuri, “Hybrid Renewable Energy Systems,” in Book Hybrid E</w:t>
      </w:r>
      <w:r w:rsidR="007C5B6A">
        <w:rPr>
          <w:rFonts w:eastAsia="MS Mincho"/>
        </w:rPr>
        <w:t xml:space="preserve">nergy Systems, 2017, pp. 1-38. </w:t>
      </w:r>
    </w:p>
    <w:p w14:paraId="62B62204" w14:textId="3880A6D2" w:rsidR="002F20DE" w:rsidRDefault="001C1515" w:rsidP="002F20DE">
      <w:pPr>
        <w:pStyle w:val="references"/>
        <w:rPr>
          <w:rFonts w:eastAsia="MS Mincho"/>
        </w:rPr>
      </w:pPr>
      <w:r>
        <w:rPr>
          <w:rFonts w:eastAsia="MS Mincho"/>
        </w:rPr>
        <w:t>Jure Margeta, and Zvonimir Glasnovic, “Hybrid RES-HEP Systems Development,” in J. Water Resou</w:t>
      </w:r>
      <w:r w:rsidR="007C5B6A">
        <w:rPr>
          <w:rFonts w:eastAsia="MS Mincho"/>
        </w:rPr>
        <w:t xml:space="preserve">r Manage, 2011, pp. 2219-2239. </w:t>
      </w:r>
    </w:p>
    <w:p w14:paraId="0043CF78" w14:textId="53A09159" w:rsidR="002F20DE" w:rsidRDefault="001C1515" w:rsidP="002F20DE">
      <w:pPr>
        <w:pStyle w:val="references"/>
        <w:rPr>
          <w:rFonts w:eastAsia="MS Mincho"/>
        </w:rPr>
      </w:pPr>
      <w:r>
        <w:rPr>
          <w:rFonts w:eastAsia="MS Mincho"/>
        </w:rPr>
        <w:t xml:space="preserve">Surabhi Chandra, Prerna Gaur, and Srishti, “Maximum Power Point Tracking Approaches for Wind–Solar Hybrid Renewable Energy System-A Review,” in Book Advances in Energy and </w:t>
      </w:r>
      <w:r w:rsidR="007C5B6A">
        <w:rPr>
          <w:rFonts w:eastAsia="MS Mincho"/>
        </w:rPr>
        <w:t xml:space="preserve">Power Systems, 2018, pp. 3-12. </w:t>
      </w:r>
    </w:p>
    <w:p w14:paraId="447AE42B" w14:textId="1DC44D67" w:rsidR="002F20DE" w:rsidRDefault="001C1515" w:rsidP="002F20DE">
      <w:pPr>
        <w:pStyle w:val="references"/>
        <w:rPr>
          <w:rFonts w:eastAsia="MS Mincho"/>
        </w:rPr>
      </w:pPr>
      <w:r>
        <w:rPr>
          <w:rFonts w:eastAsia="MS Mincho"/>
        </w:rPr>
        <w:t>Amina Gaabour, Abderrezak Metatla, Ridha Kelaiaia, Farid Bourennani, and Adlen Kerboua, “Recent Bibliography on the Optimization of Multi-source Energy Systems,” in J. Archives of Computational Methods i</w:t>
      </w:r>
      <w:r w:rsidR="007C5B6A">
        <w:rPr>
          <w:rFonts w:eastAsia="MS Mincho"/>
        </w:rPr>
        <w:t xml:space="preserve">n Engineering, 2018, pp. 1-22. </w:t>
      </w:r>
    </w:p>
    <w:p w14:paraId="39901A98" w14:textId="6AF30C16" w:rsidR="002F20DE" w:rsidRDefault="001C1515" w:rsidP="002F20DE">
      <w:pPr>
        <w:pStyle w:val="references"/>
        <w:rPr>
          <w:rFonts w:eastAsia="MS Mincho"/>
        </w:rPr>
      </w:pPr>
      <w:r>
        <w:rPr>
          <w:rFonts w:eastAsia="MS Mincho"/>
        </w:rPr>
        <w:t xml:space="preserve">Lin Feng, Jingning Zhang, Guojie Li, and Bangling Zhang, “Cost reduction of a hybrid energy storage system considering correlation between wind and PV power,” in  J. Protection and Control of Modern </w:t>
      </w:r>
      <w:r w:rsidR="007C5B6A">
        <w:rPr>
          <w:rFonts w:eastAsia="MS Mincho"/>
        </w:rPr>
        <w:t xml:space="preserve">Power Systems., 2016, pp. 1-9. </w:t>
      </w:r>
    </w:p>
    <w:p w14:paraId="6858FA54" w14:textId="01F111A5" w:rsidR="002F20DE" w:rsidRDefault="001C1515" w:rsidP="002F20DE">
      <w:pPr>
        <w:pStyle w:val="references"/>
      </w:pPr>
      <w:r>
        <w:t xml:space="preserve">Zaeem Moosavi Mohamadi, and Hassan Zohoor “Introducing a dimensionless number as tank selector in hybrid solar thermal energy storage systems,” Journal of Mechanical Science and </w:t>
      </w:r>
      <w:r w:rsidR="007C5B6A">
        <w:t xml:space="preserve">Technology, 2011, pp. 871-876. </w:t>
      </w:r>
    </w:p>
    <w:p w14:paraId="0DFA4502" w14:textId="77777777" w:rsidR="007C5B6A" w:rsidRDefault="007C5B6A" w:rsidP="007C5B6A">
      <w:pPr>
        <w:pStyle w:val="references"/>
      </w:pPr>
      <w:r>
        <w:t>Zaeem Moosavi Mohamadi, and Hassan Zohoor “Introducing a dimensionless number as tank selector in hybrid solar thermal energy storage systems,” Journal of Mechanical Science and Technology, 2011, pp. 871-876. [036]</w:t>
      </w:r>
    </w:p>
    <w:p w14:paraId="388862CD" w14:textId="7DE0373F" w:rsidR="002F20DE" w:rsidRPr="007C5B6A" w:rsidRDefault="00967BF3" w:rsidP="002F20DE">
      <w:pPr>
        <w:pStyle w:val="references"/>
      </w:pPr>
      <w:r w:rsidRPr="007C5B6A">
        <w:t xml:space="preserve">Analysis of the Current State of Isolated Power Systems with High Costs for Energy </w:t>
      </w:r>
      <w:r w:rsidR="001C1515" w:rsidRPr="007C5B6A">
        <w:t>[</w:t>
      </w:r>
      <w:r w:rsidRPr="007C5B6A">
        <w:t>Digital Resorce</w:t>
      </w:r>
      <w:r w:rsidR="001C1515" w:rsidRPr="007C5B6A">
        <w:t>]. URL:</w:t>
      </w:r>
      <w:r w:rsidR="007C5B6A">
        <w:t xml:space="preserve"> </w:t>
      </w:r>
      <w:hyperlink r:id="rId16" w:history="1">
        <w:r w:rsidR="007C5B6A" w:rsidRPr="007C3057">
          <w:rPr>
            <w:rStyle w:val="ad"/>
          </w:rPr>
          <w:t>http://www.cenef.ru/file/Discussion_paper1.pdf</w:t>
        </w:r>
      </w:hyperlink>
      <w:r w:rsidR="007C5B6A">
        <w:t xml:space="preserve">, </w:t>
      </w:r>
      <w:r w:rsidR="007C5B6A" w:rsidRPr="007C5B6A">
        <w:t xml:space="preserve">last </w:t>
      </w:r>
      <w:r w:rsidR="007C5B6A">
        <w:t>accessed</w:t>
      </w:r>
      <w:r w:rsidR="007C5B6A" w:rsidRPr="007C5B6A">
        <w:t xml:space="preserve"> 2016/06/20.</w:t>
      </w:r>
    </w:p>
    <w:p w14:paraId="1FCBEFFC" w14:textId="77777777" w:rsidR="00902E98" w:rsidRPr="007C5B6A" w:rsidRDefault="001C1515" w:rsidP="002F20DE">
      <w:pPr>
        <w:pStyle w:val="references"/>
      </w:pPr>
      <w:r w:rsidRPr="007C5B6A">
        <w:rPr>
          <w:rFonts w:eastAsia="MS Mincho"/>
        </w:rPr>
        <w:t>Maps of the Joint Institute for High Temperatures of the Russian Academy of Sciences and the Geography Department of M.V. Lomonosov Moscow State University (O.S. Popel, S.E. Frid, Y.G. Kolomiets, S.V. Kiseleva, E.N. Terekhova  Atlas of Solar Energy Resources on the territory of Russia. - – М.: OIVET RAS, 2010. 84 p.)</w:t>
      </w:r>
    </w:p>
    <w:p w14:paraId="6DC2472C" w14:textId="7EA33D64" w:rsidR="00BC1D0A" w:rsidRPr="000C04C8" w:rsidRDefault="001C1515" w:rsidP="00BC1D0A">
      <w:pPr>
        <w:pStyle w:val="references"/>
      </w:pPr>
      <w:r w:rsidRPr="007C5B6A">
        <w:t xml:space="preserve">Wikipedia. Chilba. </w:t>
      </w:r>
      <w:hyperlink r:id="rId17" w:anchor="/maplink/1" w:history="1">
        <w:r w:rsidRPr="007C5B6A">
          <w:rPr>
            <w:rStyle w:val="ad"/>
          </w:rPr>
          <w:t>https://ru.wikipedia.org/wiki/Чильба#/maplink/1</w:t>
        </w:r>
      </w:hyperlink>
      <w:r w:rsidR="007C5B6A" w:rsidRPr="007C5B6A">
        <w:t>, last accessed 2016/06/20.</w:t>
      </w:r>
    </w:p>
    <w:p w14:paraId="0DF354FA" w14:textId="5C487899" w:rsidR="007C5B6A" w:rsidRPr="007C5B6A" w:rsidRDefault="001C1515" w:rsidP="007C5B6A">
      <w:pPr>
        <w:pStyle w:val="references"/>
      </w:pPr>
      <w:r w:rsidRPr="007C5B6A">
        <w:t xml:space="preserve">Government of the Russian Federation Decree No. 614 dd July 22, 2013. </w:t>
      </w:r>
      <w:hyperlink r:id="rId18" w:history="1">
        <w:r w:rsidR="00744CE9">
          <w:rPr>
            <w:rStyle w:val="ad"/>
            <w:lang w:val="ru-RU"/>
          </w:rPr>
          <w:t>http://docs.cntd.ru/document/499035391</w:t>
        </w:r>
      </w:hyperlink>
      <w:r w:rsidR="007C5B6A" w:rsidRPr="007C5B6A">
        <w:t>, last accessed 2016/06/20.</w:t>
      </w:r>
    </w:p>
    <w:p w14:paraId="6E0D61BD" w14:textId="3D481557" w:rsidR="00BC1D0A" w:rsidRPr="00744CE9" w:rsidRDefault="001C1515" w:rsidP="00BC1D0A">
      <w:pPr>
        <w:pStyle w:val="references"/>
      </w:pPr>
      <w:r w:rsidRPr="00744CE9">
        <w:t>SiNT</w:t>
      </w:r>
      <w:r w:rsidR="00744CE9">
        <w:t>. Solar Panels. TSM-300DD05A.08</w:t>
      </w:r>
      <w:r w:rsidR="00744CE9">
        <w:br/>
      </w:r>
      <w:hyperlink r:id="rId19" w:history="1">
        <w:r w:rsidRPr="00744CE9">
          <w:rPr>
            <w:rStyle w:val="ad"/>
          </w:rPr>
          <w:t>https://sint.tech/solar-panels/tsm-300dd05a-08</w:t>
        </w:r>
      </w:hyperlink>
      <w:r w:rsidR="00744CE9" w:rsidRPr="00744CE9">
        <w:t>, last accessed 2016/06.20.</w:t>
      </w:r>
    </w:p>
    <w:p w14:paraId="126B7604" w14:textId="4E016DC9" w:rsidR="00BC1D0A" w:rsidRPr="00744CE9" w:rsidRDefault="001C1515" w:rsidP="00BC1D0A">
      <w:pPr>
        <w:pStyle w:val="references"/>
        <w:rPr>
          <w:lang w:val="ru-RU"/>
        </w:rPr>
      </w:pPr>
      <w:r w:rsidRPr="00744CE9">
        <w:t xml:space="preserve">SUN PROJECT. BEKAR wind generator with vertical rotation axis of the 4th generation. </w:t>
      </w:r>
      <w:hyperlink r:id="rId20" w:history="1">
        <w:r w:rsidRPr="00744CE9">
          <w:rPr>
            <w:rStyle w:val="ad"/>
          </w:rPr>
          <w:t>http://solar-project.ru/BKE.VAWT.10000</w:t>
        </w:r>
      </w:hyperlink>
      <w:r w:rsidR="00744CE9" w:rsidRPr="00744CE9">
        <w:t>last</w:t>
      </w:r>
      <w:r w:rsidR="00744CE9" w:rsidRPr="00744CE9">
        <w:rPr>
          <w:lang w:val="ru-RU"/>
        </w:rPr>
        <w:t xml:space="preserve"> </w:t>
      </w:r>
      <w:r w:rsidR="00744CE9" w:rsidRPr="00744CE9">
        <w:t>accessed</w:t>
      </w:r>
      <w:r w:rsidR="00744CE9" w:rsidRPr="00744CE9">
        <w:rPr>
          <w:lang w:val="ru-RU"/>
        </w:rPr>
        <w:t xml:space="preserve"> 2016/06/15.</w:t>
      </w:r>
    </w:p>
    <w:p w14:paraId="3F9B2FBA" w14:textId="6F86D499" w:rsidR="00BC1D0A" w:rsidRPr="000C04C8" w:rsidRDefault="001C1515" w:rsidP="00BC1D0A">
      <w:pPr>
        <w:pStyle w:val="references"/>
      </w:pPr>
      <w:r w:rsidRPr="00744CE9">
        <w:t xml:space="preserve">Gismeteo.ru - weather forecast. </w:t>
      </w:r>
      <w:hyperlink r:id="rId21" w:history="1">
        <w:r w:rsidRPr="00744CE9">
          <w:rPr>
            <w:rStyle w:val="ad"/>
          </w:rPr>
          <w:t>https://www.gismeteo.ru</w:t>
        </w:r>
      </w:hyperlink>
      <w:r w:rsidR="00744CE9" w:rsidRPr="00744CE9">
        <w:t>, last accessed 2016/06/10.</w:t>
      </w:r>
    </w:p>
    <w:p w14:paraId="148770BF" w14:textId="101878E5" w:rsidR="008A55B5" w:rsidRPr="00744CE9" w:rsidRDefault="001C1515" w:rsidP="00882573">
      <w:pPr>
        <w:pStyle w:val="references"/>
        <w:rPr>
          <w:rFonts w:eastAsia="MS Mincho"/>
        </w:rPr>
        <w:sectPr w:rsidR="008A55B5" w:rsidRPr="00744CE9" w:rsidSect="009773BF">
          <w:type w:val="continuous"/>
          <w:pgSz w:w="11909" w:h="16834" w:code="9"/>
          <w:pgMar w:top="1080" w:right="734" w:bottom="2434" w:left="734" w:header="720" w:footer="720" w:gutter="0"/>
          <w:cols w:num="2" w:space="360"/>
          <w:docGrid w:linePitch="360"/>
        </w:sectPr>
      </w:pPr>
      <w:r w:rsidRPr="00744CE9">
        <w:t xml:space="preserve">ALTEKO. Battery KORD KRCF 12-170 (Carbob). </w:t>
      </w:r>
      <w:hyperlink r:id="rId22" w:history="1">
        <w:r w:rsidR="00744CE9" w:rsidRPr="00744CE9">
          <w:rPr>
            <w:rStyle w:val="ad"/>
          </w:rPr>
          <w:t>http://www.altecology.ru</w:t>
        </w:r>
      </w:hyperlink>
      <w:r w:rsidR="00744CE9" w:rsidRPr="00744CE9">
        <w:t>, last accessed 2016/06/15</w:t>
      </w:r>
    </w:p>
    <w:p w14:paraId="2AFD0F3A" w14:textId="77777777" w:rsidR="008A55B5" w:rsidRDefault="00225E2C"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F0333"/>
    <w:multiLevelType w:val="hybridMultilevel"/>
    <w:tmpl w:val="CB0E7F4E"/>
    <w:lvl w:ilvl="0" w:tplc="98E4D1C8">
      <w:start w:val="1"/>
      <w:numFmt w:val="lowerLetter"/>
      <w:lvlText w:val="%1."/>
      <w:lvlJc w:val="left"/>
      <w:pPr>
        <w:tabs>
          <w:tab w:val="num" w:pos="720"/>
        </w:tabs>
        <w:ind w:left="720" w:hanging="360"/>
      </w:pPr>
      <w:rPr>
        <w:rFonts w:cs="Times New Roman" w:hint="default"/>
        <w:i w:val="0"/>
        <w:iCs w:val="0"/>
      </w:rPr>
    </w:lvl>
    <w:lvl w:ilvl="1" w:tplc="86DE7FDA">
      <w:start w:val="1"/>
      <w:numFmt w:val="lowerLetter"/>
      <w:lvlText w:val="%2."/>
      <w:lvlJc w:val="left"/>
      <w:pPr>
        <w:tabs>
          <w:tab w:val="num" w:pos="1440"/>
        </w:tabs>
        <w:ind w:left="1440" w:hanging="360"/>
      </w:pPr>
      <w:rPr>
        <w:rFonts w:cs="Times New Roman"/>
      </w:rPr>
    </w:lvl>
    <w:lvl w:ilvl="2" w:tplc="4802E1E4">
      <w:start w:val="1"/>
      <w:numFmt w:val="lowerRoman"/>
      <w:lvlText w:val="%3."/>
      <w:lvlJc w:val="right"/>
      <w:pPr>
        <w:tabs>
          <w:tab w:val="num" w:pos="2160"/>
        </w:tabs>
        <w:ind w:left="2160" w:hanging="180"/>
      </w:pPr>
      <w:rPr>
        <w:rFonts w:cs="Times New Roman"/>
      </w:rPr>
    </w:lvl>
    <w:lvl w:ilvl="3" w:tplc="94AAA3F2">
      <w:start w:val="1"/>
      <w:numFmt w:val="decimal"/>
      <w:lvlText w:val="%4."/>
      <w:lvlJc w:val="left"/>
      <w:pPr>
        <w:tabs>
          <w:tab w:val="num" w:pos="2880"/>
        </w:tabs>
        <w:ind w:left="2880" w:hanging="360"/>
      </w:pPr>
      <w:rPr>
        <w:rFonts w:cs="Times New Roman"/>
      </w:rPr>
    </w:lvl>
    <w:lvl w:ilvl="4" w:tplc="FC2E13CE">
      <w:start w:val="1"/>
      <w:numFmt w:val="lowerLetter"/>
      <w:lvlText w:val="%5."/>
      <w:lvlJc w:val="left"/>
      <w:pPr>
        <w:tabs>
          <w:tab w:val="num" w:pos="3600"/>
        </w:tabs>
        <w:ind w:left="3600" w:hanging="360"/>
      </w:pPr>
      <w:rPr>
        <w:rFonts w:cs="Times New Roman"/>
      </w:rPr>
    </w:lvl>
    <w:lvl w:ilvl="5" w:tplc="47829388">
      <w:start w:val="1"/>
      <w:numFmt w:val="lowerRoman"/>
      <w:lvlText w:val="%6."/>
      <w:lvlJc w:val="right"/>
      <w:pPr>
        <w:tabs>
          <w:tab w:val="num" w:pos="4320"/>
        </w:tabs>
        <w:ind w:left="4320" w:hanging="180"/>
      </w:pPr>
      <w:rPr>
        <w:rFonts w:cs="Times New Roman"/>
      </w:rPr>
    </w:lvl>
    <w:lvl w:ilvl="6" w:tplc="3AF8B8E4">
      <w:start w:val="1"/>
      <w:numFmt w:val="decimal"/>
      <w:lvlText w:val="%7."/>
      <w:lvlJc w:val="left"/>
      <w:pPr>
        <w:tabs>
          <w:tab w:val="num" w:pos="5040"/>
        </w:tabs>
        <w:ind w:left="5040" w:hanging="360"/>
      </w:pPr>
      <w:rPr>
        <w:rFonts w:cs="Times New Roman"/>
      </w:rPr>
    </w:lvl>
    <w:lvl w:ilvl="7" w:tplc="AF6E94E2">
      <w:start w:val="1"/>
      <w:numFmt w:val="lowerLetter"/>
      <w:lvlText w:val="%8."/>
      <w:lvlJc w:val="left"/>
      <w:pPr>
        <w:tabs>
          <w:tab w:val="num" w:pos="5760"/>
        </w:tabs>
        <w:ind w:left="5760" w:hanging="360"/>
      </w:pPr>
      <w:rPr>
        <w:rFonts w:cs="Times New Roman"/>
      </w:rPr>
    </w:lvl>
    <w:lvl w:ilvl="8" w:tplc="0BA04912">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7E8423A2">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6D3056BC">
      <w:start w:val="1"/>
      <w:numFmt w:val="lowerLetter"/>
      <w:lvlText w:val="%2."/>
      <w:lvlJc w:val="left"/>
      <w:pPr>
        <w:tabs>
          <w:tab w:val="num" w:pos="1440"/>
        </w:tabs>
        <w:ind w:left="1440" w:hanging="360"/>
      </w:pPr>
      <w:rPr>
        <w:rFonts w:cs="Times New Roman"/>
      </w:rPr>
    </w:lvl>
    <w:lvl w:ilvl="2" w:tplc="DC64A34A">
      <w:start w:val="1"/>
      <w:numFmt w:val="lowerRoman"/>
      <w:lvlText w:val="%3."/>
      <w:lvlJc w:val="right"/>
      <w:pPr>
        <w:tabs>
          <w:tab w:val="num" w:pos="2160"/>
        </w:tabs>
        <w:ind w:left="2160" w:hanging="180"/>
      </w:pPr>
      <w:rPr>
        <w:rFonts w:cs="Times New Roman"/>
      </w:rPr>
    </w:lvl>
    <w:lvl w:ilvl="3" w:tplc="E0802E88">
      <w:start w:val="1"/>
      <w:numFmt w:val="decimal"/>
      <w:lvlText w:val="%4."/>
      <w:lvlJc w:val="left"/>
      <w:pPr>
        <w:tabs>
          <w:tab w:val="num" w:pos="2880"/>
        </w:tabs>
        <w:ind w:left="2880" w:hanging="360"/>
      </w:pPr>
      <w:rPr>
        <w:rFonts w:cs="Times New Roman"/>
      </w:rPr>
    </w:lvl>
    <w:lvl w:ilvl="4" w:tplc="99B64B0A">
      <w:start w:val="1"/>
      <w:numFmt w:val="lowerLetter"/>
      <w:lvlText w:val="%5."/>
      <w:lvlJc w:val="left"/>
      <w:pPr>
        <w:tabs>
          <w:tab w:val="num" w:pos="3600"/>
        </w:tabs>
        <w:ind w:left="3600" w:hanging="360"/>
      </w:pPr>
      <w:rPr>
        <w:rFonts w:cs="Times New Roman"/>
      </w:rPr>
    </w:lvl>
    <w:lvl w:ilvl="5" w:tplc="178CCE30">
      <w:start w:val="1"/>
      <w:numFmt w:val="lowerRoman"/>
      <w:lvlText w:val="%6."/>
      <w:lvlJc w:val="right"/>
      <w:pPr>
        <w:tabs>
          <w:tab w:val="num" w:pos="4320"/>
        </w:tabs>
        <w:ind w:left="4320" w:hanging="180"/>
      </w:pPr>
      <w:rPr>
        <w:rFonts w:cs="Times New Roman"/>
      </w:rPr>
    </w:lvl>
    <w:lvl w:ilvl="6" w:tplc="A42CA868">
      <w:start w:val="1"/>
      <w:numFmt w:val="decimal"/>
      <w:lvlText w:val="%7."/>
      <w:lvlJc w:val="left"/>
      <w:pPr>
        <w:tabs>
          <w:tab w:val="num" w:pos="5040"/>
        </w:tabs>
        <w:ind w:left="5040" w:hanging="360"/>
      </w:pPr>
      <w:rPr>
        <w:rFonts w:cs="Times New Roman"/>
      </w:rPr>
    </w:lvl>
    <w:lvl w:ilvl="7" w:tplc="50F65C42">
      <w:start w:val="1"/>
      <w:numFmt w:val="lowerLetter"/>
      <w:lvlText w:val="%8."/>
      <w:lvlJc w:val="left"/>
      <w:pPr>
        <w:tabs>
          <w:tab w:val="num" w:pos="5760"/>
        </w:tabs>
        <w:ind w:left="5760" w:hanging="360"/>
      </w:pPr>
      <w:rPr>
        <w:rFonts w:cs="Times New Roman"/>
      </w:rPr>
    </w:lvl>
    <w:lvl w:ilvl="8" w:tplc="CB24B442">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78D27160"/>
    <w:lvl w:ilvl="0" w:tplc="E842C7BC">
      <w:start w:val="1"/>
      <w:numFmt w:val="bullet"/>
      <w:pStyle w:val="bulletlist"/>
      <w:lvlText w:val=""/>
      <w:lvlJc w:val="left"/>
      <w:pPr>
        <w:tabs>
          <w:tab w:val="num" w:pos="648"/>
        </w:tabs>
        <w:ind w:left="648" w:hanging="360"/>
      </w:pPr>
      <w:rPr>
        <w:rFonts w:ascii="Symbol" w:hAnsi="Symbol" w:hint="default"/>
      </w:rPr>
    </w:lvl>
    <w:lvl w:ilvl="1" w:tplc="0AAE10D2">
      <w:start w:val="1"/>
      <w:numFmt w:val="bullet"/>
      <w:lvlText w:val="o"/>
      <w:lvlJc w:val="left"/>
      <w:pPr>
        <w:tabs>
          <w:tab w:val="num" w:pos="1440"/>
        </w:tabs>
        <w:ind w:left="1440" w:hanging="360"/>
      </w:pPr>
      <w:rPr>
        <w:rFonts w:ascii="Courier New" w:hAnsi="Courier New" w:hint="default"/>
      </w:rPr>
    </w:lvl>
    <w:lvl w:ilvl="2" w:tplc="C246B080">
      <w:start w:val="1"/>
      <w:numFmt w:val="bullet"/>
      <w:lvlText w:val=""/>
      <w:lvlJc w:val="left"/>
      <w:pPr>
        <w:tabs>
          <w:tab w:val="num" w:pos="2160"/>
        </w:tabs>
        <w:ind w:left="2160" w:hanging="360"/>
      </w:pPr>
      <w:rPr>
        <w:rFonts w:ascii="Wingdings" w:hAnsi="Wingdings" w:hint="default"/>
      </w:rPr>
    </w:lvl>
    <w:lvl w:ilvl="3" w:tplc="8DA098C0">
      <w:start w:val="1"/>
      <w:numFmt w:val="bullet"/>
      <w:lvlText w:val=""/>
      <w:lvlJc w:val="left"/>
      <w:pPr>
        <w:tabs>
          <w:tab w:val="num" w:pos="2880"/>
        </w:tabs>
        <w:ind w:left="2880" w:hanging="360"/>
      </w:pPr>
      <w:rPr>
        <w:rFonts w:ascii="Symbol" w:hAnsi="Symbol" w:hint="default"/>
      </w:rPr>
    </w:lvl>
    <w:lvl w:ilvl="4" w:tplc="A738B1D8">
      <w:start w:val="1"/>
      <w:numFmt w:val="bullet"/>
      <w:lvlText w:val="o"/>
      <w:lvlJc w:val="left"/>
      <w:pPr>
        <w:tabs>
          <w:tab w:val="num" w:pos="3600"/>
        </w:tabs>
        <w:ind w:left="3600" w:hanging="360"/>
      </w:pPr>
      <w:rPr>
        <w:rFonts w:ascii="Courier New" w:hAnsi="Courier New" w:hint="default"/>
      </w:rPr>
    </w:lvl>
    <w:lvl w:ilvl="5" w:tplc="39E8EDF2">
      <w:start w:val="1"/>
      <w:numFmt w:val="bullet"/>
      <w:lvlText w:val=""/>
      <w:lvlJc w:val="left"/>
      <w:pPr>
        <w:tabs>
          <w:tab w:val="num" w:pos="4320"/>
        </w:tabs>
        <w:ind w:left="4320" w:hanging="360"/>
      </w:pPr>
      <w:rPr>
        <w:rFonts w:ascii="Wingdings" w:hAnsi="Wingdings" w:hint="default"/>
      </w:rPr>
    </w:lvl>
    <w:lvl w:ilvl="6" w:tplc="22F6A568">
      <w:start w:val="1"/>
      <w:numFmt w:val="bullet"/>
      <w:lvlText w:val=""/>
      <w:lvlJc w:val="left"/>
      <w:pPr>
        <w:tabs>
          <w:tab w:val="num" w:pos="5040"/>
        </w:tabs>
        <w:ind w:left="5040" w:hanging="360"/>
      </w:pPr>
      <w:rPr>
        <w:rFonts w:ascii="Symbol" w:hAnsi="Symbol" w:hint="default"/>
      </w:rPr>
    </w:lvl>
    <w:lvl w:ilvl="7" w:tplc="146CBDD4">
      <w:start w:val="1"/>
      <w:numFmt w:val="bullet"/>
      <w:lvlText w:val="o"/>
      <w:lvlJc w:val="left"/>
      <w:pPr>
        <w:tabs>
          <w:tab w:val="num" w:pos="5760"/>
        </w:tabs>
        <w:ind w:left="5760" w:hanging="360"/>
      </w:pPr>
      <w:rPr>
        <w:rFonts w:ascii="Courier New" w:hAnsi="Courier New" w:hint="default"/>
      </w:rPr>
    </w:lvl>
    <w:lvl w:ilvl="8" w:tplc="DD98BC02">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1920"/>
        </w:tabs>
        <w:ind w:left="184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3C0611EA"/>
    <w:lvl w:ilvl="0" w:tplc="FDE613C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8EACCA56">
      <w:start w:val="1"/>
      <w:numFmt w:val="lowerLetter"/>
      <w:lvlText w:val="%2."/>
      <w:lvlJc w:val="left"/>
      <w:pPr>
        <w:tabs>
          <w:tab w:val="num" w:pos="1440"/>
        </w:tabs>
        <w:ind w:left="1440" w:hanging="360"/>
      </w:pPr>
      <w:rPr>
        <w:rFonts w:cs="Times New Roman"/>
      </w:rPr>
    </w:lvl>
    <w:lvl w:ilvl="2" w:tplc="F852F5C6">
      <w:start w:val="1"/>
      <w:numFmt w:val="lowerRoman"/>
      <w:lvlText w:val="%3."/>
      <w:lvlJc w:val="right"/>
      <w:pPr>
        <w:tabs>
          <w:tab w:val="num" w:pos="2160"/>
        </w:tabs>
        <w:ind w:left="2160" w:hanging="180"/>
      </w:pPr>
      <w:rPr>
        <w:rFonts w:cs="Times New Roman"/>
      </w:rPr>
    </w:lvl>
    <w:lvl w:ilvl="3" w:tplc="300A49C6">
      <w:start w:val="1"/>
      <w:numFmt w:val="decimal"/>
      <w:lvlText w:val="%4."/>
      <w:lvlJc w:val="left"/>
      <w:pPr>
        <w:tabs>
          <w:tab w:val="num" w:pos="2880"/>
        </w:tabs>
        <w:ind w:left="2880" w:hanging="360"/>
      </w:pPr>
      <w:rPr>
        <w:rFonts w:cs="Times New Roman"/>
      </w:rPr>
    </w:lvl>
    <w:lvl w:ilvl="4" w:tplc="9A2ABBF0">
      <w:start w:val="1"/>
      <w:numFmt w:val="lowerLetter"/>
      <w:lvlText w:val="%5."/>
      <w:lvlJc w:val="left"/>
      <w:pPr>
        <w:tabs>
          <w:tab w:val="num" w:pos="3600"/>
        </w:tabs>
        <w:ind w:left="3600" w:hanging="360"/>
      </w:pPr>
      <w:rPr>
        <w:rFonts w:cs="Times New Roman"/>
      </w:rPr>
    </w:lvl>
    <w:lvl w:ilvl="5" w:tplc="8CBC7E98">
      <w:start w:val="1"/>
      <w:numFmt w:val="lowerRoman"/>
      <w:lvlText w:val="%6."/>
      <w:lvlJc w:val="right"/>
      <w:pPr>
        <w:tabs>
          <w:tab w:val="num" w:pos="4320"/>
        </w:tabs>
        <w:ind w:left="4320" w:hanging="180"/>
      </w:pPr>
      <w:rPr>
        <w:rFonts w:cs="Times New Roman"/>
      </w:rPr>
    </w:lvl>
    <w:lvl w:ilvl="6" w:tplc="002ABA2C">
      <w:start w:val="1"/>
      <w:numFmt w:val="decimal"/>
      <w:lvlText w:val="%7."/>
      <w:lvlJc w:val="left"/>
      <w:pPr>
        <w:tabs>
          <w:tab w:val="num" w:pos="5040"/>
        </w:tabs>
        <w:ind w:left="5040" w:hanging="360"/>
      </w:pPr>
      <w:rPr>
        <w:rFonts w:cs="Times New Roman"/>
      </w:rPr>
    </w:lvl>
    <w:lvl w:ilvl="7" w:tplc="A5C2A1B8">
      <w:start w:val="1"/>
      <w:numFmt w:val="lowerLetter"/>
      <w:lvlText w:val="%8."/>
      <w:lvlJc w:val="left"/>
      <w:pPr>
        <w:tabs>
          <w:tab w:val="num" w:pos="5760"/>
        </w:tabs>
        <w:ind w:left="5760" w:hanging="360"/>
      </w:pPr>
      <w:rPr>
        <w:rFonts w:cs="Times New Roman"/>
      </w:rPr>
    </w:lvl>
    <w:lvl w:ilvl="8" w:tplc="A788C114">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15:restartNumberingAfterBreak="0">
    <w:nsid w:val="73C350C3"/>
    <w:multiLevelType w:val="hybridMultilevel"/>
    <w:tmpl w:val="110A05AE"/>
    <w:lvl w:ilvl="0" w:tplc="E5C69D2A">
      <w:start w:val="1"/>
      <w:numFmt w:val="upperRoman"/>
      <w:lvlText w:val="%1."/>
      <w:lvlJc w:val="left"/>
      <w:pPr>
        <w:ind w:left="1140" w:hanging="780"/>
      </w:pPr>
      <w:rPr>
        <w:rFonts w:hint="default"/>
      </w:rPr>
    </w:lvl>
    <w:lvl w:ilvl="1" w:tplc="D04EB702" w:tentative="1">
      <w:start w:val="1"/>
      <w:numFmt w:val="lowerLetter"/>
      <w:lvlText w:val="%2."/>
      <w:lvlJc w:val="left"/>
      <w:pPr>
        <w:ind w:left="1440" w:hanging="360"/>
      </w:pPr>
    </w:lvl>
    <w:lvl w:ilvl="2" w:tplc="636A3DBC" w:tentative="1">
      <w:start w:val="1"/>
      <w:numFmt w:val="lowerRoman"/>
      <w:lvlText w:val="%3."/>
      <w:lvlJc w:val="right"/>
      <w:pPr>
        <w:ind w:left="2160" w:hanging="180"/>
      </w:pPr>
    </w:lvl>
    <w:lvl w:ilvl="3" w:tplc="E812AD6E" w:tentative="1">
      <w:start w:val="1"/>
      <w:numFmt w:val="decimal"/>
      <w:lvlText w:val="%4."/>
      <w:lvlJc w:val="left"/>
      <w:pPr>
        <w:ind w:left="2880" w:hanging="360"/>
      </w:pPr>
    </w:lvl>
    <w:lvl w:ilvl="4" w:tplc="01E89048" w:tentative="1">
      <w:start w:val="1"/>
      <w:numFmt w:val="lowerLetter"/>
      <w:lvlText w:val="%5."/>
      <w:lvlJc w:val="left"/>
      <w:pPr>
        <w:ind w:left="3600" w:hanging="360"/>
      </w:pPr>
    </w:lvl>
    <w:lvl w:ilvl="5" w:tplc="C2B8A200" w:tentative="1">
      <w:start w:val="1"/>
      <w:numFmt w:val="lowerRoman"/>
      <w:lvlText w:val="%6."/>
      <w:lvlJc w:val="right"/>
      <w:pPr>
        <w:ind w:left="4320" w:hanging="180"/>
      </w:pPr>
    </w:lvl>
    <w:lvl w:ilvl="6" w:tplc="46B85966" w:tentative="1">
      <w:start w:val="1"/>
      <w:numFmt w:val="decimal"/>
      <w:lvlText w:val="%7."/>
      <w:lvlJc w:val="left"/>
      <w:pPr>
        <w:ind w:left="5040" w:hanging="360"/>
      </w:pPr>
    </w:lvl>
    <w:lvl w:ilvl="7" w:tplc="36500BE2" w:tentative="1">
      <w:start w:val="1"/>
      <w:numFmt w:val="lowerLetter"/>
      <w:lvlText w:val="%8."/>
      <w:lvlJc w:val="left"/>
      <w:pPr>
        <w:ind w:left="5760" w:hanging="360"/>
      </w:pPr>
    </w:lvl>
    <w:lvl w:ilvl="8" w:tplc="3A763BEE" w:tentative="1">
      <w:start w:val="1"/>
      <w:numFmt w:val="lowerRoman"/>
      <w:lvlText w:val="%9."/>
      <w:lvlJc w:val="right"/>
      <w:pPr>
        <w:ind w:left="6480" w:hanging="180"/>
      </w:pPr>
    </w:lvl>
  </w:abstractNum>
  <w:abstractNum w:abstractNumId="9" w15:restartNumberingAfterBreak="0">
    <w:nsid w:val="748C71E3"/>
    <w:multiLevelType w:val="hybridMultilevel"/>
    <w:tmpl w:val="BB38EA92"/>
    <w:lvl w:ilvl="0" w:tplc="37CCED12">
      <w:start w:val="1"/>
      <w:numFmt w:val="decimal"/>
      <w:lvlText w:val="%1."/>
      <w:lvlJc w:val="left"/>
      <w:pPr>
        <w:ind w:left="1008" w:hanging="360"/>
      </w:pPr>
    </w:lvl>
    <w:lvl w:ilvl="1" w:tplc="67BAA1EC" w:tentative="1">
      <w:start w:val="1"/>
      <w:numFmt w:val="lowerLetter"/>
      <w:lvlText w:val="%2."/>
      <w:lvlJc w:val="left"/>
      <w:pPr>
        <w:ind w:left="1728" w:hanging="360"/>
      </w:pPr>
    </w:lvl>
    <w:lvl w:ilvl="2" w:tplc="569E57BC" w:tentative="1">
      <w:start w:val="1"/>
      <w:numFmt w:val="lowerRoman"/>
      <w:lvlText w:val="%3."/>
      <w:lvlJc w:val="right"/>
      <w:pPr>
        <w:ind w:left="2448" w:hanging="180"/>
      </w:pPr>
    </w:lvl>
    <w:lvl w:ilvl="3" w:tplc="44909D4A" w:tentative="1">
      <w:start w:val="1"/>
      <w:numFmt w:val="decimal"/>
      <w:lvlText w:val="%4."/>
      <w:lvlJc w:val="left"/>
      <w:pPr>
        <w:ind w:left="3168" w:hanging="360"/>
      </w:pPr>
    </w:lvl>
    <w:lvl w:ilvl="4" w:tplc="8BD4DB64" w:tentative="1">
      <w:start w:val="1"/>
      <w:numFmt w:val="lowerLetter"/>
      <w:lvlText w:val="%5."/>
      <w:lvlJc w:val="left"/>
      <w:pPr>
        <w:ind w:left="3888" w:hanging="360"/>
      </w:pPr>
    </w:lvl>
    <w:lvl w:ilvl="5" w:tplc="33BABD32" w:tentative="1">
      <w:start w:val="1"/>
      <w:numFmt w:val="lowerRoman"/>
      <w:lvlText w:val="%6."/>
      <w:lvlJc w:val="right"/>
      <w:pPr>
        <w:ind w:left="4608" w:hanging="180"/>
      </w:pPr>
    </w:lvl>
    <w:lvl w:ilvl="6" w:tplc="A5BCACB2" w:tentative="1">
      <w:start w:val="1"/>
      <w:numFmt w:val="decimal"/>
      <w:lvlText w:val="%7."/>
      <w:lvlJc w:val="left"/>
      <w:pPr>
        <w:ind w:left="5328" w:hanging="360"/>
      </w:pPr>
    </w:lvl>
    <w:lvl w:ilvl="7" w:tplc="C9E4CBB0" w:tentative="1">
      <w:start w:val="1"/>
      <w:numFmt w:val="lowerLetter"/>
      <w:lvlText w:val="%8."/>
      <w:lvlJc w:val="left"/>
      <w:pPr>
        <w:ind w:left="6048" w:hanging="360"/>
      </w:pPr>
    </w:lvl>
    <w:lvl w:ilvl="8" w:tplc="BCACA412" w:tentative="1">
      <w:start w:val="1"/>
      <w:numFmt w:val="lowerRoman"/>
      <w:lvlText w:val="%9."/>
      <w:lvlJc w:val="right"/>
      <w:pPr>
        <w:ind w:left="6768" w:hanging="180"/>
      </w:pPr>
    </w:lvl>
  </w:abstractNum>
  <w:abstractNum w:abstractNumId="10" w15:restartNumberingAfterBreak="0">
    <w:nsid w:val="7CD255F0"/>
    <w:multiLevelType w:val="hybridMultilevel"/>
    <w:tmpl w:val="1BBC66D6"/>
    <w:lvl w:ilvl="0" w:tplc="78EC60A4">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E7A08BC2" w:tentative="1">
      <w:start w:val="1"/>
      <w:numFmt w:val="lowerLetter"/>
      <w:lvlText w:val="%2."/>
      <w:lvlJc w:val="left"/>
      <w:pPr>
        <w:ind w:left="1469" w:hanging="360"/>
      </w:pPr>
    </w:lvl>
    <w:lvl w:ilvl="2" w:tplc="3DAEA988" w:tentative="1">
      <w:start w:val="1"/>
      <w:numFmt w:val="lowerRoman"/>
      <w:lvlText w:val="%3."/>
      <w:lvlJc w:val="right"/>
      <w:pPr>
        <w:ind w:left="2189" w:hanging="180"/>
      </w:pPr>
    </w:lvl>
    <w:lvl w:ilvl="3" w:tplc="492ED3D4" w:tentative="1">
      <w:start w:val="1"/>
      <w:numFmt w:val="decimal"/>
      <w:lvlText w:val="%4."/>
      <w:lvlJc w:val="left"/>
      <w:pPr>
        <w:ind w:left="2909" w:hanging="360"/>
      </w:pPr>
    </w:lvl>
    <w:lvl w:ilvl="4" w:tplc="2A42957E" w:tentative="1">
      <w:start w:val="1"/>
      <w:numFmt w:val="lowerLetter"/>
      <w:lvlText w:val="%5."/>
      <w:lvlJc w:val="left"/>
      <w:pPr>
        <w:ind w:left="3629" w:hanging="360"/>
      </w:pPr>
    </w:lvl>
    <w:lvl w:ilvl="5" w:tplc="8F52BC0A" w:tentative="1">
      <w:start w:val="1"/>
      <w:numFmt w:val="lowerRoman"/>
      <w:lvlText w:val="%6."/>
      <w:lvlJc w:val="right"/>
      <w:pPr>
        <w:ind w:left="4349" w:hanging="180"/>
      </w:pPr>
    </w:lvl>
    <w:lvl w:ilvl="6" w:tplc="7AE05470" w:tentative="1">
      <w:start w:val="1"/>
      <w:numFmt w:val="decimal"/>
      <w:lvlText w:val="%7."/>
      <w:lvlJc w:val="left"/>
      <w:pPr>
        <w:ind w:left="5069" w:hanging="360"/>
      </w:pPr>
    </w:lvl>
    <w:lvl w:ilvl="7" w:tplc="A96286C4" w:tentative="1">
      <w:start w:val="1"/>
      <w:numFmt w:val="lowerLetter"/>
      <w:lvlText w:val="%8."/>
      <w:lvlJc w:val="left"/>
      <w:pPr>
        <w:ind w:left="5789" w:hanging="360"/>
      </w:pPr>
    </w:lvl>
    <w:lvl w:ilvl="8" w:tplc="974A7FF0" w:tentative="1">
      <w:start w:val="1"/>
      <w:numFmt w:val="lowerRoman"/>
      <w:lvlText w:val="%9."/>
      <w:lvlJc w:val="right"/>
      <w:pPr>
        <w:ind w:left="6509" w:hanging="180"/>
      </w:pPr>
    </w:lvl>
  </w:abstractNum>
  <w:num w:numId="1">
    <w:abstractNumId w:val="2"/>
  </w:num>
  <w:num w:numId="2">
    <w:abstractNumId w:val="6"/>
  </w:num>
  <w:num w:numId="3">
    <w:abstractNumId w:val="1"/>
  </w:num>
  <w:num w:numId="4">
    <w:abstractNumId w:val="4"/>
  </w:num>
  <w:num w:numId="5">
    <w:abstractNumId w:val="4"/>
  </w:num>
  <w:num w:numId="6">
    <w:abstractNumId w:val="4"/>
  </w:num>
  <w:num w:numId="7">
    <w:abstractNumId w:val="4"/>
  </w:num>
  <w:num w:numId="8">
    <w:abstractNumId w:val="5"/>
  </w:num>
  <w:num w:numId="9">
    <w:abstractNumId w:val="7"/>
  </w:num>
  <w:num w:numId="10">
    <w:abstractNumId w:val="3"/>
  </w:num>
  <w:num w:numId="11">
    <w:abstractNumId w:val="0"/>
  </w:num>
  <w:num w:numId="12">
    <w:abstractNumId w:val="10"/>
  </w:num>
  <w:num w:numId="13">
    <w:abstractNumId w:val="8"/>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6"/>
  </w:num>
  <w:num w:numId="24">
    <w:abstractNumId w:val="6"/>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6"/>
  </w:num>
  <w:num w:numId="28">
    <w:abstractNumId w:val="7"/>
    <w:lvlOverride w:ilvl="0">
      <w:startOverride w:val="1"/>
    </w:lvlOverride>
  </w:num>
  <w:num w:numId="29">
    <w:abstractNumId w:val="5"/>
    <w:lvlOverride w:ilvl="0">
      <w:startOverride w:val="1"/>
    </w:lvlOverride>
  </w:num>
  <w:num w:numId="30">
    <w:abstractNumId w:val="9"/>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autoHyphenation/>
  <w:doNotHyphenateCaps/>
  <w:characterSpacingControl w:val="doNotCompress"/>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xMjI0sDQwNjAwNTVS0lEKTi0uzszPAykwrAUAFYFNbiwAAAA="/>
  </w:docVars>
  <w:rsids>
    <w:rsidRoot w:val="0095742B"/>
    <w:rsid w:val="000A67AF"/>
    <w:rsid w:val="000C04C8"/>
    <w:rsid w:val="0010016A"/>
    <w:rsid w:val="00137D0F"/>
    <w:rsid w:val="00146803"/>
    <w:rsid w:val="00185E2F"/>
    <w:rsid w:val="00186C42"/>
    <w:rsid w:val="001B5FA4"/>
    <w:rsid w:val="001C1515"/>
    <w:rsid w:val="001E3AF6"/>
    <w:rsid w:val="00225E2C"/>
    <w:rsid w:val="002757C1"/>
    <w:rsid w:val="00416AA1"/>
    <w:rsid w:val="005732C6"/>
    <w:rsid w:val="0066756A"/>
    <w:rsid w:val="00744CE9"/>
    <w:rsid w:val="007C5B6A"/>
    <w:rsid w:val="007F5E8D"/>
    <w:rsid w:val="008C0AE4"/>
    <w:rsid w:val="0095742B"/>
    <w:rsid w:val="00967BF3"/>
    <w:rsid w:val="00A778CF"/>
    <w:rsid w:val="00B114B8"/>
    <w:rsid w:val="00B32407"/>
    <w:rsid w:val="00C33E4B"/>
    <w:rsid w:val="00C410CA"/>
    <w:rsid w:val="00D52B55"/>
    <w:rsid w:val="00D665C6"/>
    <w:rsid w:val="00DF20D8"/>
    <w:rsid w:val="00EB19F7"/>
    <w:rsid w:val="00F413F3"/>
    <w:rsid w:val="00F824D2"/>
    <w:rsid w:val="00FC05DC"/>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86A5AF"/>
  <w15:docId w15:val="{146E3D83-CEDB-45AD-BC9B-82D27F420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535B"/>
    <w:pPr>
      <w:jc w:val="center"/>
    </w:pPr>
    <w:rPr>
      <w:rFonts w:ascii="Times New Roman" w:hAnsi="Times New Roman"/>
      <w:lang w:val="en-US" w:eastAsia="en-US"/>
    </w:rPr>
  </w:style>
  <w:style w:type="paragraph" w:styleId="1">
    <w:name w:val="heading 1"/>
    <w:basedOn w:val="a"/>
    <w:next w:val="a"/>
    <w:link w:val="10"/>
    <w:uiPriority w:val="99"/>
    <w:qFormat/>
    <w:rsid w:val="00CB1404"/>
    <w:pPr>
      <w:keepNext/>
      <w:keepLines/>
      <w:numPr>
        <w:numId w:val="4"/>
      </w:numPr>
      <w:tabs>
        <w:tab w:val="left" w:pos="216"/>
      </w:tabs>
      <w:spacing w:before="160" w:after="80"/>
      <w:outlineLvl w:val="0"/>
    </w:pPr>
    <w:rPr>
      <w:rFonts w:eastAsia="MS Mincho"/>
      <w:smallCaps/>
      <w:noProof/>
    </w:rPr>
  </w:style>
  <w:style w:type="paragraph" w:styleId="2">
    <w:name w:val="heading 2"/>
    <w:basedOn w:val="a"/>
    <w:next w:val="a"/>
    <w:link w:val="20"/>
    <w:uiPriority w:val="99"/>
    <w:qFormat/>
    <w:rsid w:val="00EF3A1A"/>
    <w:pPr>
      <w:keepNext/>
      <w:keepLines/>
      <w:numPr>
        <w:ilvl w:val="1"/>
        <w:numId w:val="5"/>
      </w:numPr>
      <w:tabs>
        <w:tab w:val="num" w:pos="288"/>
      </w:tabs>
      <w:spacing w:before="120" w:after="60"/>
      <w:ind w:left="288"/>
      <w:jc w:val="left"/>
      <w:outlineLvl w:val="1"/>
    </w:pPr>
    <w:rPr>
      <w:rFonts w:eastAsia="MS Mincho"/>
      <w:i/>
      <w:iCs/>
      <w:noProof/>
    </w:rPr>
  </w:style>
  <w:style w:type="paragraph" w:styleId="3">
    <w:name w:val="heading 3"/>
    <w:basedOn w:val="a"/>
    <w:next w:val="a"/>
    <w:link w:val="30"/>
    <w:uiPriority w:val="99"/>
    <w:qFormat/>
    <w:rsid w:val="004059FE"/>
    <w:pPr>
      <w:numPr>
        <w:ilvl w:val="2"/>
        <w:numId w:val="6"/>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CB1404"/>
    <w:rPr>
      <w:rFonts w:ascii="Times New Roman" w:eastAsia="MS Mincho" w:hAnsi="Times New Roman"/>
      <w:smallCaps/>
      <w:noProof/>
      <w:lang w:val="en-US" w:eastAsia="en-US"/>
    </w:rPr>
  </w:style>
  <w:style w:type="character" w:customStyle="1" w:styleId="20">
    <w:name w:val="Заголовок 2 Знак"/>
    <w:link w:val="2"/>
    <w:uiPriority w:val="99"/>
    <w:locked/>
    <w:rsid w:val="00EF3A1A"/>
    <w:rPr>
      <w:rFonts w:ascii="Times New Roman" w:eastAsia="MS Mincho" w:hAnsi="Times New Roman" w:cs="Times New Roman"/>
      <w:i/>
      <w:iCs/>
      <w:noProof/>
      <w:sz w:val="20"/>
      <w:szCs w:val="20"/>
    </w:rPr>
  </w:style>
  <w:style w:type="character" w:customStyle="1" w:styleId="30">
    <w:name w:val="Заголовок 3 Знак"/>
    <w:link w:val="3"/>
    <w:uiPriority w:val="99"/>
    <w:locked/>
    <w:rsid w:val="004059FE"/>
    <w:rPr>
      <w:rFonts w:ascii="Times New Roman" w:eastAsia="MS Mincho" w:hAnsi="Times New Roman" w:cs="Times New Roman"/>
      <w:i/>
      <w:iCs/>
      <w:noProof/>
      <w:sz w:val="20"/>
      <w:szCs w:val="20"/>
    </w:rPr>
  </w:style>
  <w:style w:type="character" w:customStyle="1" w:styleId="40">
    <w:name w:val="Заголовок 4 Знак"/>
    <w:link w:val="4"/>
    <w:uiPriority w:val="99"/>
    <w:locked/>
    <w:rsid w:val="004059FE"/>
    <w:rPr>
      <w:rFonts w:ascii="Times New Roman" w:eastAsia="MS Mincho" w:hAnsi="Times New Roman" w:cs="Times New Roman"/>
      <w:i/>
      <w:iCs/>
      <w:noProof/>
      <w:sz w:val="20"/>
      <w:szCs w:val="20"/>
    </w:rPr>
  </w:style>
  <w:style w:type="character" w:customStyle="1" w:styleId="50">
    <w:name w:val="Заголовок 5 Знак"/>
    <w:link w:val="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a3">
    <w:name w:val="Body Text"/>
    <w:basedOn w:val="a"/>
    <w:link w:val="a4"/>
    <w:uiPriority w:val="99"/>
    <w:rsid w:val="00753F7B"/>
    <w:pPr>
      <w:tabs>
        <w:tab w:val="left" w:pos="288"/>
      </w:tabs>
      <w:spacing w:after="120" w:line="228" w:lineRule="auto"/>
      <w:ind w:firstLine="288"/>
      <w:jc w:val="both"/>
    </w:pPr>
    <w:rPr>
      <w:rFonts w:eastAsia="MS Mincho"/>
      <w:spacing w:val="-1"/>
    </w:rPr>
  </w:style>
  <w:style w:type="character" w:customStyle="1" w:styleId="a4">
    <w:name w:val="Основной текст Знак"/>
    <w:link w:val="a3"/>
    <w:uiPriority w:val="99"/>
    <w:locked/>
    <w:rsid w:val="00753F7B"/>
    <w:rPr>
      <w:rFonts w:ascii="Times New Roman" w:eastAsia="MS Mincho" w:hAnsi="Times New Roman" w:cs="Times New Roman"/>
      <w:sz w:val="20"/>
      <w:szCs w:val="20"/>
    </w:rPr>
  </w:style>
  <w:style w:type="paragraph" w:customStyle="1" w:styleId="bulletlist">
    <w:name w:val="bullet list"/>
    <w:basedOn w:val="a3"/>
    <w:rsid w:val="008054BC"/>
    <w:pPr>
      <w:numPr>
        <w:numId w:val="1"/>
      </w:numPr>
      <w:tabs>
        <w:tab w:val="clear" w:pos="648"/>
      </w:tabs>
      <w:ind w:left="576" w:hanging="288"/>
    </w:pPr>
  </w:style>
  <w:style w:type="paragraph" w:customStyle="1" w:styleId="equation">
    <w:name w:val="equation"/>
    <w:basedOn w:val="a"/>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a"/>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a5">
    <w:name w:val="List Paragraph"/>
    <w:basedOn w:val="a"/>
    <w:uiPriority w:val="34"/>
    <w:qFormat/>
    <w:rsid w:val="00C44525"/>
    <w:pPr>
      <w:spacing w:after="200" w:line="276" w:lineRule="auto"/>
      <w:ind w:left="720"/>
      <w:contextualSpacing/>
      <w:jc w:val="left"/>
    </w:pPr>
    <w:rPr>
      <w:rFonts w:ascii="Calibri" w:hAnsi="Calibri"/>
      <w:sz w:val="22"/>
      <w:szCs w:val="22"/>
      <w:lang w:val="ru-RU" w:eastAsia="zh-CN"/>
    </w:rPr>
  </w:style>
  <w:style w:type="paragraph" w:styleId="a6">
    <w:name w:val="header"/>
    <w:basedOn w:val="a"/>
    <w:link w:val="a7"/>
    <w:uiPriority w:val="99"/>
    <w:unhideWhenUsed/>
    <w:rsid w:val="008A1186"/>
    <w:pPr>
      <w:tabs>
        <w:tab w:val="center" w:pos="4677"/>
        <w:tab w:val="right" w:pos="9355"/>
      </w:tabs>
    </w:pPr>
  </w:style>
  <w:style w:type="character" w:customStyle="1" w:styleId="a7">
    <w:name w:val="Верхний колонтитул Знак"/>
    <w:link w:val="a6"/>
    <w:uiPriority w:val="99"/>
    <w:rsid w:val="008A1186"/>
    <w:rPr>
      <w:rFonts w:ascii="Times New Roman" w:hAnsi="Times New Roman"/>
      <w:lang w:val="en-US" w:eastAsia="en-US"/>
    </w:rPr>
  </w:style>
  <w:style w:type="paragraph" w:styleId="a8">
    <w:name w:val="footer"/>
    <w:basedOn w:val="a"/>
    <w:link w:val="a9"/>
    <w:uiPriority w:val="99"/>
    <w:unhideWhenUsed/>
    <w:rsid w:val="008A1186"/>
    <w:pPr>
      <w:tabs>
        <w:tab w:val="center" w:pos="4677"/>
        <w:tab w:val="right" w:pos="9355"/>
      </w:tabs>
    </w:pPr>
  </w:style>
  <w:style w:type="character" w:customStyle="1" w:styleId="a9">
    <w:name w:val="Нижний колонтитул Знак"/>
    <w:link w:val="a8"/>
    <w:uiPriority w:val="99"/>
    <w:rsid w:val="008A1186"/>
    <w:rPr>
      <w:rFonts w:ascii="Times New Roman" w:hAnsi="Times New Roman"/>
      <w:lang w:val="en-US" w:eastAsia="en-US"/>
    </w:rPr>
  </w:style>
  <w:style w:type="paragraph" w:styleId="aa">
    <w:name w:val="Balloon Text"/>
    <w:basedOn w:val="a"/>
    <w:link w:val="ab"/>
    <w:uiPriority w:val="99"/>
    <w:semiHidden/>
    <w:unhideWhenUsed/>
    <w:rsid w:val="00A91E41"/>
    <w:rPr>
      <w:rFonts w:ascii="Tahoma" w:hAnsi="Tahoma" w:cs="Tahoma"/>
      <w:sz w:val="16"/>
      <w:szCs w:val="16"/>
    </w:rPr>
  </w:style>
  <w:style w:type="character" w:customStyle="1" w:styleId="ab">
    <w:name w:val="Текст выноски Знак"/>
    <w:link w:val="aa"/>
    <w:uiPriority w:val="99"/>
    <w:semiHidden/>
    <w:rsid w:val="00A91E41"/>
    <w:rPr>
      <w:rFonts w:ascii="Tahoma" w:hAnsi="Tahoma" w:cs="Tahoma"/>
      <w:sz w:val="16"/>
      <w:szCs w:val="16"/>
      <w:lang w:val="en-US" w:eastAsia="en-US"/>
    </w:rPr>
  </w:style>
  <w:style w:type="table" w:styleId="ac">
    <w:name w:val="Table Grid"/>
    <w:basedOn w:val="a1"/>
    <w:uiPriority w:val="39"/>
    <w:rsid w:val="009773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3A7F1D"/>
    <w:rPr>
      <w:rFonts w:ascii="TimesNewRoman" w:hAnsi="TimesNewRoman" w:hint="default"/>
      <w:b w:val="0"/>
      <w:bCs w:val="0"/>
      <w:i w:val="0"/>
      <w:iCs w:val="0"/>
      <w:color w:val="000000"/>
      <w:sz w:val="22"/>
      <w:szCs w:val="22"/>
    </w:rPr>
  </w:style>
  <w:style w:type="character" w:styleId="ad">
    <w:name w:val="Hyperlink"/>
    <w:uiPriority w:val="99"/>
    <w:unhideWhenUsed/>
    <w:rsid w:val="002A165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2878">
      <w:bodyDiv w:val="1"/>
      <w:marLeft w:val="0"/>
      <w:marRight w:val="0"/>
      <w:marTop w:val="0"/>
      <w:marBottom w:val="0"/>
      <w:divBdr>
        <w:top w:val="none" w:sz="0" w:space="0" w:color="auto"/>
        <w:left w:val="none" w:sz="0" w:space="0" w:color="auto"/>
        <w:bottom w:val="none" w:sz="0" w:space="0" w:color="auto"/>
        <w:right w:val="none" w:sz="0" w:space="0" w:color="auto"/>
      </w:divBdr>
    </w:div>
    <w:div w:id="780615516">
      <w:bodyDiv w:val="1"/>
      <w:marLeft w:val="0"/>
      <w:marRight w:val="0"/>
      <w:marTop w:val="0"/>
      <w:marBottom w:val="0"/>
      <w:divBdr>
        <w:top w:val="none" w:sz="0" w:space="0" w:color="auto"/>
        <w:left w:val="none" w:sz="0" w:space="0" w:color="auto"/>
        <w:bottom w:val="none" w:sz="0" w:space="0" w:color="auto"/>
        <w:right w:val="none" w:sz="0" w:space="0" w:color="auto"/>
      </w:divBdr>
    </w:div>
    <w:div w:id="1869180375">
      <w:bodyDiv w:val="1"/>
      <w:marLeft w:val="0"/>
      <w:marRight w:val="0"/>
      <w:marTop w:val="0"/>
      <w:marBottom w:val="0"/>
      <w:divBdr>
        <w:top w:val="none" w:sz="0" w:space="0" w:color="auto"/>
        <w:left w:val="none" w:sz="0" w:space="0" w:color="auto"/>
        <w:bottom w:val="none" w:sz="0" w:space="0" w:color="auto"/>
        <w:right w:val="none" w:sz="0" w:space="0" w:color="auto"/>
      </w:divBdr>
    </w:div>
    <w:div w:id="1908760987">
      <w:bodyDiv w:val="1"/>
      <w:marLeft w:val="0"/>
      <w:marRight w:val="0"/>
      <w:marTop w:val="0"/>
      <w:marBottom w:val="0"/>
      <w:divBdr>
        <w:top w:val="none" w:sz="0" w:space="0" w:color="auto"/>
        <w:left w:val="none" w:sz="0" w:space="0" w:color="auto"/>
        <w:bottom w:val="none" w:sz="0" w:space="0" w:color="auto"/>
        <w:right w:val="none" w:sz="0" w:space="0" w:color="auto"/>
      </w:divBdr>
    </w:div>
    <w:div w:id="1908808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18" Type="http://schemas.openxmlformats.org/officeDocument/2006/relationships/hyperlink" Target="http://docs.cntd.ru/document/499035391" TargetMode="External"/><Relationship Id="rId3" Type="http://schemas.openxmlformats.org/officeDocument/2006/relationships/styles" Target="styles.xml"/><Relationship Id="rId21" Type="http://schemas.openxmlformats.org/officeDocument/2006/relationships/hyperlink" Target="https://www.gismeteo.ru" TargetMode="External"/><Relationship Id="rId7" Type="http://schemas.openxmlformats.org/officeDocument/2006/relationships/image" Target="media/image1.jpeg"/><Relationship Id="rId12" Type="http://schemas.openxmlformats.org/officeDocument/2006/relationships/image" Target="media/image6.tiff"/><Relationship Id="rId17" Type="http://schemas.openxmlformats.org/officeDocument/2006/relationships/hyperlink" Target="https://ru.wikipedia.org/wiki/&#1063;&#1080;&#1083;&#1100;&#1073;&#1072;" TargetMode="External"/><Relationship Id="rId2" Type="http://schemas.openxmlformats.org/officeDocument/2006/relationships/numbering" Target="numbering.xml"/><Relationship Id="rId16" Type="http://schemas.openxmlformats.org/officeDocument/2006/relationships/hyperlink" Target="http://www.cenef.ru/file/Discussion_paper1.pdf" TargetMode="External"/><Relationship Id="rId20" Type="http://schemas.openxmlformats.org/officeDocument/2006/relationships/hyperlink" Target="http://solar-project.ru/BKE.VAWT.10000" TargetMode="External"/><Relationship Id="rId1" Type="http://schemas.openxmlformats.org/officeDocument/2006/relationships/customXml" Target="../customXml/item1.xml"/><Relationship Id="rId6" Type="http://schemas.openxmlformats.org/officeDocument/2006/relationships/hyperlink" Target="mailto:berd1946@gmail.com" TargetMode="External"/><Relationship Id="rId11" Type="http://schemas.openxmlformats.org/officeDocument/2006/relationships/image" Target="media/image5.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tiff"/><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sint.tech/solar-panels/tsm-300dd05a-08"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tiff"/><Relationship Id="rId22" Type="http://schemas.openxmlformats.org/officeDocument/2006/relationships/hyperlink" Target="http://www.altecology.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C24FC-7F19-40A7-83BD-0172B3E2E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6</Pages>
  <Words>3959</Words>
  <Characters>22567</Characters>
  <Application>Microsoft Office Word</Application>
  <DocSecurity>0</DocSecurity>
  <Lines>188</Lines>
  <Paragraphs>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Гордей Васильев</cp:lastModifiedBy>
  <cp:revision>31</cp:revision>
  <cp:lastPrinted>2019-07-21T06:46:00Z</cp:lastPrinted>
  <dcterms:created xsi:type="dcterms:W3CDTF">2019-08-02T02:55:00Z</dcterms:created>
  <dcterms:modified xsi:type="dcterms:W3CDTF">2021-05-27T06:29:00Z</dcterms:modified>
</cp:coreProperties>
</file>