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placeholder>
                  <w:docPart w:val="646B9808C8E342F3881BD93BDD0BF56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placeholder>
                  <w:docPart w:val="A38F21E979DF45B6A69D2776E819CEC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placeholder>
                  <w:docPart w:val="AAC8C19F1E6D4800A9AC90D4860A285D"/>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placeholder>
                  <w:docPart w:val="31A0884ACC6346B6BE7BDD207D2A7EF5"/>
                </w:placeholder>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1A50B4" w:rsidP="001A50B4">
                    <w:pPr>
                      <w:pStyle w:val="NoSpacing"/>
                      <w:jc w:val="center"/>
                      <w:rPr>
                        <w:b/>
                        <w:bCs/>
                      </w:rPr>
                    </w:pPr>
                    <w:r>
                      <w:rPr>
                        <w:b/>
                        <w:bCs/>
                        <w:lang w:val="en-US"/>
                      </w:rPr>
                      <w:t>2/26/2019</w:t>
                    </w:r>
                  </w:p>
                </w:tc>
              </w:sdtContent>
            </w:sdt>
          </w:tr>
        </w:tbl>
        <w:p w:rsidR="001A50B4" w:rsidRDefault="001A50B4"/>
        <w:p w:rsidR="001A50B4" w:rsidRDefault="001A50B4"/>
        <w:tbl>
          <w:tblPr>
            <w:tblpPr w:leftFromText="187" w:rightFromText="187" w:horzAnchor="margin" w:tblpXSpec="center" w:tblpYSpec="bottom"/>
            <w:tblW w:w="5000" w:type="pct"/>
            <w:tblLook w:val="04A0" w:firstRow="1" w:lastRow="0" w:firstColumn="1" w:lastColumn="0" w:noHBand="0" w:noVBand="1"/>
          </w:tblPr>
          <w:tblGrid>
            <w:gridCol w:w="9242"/>
          </w:tblGrid>
          <w:tr w:rsidR="001A50B4">
            <w:sdt>
              <w:sdtPr>
                <w:alias w:val="Abstract"/>
                <w:id w:val="8276291"/>
                <w:placeholder>
                  <w:docPart w:val="7840DD96C8604D9E9DFAC8B161622829"/>
                </w:placeholder>
                <w:showingPlcHdr/>
                <w:dataBinding w:prefixMappings="xmlns:ns0='http://schemas.microsoft.com/office/2006/coverPageProps'" w:xpath="/ns0:CoverPageProperties[1]/ns0:Abstract[1]" w:storeItemID="{55AF091B-3C7A-41E3-B477-F2FDAA23CFDA}"/>
                <w:text/>
              </w:sdtPr>
              <w:sdtEndPr/>
              <w:sdtContent>
                <w:tc>
                  <w:tcPr>
                    <w:tcW w:w="5000" w:type="pct"/>
                  </w:tcPr>
                  <w:p w:rsidR="001A50B4" w:rsidRDefault="001A50B4">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1A50B4" w:rsidRDefault="001A50B4"/>
        <w:p w:rsidR="001A50B4" w:rsidRDefault="001A50B4">
          <w:pPr>
            <w:rPr>
              <w:b/>
              <w:i/>
            </w:rPr>
          </w:pPr>
          <w:r>
            <w:rPr>
              <w:b/>
              <w:i/>
            </w:rPr>
            <w:br w:type="page"/>
          </w:r>
        </w:p>
      </w:sdtContent>
    </w:sdt>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750A6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314E5E" w:rsidRDefault="00314E5E" w:rsidP="00522A00"/>
    <w:p w:rsidR="003B37FF" w:rsidRDefault="00314E5E" w:rsidP="00750A68">
      <w:pPr>
        <w:spacing w:line="360" w:lineRule="auto"/>
        <w:ind w:left="397"/>
      </w:pPr>
      <w:r>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passed that check once a day, the </w:t>
      </w:r>
      <w:r w:rsidR="00C13D92">
        <w:t xml:space="preserve">primary user is ‘remembered’ so that they do not have to </w:t>
      </w:r>
      <w:r w:rsidR="00C13D92">
        <w:lastRenderedPageBreak/>
        <w:t xml:space="preserve">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appear in the Appendix as Personae </w:t>
      </w:r>
      <w:r>
        <w:fldChar w:fldCharType="begin"/>
      </w:r>
      <w:r>
        <w:instrText xml:space="preserve"> REF _Ref442604 \r \h </w:instrText>
      </w:r>
      <w:r w:rsidR="00522A00">
        <w:instrText xml:space="preserve"> \* MERGEFORMAT </w:instrText>
      </w:r>
      <w:r>
        <w:fldChar w:fldCharType="separate"/>
      </w:r>
      <w:r>
        <w:t>7.2</w:t>
      </w:r>
      <w:r>
        <w:fldChar w:fldCharType="end"/>
      </w:r>
      <w:r>
        <w:t xml:space="preserve">. The details of scenarios which have been used in this design appear in the Appendix as Scenarios </w:t>
      </w:r>
      <w:r>
        <w:fldChar w:fldCharType="begin"/>
      </w:r>
      <w:r>
        <w:instrText xml:space="preserve"> REF _Ref694168 \r \h </w:instrText>
      </w:r>
      <w:r w:rsidR="00522A00">
        <w:instrText xml:space="preserve"> \* MERGEFORMAT </w:instrText>
      </w:r>
      <w:r>
        <w:fldChar w:fldCharType="separate"/>
      </w:r>
      <w:r>
        <w:t>7.3</w:t>
      </w:r>
      <w:r>
        <w:fldChar w:fldCharType="end"/>
      </w:r>
      <w:r>
        <w:t>.</w:t>
      </w:r>
    </w:p>
    <w:p w:rsidR="00F2257A" w:rsidRDefault="00F2257A" w:rsidP="00750A68">
      <w:pPr>
        <w:pStyle w:val="Heading1"/>
      </w:pPr>
      <w:r>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p>
    <w:p w:rsidR="00CE29C6" w:rsidRDefault="00CE29C6" w:rsidP="00CE29C6">
      <w:pPr>
        <w:pStyle w:val="NoSpacing"/>
        <w:numPr>
          <w:ilvl w:val="0"/>
          <w:numId w:val="13"/>
        </w:numPr>
      </w:pPr>
      <w:r>
        <w:t>‘Home’ Screen</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lastRenderedPageBreak/>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50A68">
      <w:pPr>
        <w:pStyle w:val="Heading1"/>
      </w:pPr>
      <w:r>
        <w:t>Prototype Development</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w:t>
      </w:r>
      <w:proofErr w:type="spellStart"/>
      <w:r w:rsidR="00750A68">
        <w:t>Isakovic</w:t>
      </w:r>
      <w:proofErr w:type="spellEnd"/>
      <w:r w:rsidR="00750A68">
        <w:t xml:space="preserve">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F2257A" w:rsidRPr="00577FBF" w:rsidRDefault="00F2257A" w:rsidP="007717A5">
      <w:pPr>
        <w:spacing w:line="360" w:lineRule="auto"/>
        <w:ind w:left="431"/>
      </w:pPr>
      <w:r>
        <w:t xml:space="preserve">All pages of the application use the same basic layout with the time shown in the top right corner, a back button if applicable in the lower left corner, settings / edit in the lower right corner and the main features in the middle of the screen </w:t>
      </w:r>
    </w:p>
    <w:p w:rsidR="00F2257A" w:rsidRDefault="00F2257A" w:rsidP="00F2257A">
      <w:pPr>
        <w:pStyle w:val="Heading2"/>
      </w:pPr>
      <w:bookmarkStart w:id="0" w:name="_Ref1145344"/>
      <w:r>
        <w:lastRenderedPageBreak/>
        <w:t>Home Page</w:t>
      </w:r>
      <w:bookmarkEnd w:id="0"/>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29B70F26" wp14:editId="6ECCEBAF">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7ED411F4" wp14:editId="28C1B12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32F52175" wp14:editId="011165B7">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fldSimple w:instr=" SEQ Figure \* ARABIC ">
        <w:r>
          <w:rPr>
            <w:noProof/>
          </w:rPr>
          <w:t>1</w:t>
        </w:r>
      </w:fldSimple>
      <w:r>
        <w:t xml:space="preserve"> - shows the homepage for the app</w:t>
      </w:r>
    </w:p>
    <w:p w:rsidR="00F2257A" w:rsidRDefault="00F2257A" w:rsidP="007717A5">
      <w:pPr>
        <w:spacing w:line="360" w:lineRule="auto"/>
        <w:ind w:left="431"/>
      </w:pPr>
      <w:r>
        <w:t>The home screen has only five buttons each colour coded to ensure easy identification:</w:t>
      </w:r>
    </w:p>
    <w:p w:rsidR="00F2257A" w:rsidRDefault="00F2257A" w:rsidP="007717A5">
      <w:pPr>
        <w:spacing w:line="360" w:lineRule="auto"/>
        <w:ind w:left="431"/>
      </w:pPr>
      <w:r>
        <w:t xml:space="preserve">Green, medication button will take the user to the medication page of the application (see </w:t>
      </w:r>
      <w:r>
        <w:fldChar w:fldCharType="begin"/>
      </w:r>
      <w:r>
        <w:instrText xml:space="preserve"> REF _Ref1145265 \r \h </w:instrText>
      </w:r>
      <w:r w:rsidR="007717A5">
        <w:instrText xml:space="preserve"> \* MERGEFORMAT </w:instrText>
      </w:r>
      <w:r>
        <w:fldChar w:fldCharType="separate"/>
      </w:r>
      <w:r>
        <w:t>2.4</w:t>
      </w:r>
      <w:r>
        <w:fldChar w:fldCharType="end"/>
      </w:r>
      <w:r>
        <w:t>). This button will also pulse along with a chiming sound when it is time to take a given medication.</w:t>
      </w:r>
    </w:p>
    <w:p w:rsidR="00F2257A" w:rsidRDefault="00F2257A" w:rsidP="007717A5">
      <w:pPr>
        <w:spacing w:line="360" w:lineRule="auto"/>
        <w:ind w:left="431"/>
      </w:pPr>
      <w:r>
        <w:t xml:space="preserve">Red, energy/smart home button will take the user to energy page of the application </w:t>
      </w:r>
      <w:proofErr w:type="gramStart"/>
      <w:r>
        <w:t>( see</w:t>
      </w:r>
      <w:proofErr w:type="gramEnd"/>
      <w:r>
        <w:t xml:space="preserve"> </w:t>
      </w:r>
      <w:r>
        <w:fldChar w:fldCharType="begin"/>
      </w:r>
      <w:r>
        <w:instrText xml:space="preserve"> REF _Ref1145281 \r \h </w:instrText>
      </w:r>
      <w:r w:rsidR="007717A5">
        <w:instrText xml:space="preserve"> \* MERGEFORMAT </w:instrText>
      </w:r>
      <w:r>
        <w:fldChar w:fldCharType="separate"/>
      </w:r>
      <w:r>
        <w:t>2.3</w:t>
      </w:r>
      <w:r>
        <w:fldChar w:fldCharType="end"/>
      </w:r>
      <w:r>
        <w:t>). This is where users can monitor their energy usage and get tips on how to become more energy efficient.</w:t>
      </w:r>
    </w:p>
    <w:p w:rsidR="00F2257A" w:rsidRDefault="00F2257A" w:rsidP="007717A5">
      <w:pPr>
        <w:spacing w:line="360" w:lineRule="auto"/>
        <w:ind w:left="431"/>
      </w:pPr>
      <w:proofErr w:type="gramStart"/>
      <w:r>
        <w:t>Blue, exercise button.</w:t>
      </w:r>
      <w:proofErr w:type="gramEnd"/>
      <w:r>
        <w:t xml:space="preserve"> </w:t>
      </w:r>
      <w:proofErr w:type="gramStart"/>
      <w:r>
        <w:t>Takes the user to a personalised exercise page with exercises tailored to the user’s specific needs.</w:t>
      </w:r>
      <w:proofErr w:type="gramEnd"/>
      <w:r>
        <w:t xml:space="preserve"> (</w:t>
      </w:r>
      <w:proofErr w:type="gramStart"/>
      <w:r>
        <w:t>see</w:t>
      </w:r>
      <w:proofErr w:type="gramEnd"/>
      <w:r>
        <w:t xml:space="preserve"> </w:t>
      </w:r>
      <w:r>
        <w:fldChar w:fldCharType="begin"/>
      </w:r>
      <w:r>
        <w:instrText xml:space="preserve"> REF _Ref1145289 \r \h </w:instrText>
      </w:r>
      <w:r w:rsidR="007717A5">
        <w:instrText xml:space="preserve"> \* MERGEFORMAT </w:instrText>
      </w:r>
      <w:r>
        <w:fldChar w:fldCharType="separate"/>
      </w:r>
      <w:r>
        <w:t>2.2</w:t>
      </w:r>
      <w:r>
        <w:fldChar w:fldCharType="end"/>
      </w:r>
      <w:r>
        <w:t>)</w:t>
      </w:r>
    </w:p>
    <w:p w:rsidR="00F2257A" w:rsidRDefault="00F2257A" w:rsidP="007717A5">
      <w:pPr>
        <w:spacing w:line="360" w:lineRule="auto"/>
        <w:ind w:left="431"/>
      </w:pPr>
      <w:proofErr w:type="gramStart"/>
      <w:r>
        <w:t>Purple “robot” button to get access to the smart homes assistant robot.</w:t>
      </w:r>
      <w:proofErr w:type="gramEnd"/>
      <w:r>
        <w:t xml:space="preserve"> (</w:t>
      </w:r>
      <w:proofErr w:type="gramStart"/>
      <w:r>
        <w:t>see</w:t>
      </w:r>
      <w:proofErr w:type="gramEnd"/>
      <w:r>
        <w:t xml:space="preserve"> </w:t>
      </w:r>
      <w:r w:rsidRPr="002678D5">
        <w:rPr>
          <w:color w:val="FF0000"/>
        </w:rPr>
        <w:t>add section</w:t>
      </w:r>
      <w:r>
        <w:t>)</w:t>
      </w:r>
    </w:p>
    <w:p w:rsidR="00F2257A" w:rsidRDefault="00F2257A" w:rsidP="007717A5">
      <w:pPr>
        <w:spacing w:line="360" w:lineRule="auto"/>
        <w:ind w:left="431"/>
      </w:pPr>
      <w:r>
        <w:t>Settings button, this allows the user to tailor the look and feel of the application to fit with their needs, such as colour blindness. (</w:t>
      </w:r>
      <w:proofErr w:type="gramStart"/>
      <w:r>
        <w:t>see</w:t>
      </w:r>
      <w:proofErr w:type="gramEnd"/>
      <w:r w:rsidRPr="002678D5">
        <w:rPr>
          <w:color w:val="FF0000"/>
        </w:rPr>
        <w:t xml:space="preserve"> add section</w:t>
      </w:r>
      <w:r>
        <w:t xml:space="preserve"> )</w:t>
      </w:r>
    </w:p>
    <w:p w:rsidR="00750A68" w:rsidRDefault="00750A68" w:rsidP="00750A68">
      <w:pPr>
        <w:pStyle w:val="Heading2"/>
        <w:numPr>
          <w:ilvl w:val="1"/>
          <w:numId w:val="5"/>
        </w:numPr>
      </w:pPr>
      <w:bookmarkStart w:id="1" w:name="_Ref1145265"/>
      <w:bookmarkStart w:id="2" w:name="_Ref1145289"/>
      <w:r>
        <w:lastRenderedPageBreak/>
        <w:t>Medication</w:t>
      </w:r>
      <w:bookmarkEnd w:id="1"/>
      <w:r>
        <w:t xml:space="preserve"> </w:t>
      </w:r>
    </w:p>
    <w:p w:rsidR="00750A68" w:rsidRPr="002678D5" w:rsidRDefault="00750A68" w:rsidP="00750A68">
      <w:r>
        <w:rPr>
          <w:noProof/>
          <w:lang w:eastAsia="en-GB"/>
        </w:rPr>
        <mc:AlternateContent>
          <mc:Choice Requires="wpg">
            <w:drawing>
              <wp:anchor distT="0" distB="0" distL="114300" distR="114300" simplePos="0" relativeHeight="251691008" behindDoc="0" locked="0" layoutInCell="1" allowOverlap="1" wp14:anchorId="25B8A4E3" wp14:editId="379A4E30">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35B66A58" wp14:editId="321A82D1">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750A68" w:rsidRDefault="00750A68" w:rsidP="00750A68">
      <w:r>
        <w:t xml:space="preserve">The medication page shows the user what medication should be taken on any given day, selected by the tabs at the </w:t>
      </w:r>
      <w:proofErr w:type="gramStart"/>
      <w:r>
        <w:t>top,</w:t>
      </w:r>
      <w:proofErr w:type="gramEnd"/>
      <w:r>
        <w:t xml:space="preserve">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3" w:name="_Ref1146298"/>
      <w:r>
        <w:t>Add Medication</w:t>
      </w:r>
      <w:bookmarkEnd w:id="3"/>
      <w:r>
        <w:t xml:space="preserve"> </w:t>
      </w:r>
    </w:p>
    <w:p w:rsidR="00750A68" w:rsidRDefault="00750A68" w:rsidP="00750A68">
      <w:pPr>
        <w:pStyle w:val="NoSpacing"/>
      </w:pPr>
      <w:r>
        <w:rPr>
          <w:noProof/>
          <w:lang w:eastAsia="en-GB"/>
        </w:rPr>
        <mc:AlternateContent>
          <mc:Choice Requires="wpg">
            <w:drawing>
              <wp:anchor distT="0" distB="0" distL="114300" distR="114300" simplePos="0" relativeHeight="251692032" behindDoc="0" locked="0" layoutInCell="1" allowOverlap="1" wp14:anchorId="3E196564" wp14:editId="6F538285">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71C3164F" wp14:editId="643BC76A">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Default="00750A68" w:rsidP="00750A68">
      <w:pPr>
        <w:pStyle w:val="NoSpacing"/>
      </w:pPr>
    </w:p>
    <w:p w:rsidR="00750A68" w:rsidRDefault="00750A68" w:rsidP="00750A68">
      <w:r>
        <w:t xml:space="preserve">This page is used in conjunction with a doctor. Drugs can be searched for and added into the </w:t>
      </w:r>
      <w:proofErr w:type="gramStart"/>
      <w:r>
        <w:t>users</w:t>
      </w:r>
      <w:proofErr w:type="gramEnd"/>
      <w:r>
        <w:t xml:space="preserve"> medication. </w:t>
      </w:r>
    </w:p>
    <w:p w:rsidR="00750A68" w:rsidRPr="00185412" w:rsidRDefault="00750A68" w:rsidP="00185412">
      <w:pPr>
        <w:pStyle w:val="Heading3"/>
      </w:pPr>
      <w:bookmarkStart w:id="4" w:name="_Ref1146355"/>
      <w:r w:rsidRPr="00185412">
        <w:lastRenderedPageBreak/>
        <w:t>Medication Details</w:t>
      </w:r>
      <w:bookmarkEnd w:id="4"/>
    </w:p>
    <w:p w:rsidR="00750A68" w:rsidRDefault="00750A68" w:rsidP="00750A68">
      <w:pPr>
        <w:pStyle w:val="NoSpacing"/>
      </w:pPr>
      <w:r w:rsidRPr="002F67EA">
        <w:rPr>
          <w:noProof/>
          <w:lang w:eastAsia="en-GB"/>
        </w:rPr>
        <w:drawing>
          <wp:inline distT="0" distB="0" distL="0" distR="0" wp14:anchorId="645E0AF1" wp14:editId="06D6ACCD">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750A68" w:rsidP="00750A68">
      <w:r>
        <w:t xml:space="preserve">This page shows the full details of a specific medication. </w:t>
      </w:r>
    </w:p>
    <w:p w:rsidR="00185412" w:rsidRDefault="00185412" w:rsidP="00185412">
      <w:pPr>
        <w:pStyle w:val="Heading2"/>
      </w:pPr>
      <w:bookmarkStart w:id="5" w:name="_Ref1145281"/>
      <w:r>
        <w:t>Energy page</w:t>
      </w:r>
      <w:bookmarkEnd w:id="5"/>
      <w:r>
        <w:t xml:space="preserve"> </w:t>
      </w:r>
    </w:p>
    <w:p w:rsidR="00185412" w:rsidRDefault="00185412" w:rsidP="00185412">
      <w:pPr>
        <w:rPr>
          <w:color w:val="FF0000"/>
        </w:rPr>
      </w:pPr>
      <w:r w:rsidRPr="002678D5">
        <w:rPr>
          <w:color w:val="FF0000"/>
        </w:rPr>
        <w:t xml:space="preserve">This page will be </w:t>
      </w:r>
      <w:r>
        <w:rPr>
          <w:color w:val="FF0000"/>
        </w:rPr>
        <w:t>updated</w:t>
      </w:r>
    </w:p>
    <w:p w:rsidR="00185412" w:rsidRDefault="00E0791B" w:rsidP="00185412">
      <w:pPr>
        <w:rPr>
          <w:color w:val="FF0000"/>
        </w:rPr>
      </w:pPr>
      <w:r w:rsidRPr="0089443A">
        <w:rPr>
          <w:noProof/>
          <w:lang w:eastAsia="en-GB"/>
        </w:rPr>
        <mc:AlternateContent>
          <mc:Choice Requires="wps">
            <w:drawing>
              <wp:anchor distT="0" distB="0" distL="114300" distR="114300" simplePos="0" relativeHeight="251699200" behindDoc="0" locked="0" layoutInCell="1" allowOverlap="1" wp14:anchorId="1FCF1F52" wp14:editId="67F15E3C">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153AFC7E" wp14:editId="12F53B7A">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63A38B72" wp14:editId="1429735A">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081C7029" wp14:editId="4607890B">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6" w:name="_Ref1146644"/>
      <w:r w:rsidRPr="00E52D46">
        <w:lastRenderedPageBreak/>
        <w:t>Smart appliances</w:t>
      </w:r>
      <w:bookmarkEnd w:id="6"/>
      <w:r w:rsidRPr="00E52D46">
        <w:t xml:space="preserve"> </w:t>
      </w:r>
    </w:p>
    <w:p w:rsidR="00185412" w:rsidRDefault="00185412" w:rsidP="00185412">
      <w:r w:rsidRPr="0089443A">
        <w:rPr>
          <w:noProof/>
          <w:lang w:eastAsia="en-GB"/>
        </w:rPr>
        <mc:AlternateContent>
          <mc:Choice Requires="wps">
            <w:drawing>
              <wp:anchor distT="0" distB="0" distL="114300" distR="114300" simplePos="0" relativeHeight="251697152" behindDoc="0" locked="0" layoutInCell="1" allowOverlap="1" wp14:anchorId="2A215505" wp14:editId="5BC77B7A">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0ED8EF49" wp14:editId="33606F94">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15A5531D" wp14:editId="02724AEB">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75B0C281" wp14:editId="1922C45B">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65D39A6B" wp14:editId="01D7E00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r>
        <w:t>Exercise page</w:t>
      </w:r>
      <w:bookmarkEnd w:id="2"/>
      <w:r>
        <w:t xml:space="preserve"> </w:t>
      </w:r>
    </w:p>
    <w:p w:rsidR="00F2257A" w:rsidRDefault="00F2257A" w:rsidP="00F2257A">
      <w:r>
        <w:t>The exercise page shows a list of exercises/activity’s that are tailored the user’s specific requirements.</w:t>
      </w:r>
    </w:p>
    <w:p w:rsidR="00F2257A" w:rsidRPr="00577FBF" w:rsidRDefault="00F2257A" w:rsidP="00F2257A">
      <w:r w:rsidRPr="00F2257A">
        <w:rPr>
          <w:noProof/>
          <w:lang w:eastAsia="en-GB"/>
        </w:rPr>
        <mc:AlternateContent>
          <mc:Choice Requires="wps">
            <w:drawing>
              <wp:anchor distT="0" distB="0" distL="114300" distR="114300" simplePos="0" relativeHeight="251666432" behindDoc="0" locked="0" layoutInCell="1" allowOverlap="1" wp14:anchorId="1377D9A7" wp14:editId="77E589AC">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3BDF850E" wp14:editId="09004C2C">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6B76DE8B" wp14:editId="4A445AEE">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3B612D9C" wp14:editId="1A1F88A6">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46CA0D04" wp14:editId="50621B95">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5EC907C2" wp14:editId="613B7524">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4109D3D9" wp14:editId="311109A5">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75ABC24D" wp14:editId="5949E920">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 xml:space="preserve">Back button takes user to previous page (home page </w:t>
                            </w:r>
                            <w:r>
                              <w:fldChar w:fldCharType="begin"/>
                            </w:r>
                            <w:r>
                              <w:instrText xml:space="preserve"> REF _Ref1145344 \r \h </w:instrText>
                            </w:r>
                            <w:r>
                              <w:fldChar w:fldCharType="separate"/>
                            </w:r>
                            <w:r>
                              <w:t>2.1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 xml:space="preserve">Back button takes user to previous page (home page </w:t>
                      </w:r>
                      <w:r>
                        <w:fldChar w:fldCharType="begin"/>
                      </w:r>
                      <w:r>
                        <w:instrText xml:space="preserve"> REF _Ref1145344 \r \h </w:instrText>
                      </w:r>
                      <w:r>
                        <w:fldChar w:fldCharType="separate"/>
                      </w:r>
                      <w:r>
                        <w:t>2.1</w:t>
                      </w:r>
                      <w:r>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7" w:name="_Ref1145826"/>
      <w:r>
        <w:t>Add exercises</w:t>
      </w:r>
      <w:bookmarkEnd w:id="7"/>
      <w:r>
        <w:t xml:space="preserve"> </w:t>
      </w:r>
    </w:p>
    <w:p w:rsidR="00F2257A" w:rsidRDefault="00F2257A" w:rsidP="00F2257A">
      <w:pPr>
        <w:rPr>
          <w:color w:val="FF0000"/>
        </w:rPr>
      </w:pPr>
      <w:r w:rsidRPr="002678D5">
        <w:rPr>
          <w:color w:val="FF0000"/>
        </w:rPr>
        <w:t>This image will be updated</w:t>
      </w:r>
    </w:p>
    <w:p w:rsidR="0089443A" w:rsidRDefault="0089443A" w:rsidP="00F2257A">
      <w:r w:rsidRPr="0089443A">
        <w:rPr>
          <w:noProof/>
          <w:lang w:eastAsia="en-GB"/>
        </w:rPr>
        <w:lastRenderedPageBreak/>
        <mc:AlternateContent>
          <mc:Choice Requires="wps">
            <w:drawing>
              <wp:anchor distT="0" distB="0" distL="114300" distR="114300" simplePos="0" relativeHeight="251671552" behindDoc="0" locked="0" layoutInCell="1" allowOverlap="1" wp14:anchorId="038152DC" wp14:editId="13547A6C">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2AE93310" wp14:editId="4F58BEA2">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1A96342E" wp14:editId="0F5C8EB2">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89443A" w:rsidRDefault="0089443A" w:rsidP="00F2257A"/>
    <w:p w:rsidR="0089443A" w:rsidRDefault="0089443A" w:rsidP="0089443A">
      <w:r>
        <w:t>Exercises can be added or removed based on recommendations from doctors and personal preferences of the user.</w:t>
      </w:r>
    </w:p>
    <w:p w:rsidR="0089443A" w:rsidRDefault="0089443A" w:rsidP="0089443A">
      <w:pPr>
        <w:pStyle w:val="Heading3"/>
        <w:numPr>
          <w:ilvl w:val="2"/>
          <w:numId w:val="3"/>
        </w:numPr>
      </w:pPr>
      <w:bookmarkStart w:id="8" w:name="_Ref1145377"/>
      <w:r>
        <w:rPr>
          <w:noProof/>
          <w:lang w:eastAsia="en-GB"/>
        </w:rPr>
        <mc:AlternateContent>
          <mc:Choice Requires="wps">
            <w:drawing>
              <wp:anchor distT="0" distB="0" distL="114300" distR="114300" simplePos="0" relativeHeight="251673600" behindDoc="0" locked="0" layoutInCell="1" allowOverlap="1" wp14:anchorId="6CDB0F2A" wp14:editId="2AE1A98F">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8"/>
    </w:p>
    <w:p w:rsidR="0089443A" w:rsidRDefault="0089443A" w:rsidP="00F2257A">
      <w:r w:rsidRPr="0089443A">
        <w:rPr>
          <w:noProof/>
          <w:lang w:eastAsia="en-GB"/>
        </w:rPr>
        <mc:AlternateContent>
          <mc:Choice Requires="wps">
            <w:drawing>
              <wp:anchor distT="0" distB="0" distL="114300" distR="114300" simplePos="0" relativeHeight="251675648" behindDoc="0" locked="0" layoutInCell="1" allowOverlap="1" wp14:anchorId="2E328A9F" wp14:editId="63FCCE06">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7478BB55" wp14:editId="56B78F15">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5AF90559" wp14:editId="1E4F16AE">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5B25C18A" wp14:editId="527EAB0A">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60748BA7" wp14:editId="721E6A85">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13E95CE4" wp14:editId="7A9D51F1">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(ether Add Exercise </w:t>
      </w:r>
      <w:r>
        <w:fldChar w:fldCharType="begin"/>
      </w:r>
      <w:r>
        <w:instrText xml:space="preserve"> REF _Ref1145826 \r \h </w:instrText>
      </w:r>
      <w:r>
        <w:fldChar w:fldCharType="separate"/>
      </w:r>
      <w:r>
        <w:t>2.2.1</w:t>
      </w:r>
      <w:r>
        <w:fldChar w:fldCharType="end"/>
      </w:r>
      <w:r>
        <w:t xml:space="preserve"> or Exercises </w:t>
      </w:r>
      <w:r>
        <w:fldChar w:fldCharType="begin"/>
      </w:r>
      <w:r>
        <w:instrText xml:space="preserve"> REF _Ref1145289 \r \h </w:instrText>
      </w:r>
      <w:r>
        <w:fldChar w:fldCharType="separate"/>
      </w:r>
      <w:r>
        <w:t>2.2</w:t>
      </w:r>
      <w:r>
        <w:fldChar w:fldCharType="end"/>
      </w:r>
      <w:r>
        <w:t>)</w:t>
      </w:r>
    </w:p>
    <w:p w:rsidR="0089443A" w:rsidRPr="002678D5" w:rsidRDefault="0089443A" w:rsidP="0089443A"/>
    <w:p w:rsidR="0089443A" w:rsidRDefault="0089443A" w:rsidP="00F2257A"/>
    <w:p w:rsidR="001A50B4" w:rsidRDefault="001A50B4" w:rsidP="00E0791B">
      <w:pPr>
        <w:pStyle w:val="Heading2"/>
      </w:pPr>
      <w:r>
        <w:lastRenderedPageBreak/>
        <w:t>Smart Robot (</w:t>
      </w:r>
      <w:proofErr w:type="spellStart"/>
      <w:r>
        <w:t>Cozmo</w:t>
      </w:r>
      <w:proofErr w:type="spellEnd"/>
      <w:r>
        <w:t>)</w:t>
      </w:r>
    </w:p>
    <w:p w:rsidR="001A50B4" w:rsidRDefault="001A50B4" w:rsidP="00F2257A">
      <w:pPr>
        <w:pStyle w:val="NoSpacing"/>
      </w:pPr>
      <w:r w:rsidRPr="002678D5">
        <w:rPr>
          <w:noProof/>
          <w:lang w:eastAsia="en-GB"/>
        </w:rPr>
        <w:drawing>
          <wp:inline distT="0" distB="0" distL="0" distR="0" wp14:anchorId="38A68F9D" wp14:editId="68E05F43">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r>
        <w:t>Settings</w:t>
      </w:r>
    </w:p>
    <w:p w:rsidR="001A50B4" w:rsidRPr="00F2257A" w:rsidRDefault="001A50B4" w:rsidP="00F2257A">
      <w:pPr>
        <w:pStyle w:val="NoSpacing"/>
      </w:pPr>
      <w:r w:rsidRPr="002678D5">
        <w:rPr>
          <w:noProof/>
          <w:lang w:eastAsia="en-GB"/>
        </w:rPr>
        <w:drawing>
          <wp:inline distT="0" distB="0" distL="0" distR="0" wp14:anchorId="02B37665" wp14:editId="39D1A721">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F2257A" w:rsidRDefault="00F2257A" w:rsidP="00750A68">
      <w:pPr>
        <w:pStyle w:val="Heading1"/>
      </w:pPr>
      <w:r>
        <w:t>Appendix</w:t>
      </w:r>
    </w:p>
    <w:p w:rsidR="00E0791B" w:rsidRDefault="00E0791B" w:rsidP="00E0791B">
      <w:pPr>
        <w:pStyle w:val="Heading2"/>
      </w:pPr>
      <w:r>
        <w:t xml:space="preserve">Gantt </w:t>
      </w:r>
      <w:proofErr w:type="gramStart"/>
      <w:r>
        <w:t>Chart</w:t>
      </w:r>
      <w:proofErr w:type="gramEnd"/>
    </w:p>
    <w:p w:rsidR="00E0791B" w:rsidRDefault="00E0791B" w:rsidP="00E0791B">
      <w:pPr>
        <w:pStyle w:val="Heading2"/>
      </w:pPr>
      <w:bookmarkStart w:id="9" w:name="_Ref442604"/>
      <w:r>
        <w:t>Personae</w:t>
      </w:r>
      <w:bookmarkEnd w:id="9"/>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w:t>
      </w:r>
      <w:r>
        <w:lastRenderedPageBreak/>
        <w:t>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lastRenderedPageBreak/>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t>Kitty</w:t>
      </w:r>
      <w:r>
        <w:t xml:space="preserve"> -</w:t>
      </w:r>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 xml:space="preserve">3 adult children, married, </w:t>
      </w:r>
      <w:r>
        <w:t>5</w:t>
      </w:r>
      <w:r>
        <w:t xml:space="preserve"> grandchildren</w:t>
      </w:r>
    </w:p>
    <w:p w:rsidR="002363FF" w:rsidRDefault="002363FF" w:rsidP="002363FF">
      <w:pPr>
        <w:pStyle w:val="NoSpacing"/>
        <w:ind w:left="1440" w:hanging="720"/>
      </w:pPr>
      <w:r>
        <w:t>Health</w:t>
      </w:r>
      <w:r>
        <w:tab/>
      </w:r>
      <w:r>
        <w:tab/>
      </w:r>
      <w:r>
        <w:tab/>
        <w:t>:</w:t>
      </w:r>
      <w:r>
        <w:tab/>
        <w:t>Kitty uses a walker after a fall caused back damage</w:t>
      </w:r>
      <w:r>
        <w:t>.</w:t>
      </w:r>
    </w:p>
    <w:p w:rsidR="002363FF" w:rsidRDefault="002363FF" w:rsidP="002363FF">
      <w:pPr>
        <w:pStyle w:val="NoSpacing"/>
        <w:ind w:left="4320" w:hanging="720"/>
      </w:pPr>
      <w:r>
        <w:t>Kitty gets less exercise than she once did and as a consequence her balance is deteriorating</w:t>
      </w:r>
      <w:r>
        <w:t>.</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 xml:space="preserve">Kitty would enjoy extra assistance getting small, everyday items. She did have a home helper who came three times a week but the council had to cancel that as </w:t>
      </w:r>
      <w:proofErr w:type="gramStart"/>
      <w:r>
        <w:t>they</w:t>
      </w:r>
      <w:proofErr w:type="gramEnd"/>
      <w:r>
        <w:t xml:space="preserve">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lastRenderedPageBreak/>
        <w:t>Kitty has said that she’d like to save a few pennies here and there and has wondered whether her home utility usage is a possible place to save a bit. Some tips along with a measure of how much she uses might help her.</w:t>
      </w:r>
      <w:bookmarkStart w:id="10" w:name="_GoBack"/>
      <w:bookmarkEnd w:id="10"/>
    </w:p>
    <w:p w:rsidR="00E0791B" w:rsidRDefault="00E0791B" w:rsidP="00E0791B">
      <w:pPr>
        <w:pStyle w:val="Heading2"/>
      </w:pPr>
      <w:bookmarkStart w:id="11" w:name="_Ref694168"/>
      <w:r>
        <w:t>Scenarios</w:t>
      </w:r>
      <w:bookmarkEnd w:id="11"/>
    </w:p>
    <w:p w:rsidR="00E0791B" w:rsidRDefault="00E0791B" w:rsidP="00E0791B">
      <w:pPr>
        <w:pStyle w:val="Heading2"/>
      </w:pPr>
      <w:r>
        <w:t>Screenshots</w:t>
      </w:r>
    </w:p>
    <w:p w:rsidR="00E0791B" w:rsidRDefault="00E0791B" w:rsidP="00E0791B">
      <w:pPr>
        <w:pStyle w:val="Heading2"/>
      </w:pPr>
      <w:r>
        <w:t>Logbook</w:t>
      </w:r>
    </w:p>
    <w:p w:rsidR="003B37FF" w:rsidRPr="006679CB" w:rsidRDefault="003B37FF" w:rsidP="00E0791B">
      <w:pPr>
        <w:pStyle w:val="Heading2"/>
      </w:pPr>
      <w:r>
        <w:t>References</w:t>
      </w:r>
    </w:p>
    <w:p w:rsidR="003B37FF" w:rsidRDefault="003B37FF" w:rsidP="003B37FF">
      <w:pPr>
        <w:pStyle w:val="NoSpacing"/>
        <w:ind w:left="851"/>
      </w:pPr>
    </w:p>
    <w:p w:rsidR="003B37FF" w:rsidRDefault="003B37FF" w:rsidP="003B37FF">
      <w:pPr>
        <w:pStyle w:val="NoSpacing"/>
        <w:ind w:left="851"/>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21"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3B37FF" w:rsidRDefault="003B37FF" w:rsidP="007717A5">
      <w:pPr>
        <w:pStyle w:val="NoSpacing"/>
        <w:ind w:left="851"/>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22"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7717A5">
      <w:pPr>
        <w:pStyle w:val="NoSpacing"/>
        <w:ind w:left="851"/>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7717A5">
      <w:pPr>
        <w:pStyle w:val="NoSpacing"/>
        <w:ind w:left="851"/>
      </w:pPr>
    </w:p>
    <w:p w:rsidR="007717A5" w:rsidRPr="00350519" w:rsidRDefault="007717A5" w:rsidP="007717A5">
      <w:pPr>
        <w:pStyle w:val="NoSpacing"/>
        <w:ind w:left="851"/>
        <w:rPr>
          <w:i/>
        </w:rPr>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r w:rsidRPr="00350519">
        <w:t>https://doi.org/10.1155/2016/1604609</w:t>
      </w:r>
    </w:p>
    <w:p w:rsidR="003B37FF" w:rsidRDefault="003B37FF" w:rsidP="003B37FF">
      <w:pPr>
        <w:pStyle w:val="NoSpacing"/>
        <w:ind w:left="851"/>
      </w:pPr>
    </w:p>
    <w:p w:rsidR="003B37FF" w:rsidRDefault="003B37FF" w:rsidP="003B37FF">
      <w:pPr>
        <w:pStyle w:val="NoSpacing"/>
        <w:ind w:left="851"/>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r w:rsidRPr="00813426">
        <w:t>https://doi.org/10.1111/jgs.15008</w:t>
      </w:r>
      <w:r>
        <w:t>.</w:t>
      </w:r>
    </w:p>
    <w:p w:rsidR="003B37FF" w:rsidRDefault="003B37FF" w:rsidP="003B37FF">
      <w:pPr>
        <w:pStyle w:val="NoSpacing"/>
        <w:ind w:left="851"/>
      </w:pPr>
    </w:p>
    <w:p w:rsidR="003B37FF" w:rsidRDefault="003B37FF" w:rsidP="003B37FF">
      <w:pPr>
        <w:pStyle w:val="NoSpacing"/>
        <w:ind w:left="851"/>
      </w:pPr>
      <w:r>
        <w:t xml:space="preserve">Myers, W. (2015, 21 May). Eleven Fun Ways Older Adults can get in Shape [online]. Retrieved 2 February 2019, </w:t>
      </w:r>
      <w:proofErr w:type="gramStart"/>
      <w:r>
        <w:t xml:space="preserve">from  </w:t>
      </w:r>
      <w:proofErr w:type="gramEnd"/>
      <w:r w:rsidR="00D04754">
        <w:fldChar w:fldCharType="begin"/>
      </w:r>
      <w:r w:rsidR="00D04754">
        <w:instrText xml:space="preserve"> HYPERLINK "https://www.everydayhealth.com/senior-health/fun-ways-seniors-can-get-in-shape.aspx" </w:instrText>
      </w:r>
      <w:r w:rsidR="00D04754">
        <w:fldChar w:fldCharType="separate"/>
      </w:r>
      <w:r w:rsidRPr="004E73AB">
        <w:rPr>
          <w:rStyle w:val="Hyperlink"/>
        </w:rPr>
        <w:t>https://www.everydayhealth.com/senior-health/fun-ways-seniors-can-get-in-shape.aspx</w:t>
      </w:r>
      <w:r w:rsidR="00D04754">
        <w:rPr>
          <w:rStyle w:val="Hyperlink"/>
        </w:rPr>
        <w:fldChar w:fldCharType="end"/>
      </w:r>
      <w:r>
        <w:t xml:space="preserve">. </w:t>
      </w:r>
    </w:p>
    <w:p w:rsidR="003B37FF" w:rsidRDefault="003B37FF" w:rsidP="003B37FF">
      <w:pPr>
        <w:pStyle w:val="NoSpacing"/>
        <w:ind w:left="851"/>
      </w:pPr>
    </w:p>
    <w:p w:rsidR="003B37FF" w:rsidRDefault="003B37FF" w:rsidP="003B37FF">
      <w:pPr>
        <w:pStyle w:val="NoSpacing"/>
        <w:ind w:left="851"/>
      </w:pPr>
      <w:r>
        <w:t xml:space="preserve">NHS (2019, 4 July). Physical Activity Guidelines for Older Adults [online]. </w:t>
      </w:r>
      <w:proofErr w:type="gramStart"/>
      <w:r>
        <w:t xml:space="preserve">Retrieved 29 January 2019, from </w:t>
      </w:r>
      <w:hyperlink r:id="rId23" w:history="1">
        <w:r w:rsidRPr="005F7F38">
          <w:rPr>
            <w:rStyle w:val="Hyperlink"/>
          </w:rPr>
          <w:t>https://www.nhs.uk/live-well/exercise/physical-activity-guidelines-older-adults/</w:t>
        </w:r>
      </w:hyperlink>
      <w:r>
        <w:t>.</w:t>
      </w:r>
      <w:proofErr w:type="gramEnd"/>
      <w:r>
        <w:t xml:space="preserve"> </w:t>
      </w:r>
    </w:p>
    <w:p w:rsidR="00522A00" w:rsidRDefault="00522A00" w:rsidP="003B37FF">
      <w:pPr>
        <w:pStyle w:val="NoSpacing"/>
        <w:ind w:left="851"/>
      </w:pPr>
    </w:p>
    <w:p w:rsidR="00522A00" w:rsidRDefault="00522A00" w:rsidP="003B37FF">
      <w:pPr>
        <w:pStyle w:val="NoSpacing"/>
        <w:ind w:left="851"/>
      </w:pPr>
      <w:proofErr w:type="gramStart"/>
      <w:r>
        <w:t>Pun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24"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3B37FF">
      <w:pPr>
        <w:pStyle w:val="NoSpacing"/>
        <w:ind w:left="851"/>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25" w:history="1">
        <w:r w:rsidRPr="004E73AB">
          <w:rPr>
            <w:rStyle w:val="Hyperlink"/>
          </w:rPr>
          <w:t>https://doi.org/10.1023/A:1009536319034</w:t>
        </w:r>
      </w:hyperlink>
      <w:r>
        <w:t xml:space="preserve">. </w:t>
      </w:r>
    </w:p>
    <w:p w:rsidR="003B37FF" w:rsidRDefault="003B37FF" w:rsidP="00F2257A">
      <w:pPr>
        <w:pStyle w:val="NoSpacing"/>
        <w:rPr>
          <w:b/>
          <w:i/>
        </w:rPr>
      </w:pPr>
    </w:p>
    <w:p w:rsidR="00F2257A" w:rsidRPr="00F2257A" w:rsidRDefault="00F2257A" w:rsidP="00F2257A">
      <w:pPr>
        <w:pStyle w:val="NoSpacing"/>
        <w:rPr>
          <w:b/>
          <w:i/>
        </w:rPr>
      </w:pPr>
    </w:p>
    <w:sectPr w:rsidR="00F2257A" w:rsidRPr="00F2257A" w:rsidSect="001A50B4">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754" w:rsidRDefault="00D04754" w:rsidP="001A50B4">
      <w:pPr>
        <w:spacing w:after="0" w:line="240" w:lineRule="auto"/>
      </w:pPr>
      <w:r>
        <w:separator/>
      </w:r>
    </w:p>
  </w:endnote>
  <w:endnote w:type="continuationSeparator" w:id="0">
    <w:p w:rsidR="00D04754" w:rsidRDefault="00D04754"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363FF">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363FF">
              <w:rPr>
                <w:b/>
                <w:bCs/>
                <w:noProof/>
              </w:rPr>
              <w:t>12</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754" w:rsidRDefault="00D04754" w:rsidP="001A50B4">
      <w:pPr>
        <w:spacing w:after="0" w:line="240" w:lineRule="auto"/>
      </w:pPr>
      <w:r>
        <w:separator/>
      </w:r>
    </w:p>
  </w:footnote>
  <w:footnote w:type="continuationSeparator" w:id="0">
    <w:p w:rsidR="00D04754" w:rsidRDefault="00D04754"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7">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8">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9">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3"/>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9"/>
  </w:num>
  <w:num w:numId="13">
    <w:abstractNumId w:val="7"/>
  </w:num>
  <w:num w:numId="14">
    <w:abstractNumId w:val="8"/>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185412"/>
    <w:rsid w:val="001A50B4"/>
    <w:rsid w:val="002363FF"/>
    <w:rsid w:val="002427F7"/>
    <w:rsid w:val="00314E5E"/>
    <w:rsid w:val="003B37FF"/>
    <w:rsid w:val="00522A00"/>
    <w:rsid w:val="006262F7"/>
    <w:rsid w:val="00750A68"/>
    <w:rsid w:val="007717A5"/>
    <w:rsid w:val="0089443A"/>
    <w:rsid w:val="00A868BA"/>
    <w:rsid w:val="00C13D92"/>
    <w:rsid w:val="00CA3ED3"/>
    <w:rsid w:val="00CE29C6"/>
    <w:rsid w:val="00D04754"/>
    <w:rsid w:val="00E0791B"/>
    <w:rsid w:val="00F22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scrubbing.in/encouraging-the-elderly-to-exercis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23/A:1009536319034"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accessibility.blog.gov.uk/2016/09/02/dos-and-donts-on-designing-for-accessibility/"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www.nhs.uk/live-well/exercise/physical-activity-guidelines-older-adults/"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ailycaring.com/seated-tai-chi-for-seniors-3-simple-routines-improve-flexibility-and-well-being-video/"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BDC2AA68AE47B698AC5B6EEFB61CE4"/>
        <w:category>
          <w:name w:val="General"/>
          <w:gallery w:val="placeholder"/>
        </w:category>
        <w:types>
          <w:type w:val="bbPlcHdr"/>
        </w:types>
        <w:behaviors>
          <w:behavior w:val="content"/>
        </w:behaviors>
        <w:guid w:val="{0C111DA6-8CDE-402D-B524-B3AC57F3A8D0}"/>
      </w:docPartPr>
      <w:docPartBody>
        <w:p w:rsidR="00DB486F" w:rsidRDefault="00087861" w:rsidP="00087861">
          <w:pPr>
            <w:pStyle w:val="14BDC2AA68AE47B698AC5B6EEFB61CE4"/>
          </w:pPr>
          <w:r>
            <w:rPr>
              <w:rFonts w:asciiTheme="majorHAnsi" w:eastAsiaTheme="majorEastAsia" w:hAnsiTheme="majorHAnsi" w:cstheme="majorBidi"/>
              <w:caps/>
            </w:rPr>
            <w:t>[Type the company name]</w:t>
          </w:r>
        </w:p>
      </w:docPartBody>
    </w:docPart>
    <w:docPart>
      <w:docPartPr>
        <w:name w:val="646B9808C8E342F3881BD93BDD0BF560"/>
        <w:category>
          <w:name w:val="General"/>
          <w:gallery w:val="placeholder"/>
        </w:category>
        <w:types>
          <w:type w:val="bbPlcHdr"/>
        </w:types>
        <w:behaviors>
          <w:behavior w:val="content"/>
        </w:behaviors>
        <w:guid w:val="{E5B613E9-B31C-4E6C-977D-EB82C32DC9CC}"/>
      </w:docPartPr>
      <w:docPartBody>
        <w:p w:rsidR="00DB486F" w:rsidRDefault="00087861" w:rsidP="00087861">
          <w:pPr>
            <w:pStyle w:val="646B9808C8E342F3881BD93BDD0BF560"/>
          </w:pPr>
          <w:r>
            <w:rPr>
              <w:rFonts w:asciiTheme="majorHAnsi" w:eastAsiaTheme="majorEastAsia" w:hAnsiTheme="majorHAnsi" w:cstheme="majorBidi"/>
              <w:sz w:val="80"/>
              <w:szCs w:val="80"/>
            </w:rPr>
            <w:t>[Type the document title]</w:t>
          </w:r>
        </w:p>
      </w:docPartBody>
    </w:docPart>
    <w:docPart>
      <w:docPartPr>
        <w:name w:val="A38F21E979DF45B6A69D2776E819CEC1"/>
        <w:category>
          <w:name w:val="General"/>
          <w:gallery w:val="placeholder"/>
        </w:category>
        <w:types>
          <w:type w:val="bbPlcHdr"/>
        </w:types>
        <w:behaviors>
          <w:behavior w:val="content"/>
        </w:behaviors>
        <w:guid w:val="{4BF3F9BC-5163-4BE8-B720-98EFAC1550D8}"/>
      </w:docPartPr>
      <w:docPartBody>
        <w:p w:rsidR="00DB486F" w:rsidRDefault="00087861" w:rsidP="00087861">
          <w:pPr>
            <w:pStyle w:val="A38F21E979DF45B6A69D2776E819CEC1"/>
          </w:pPr>
          <w:r>
            <w:rPr>
              <w:rFonts w:asciiTheme="majorHAnsi" w:eastAsiaTheme="majorEastAsia" w:hAnsiTheme="majorHAnsi" w:cstheme="majorBidi"/>
              <w:sz w:val="44"/>
              <w:szCs w:val="44"/>
            </w:rPr>
            <w:t>[Type the document subtitle]</w:t>
          </w:r>
        </w:p>
      </w:docPartBody>
    </w:docPart>
    <w:docPart>
      <w:docPartPr>
        <w:name w:val="AAC8C19F1E6D4800A9AC90D4860A285D"/>
        <w:category>
          <w:name w:val="General"/>
          <w:gallery w:val="placeholder"/>
        </w:category>
        <w:types>
          <w:type w:val="bbPlcHdr"/>
        </w:types>
        <w:behaviors>
          <w:behavior w:val="content"/>
        </w:behaviors>
        <w:guid w:val="{00369117-4257-4D32-8B37-49917F082EA4}"/>
      </w:docPartPr>
      <w:docPartBody>
        <w:p w:rsidR="00DB486F" w:rsidRDefault="00087861" w:rsidP="00087861">
          <w:pPr>
            <w:pStyle w:val="AAC8C19F1E6D4800A9AC90D4860A285D"/>
          </w:pPr>
          <w:r>
            <w:rPr>
              <w:b/>
              <w:bCs/>
            </w:rPr>
            <w:t>[Type the author name]</w:t>
          </w:r>
        </w:p>
      </w:docPartBody>
    </w:docPart>
    <w:docPart>
      <w:docPartPr>
        <w:name w:val="31A0884ACC6346B6BE7BDD207D2A7EF5"/>
        <w:category>
          <w:name w:val="General"/>
          <w:gallery w:val="placeholder"/>
        </w:category>
        <w:types>
          <w:type w:val="bbPlcHdr"/>
        </w:types>
        <w:behaviors>
          <w:behavior w:val="content"/>
        </w:behaviors>
        <w:guid w:val="{0CC96C92-96BB-433C-983B-59E869DB1BC2}"/>
      </w:docPartPr>
      <w:docPartBody>
        <w:p w:rsidR="00DB486F" w:rsidRDefault="00087861" w:rsidP="00087861">
          <w:pPr>
            <w:pStyle w:val="31A0884ACC6346B6BE7BDD207D2A7EF5"/>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091A0B"/>
    <w:rsid w:val="00631338"/>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E786A-3400-4D2C-81DD-47323507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13</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Heriot-Watt University</Company>
  <LinksUpToDate>false</LinksUpToDate>
  <CharactersWithSpaces>17817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2</cp:revision>
  <dcterms:created xsi:type="dcterms:W3CDTF">2019-02-16T10:11:00Z</dcterms:created>
  <dcterms:modified xsi:type="dcterms:W3CDTF">2019-02-16T15:41:00Z</dcterms:modified>
</cp:coreProperties>
</file>