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mydbase</w:t>
      </w:r>
      <w:proofErr w:type="spellEnd"/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ecourse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kern w:val="0"/>
          <w:sz w:val="19"/>
          <w:szCs w:val="19"/>
        </w:rPr>
        <w:t>department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CID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kern w:val="0"/>
          <w:sz w:val="19"/>
          <w:szCs w:val="19"/>
        </w:rPr>
        <w:t>name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kern w:val="0"/>
          <w:sz w:val="19"/>
          <w:szCs w:val="19"/>
        </w:rPr>
        <w:t>prof_set</w:t>
      </w:r>
      <w:proofErr w:type="spellEnd"/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CID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drop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kern w:val="0"/>
          <w:sz w:val="19"/>
          <w:szCs w:val="19"/>
        </w:rPr>
        <w:t xml:space="preserve"> "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ecourse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"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ecourse</w:t>
      </w:r>
      <w:proofErr w:type="spellEnd"/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ecourse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prof_set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財務金融研究所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'5155660_01'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財務報表分析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鄭揚耀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ecourse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prof_set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資訊管理學系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'5301217_01'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資訊管理導論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葉耕榕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ecourse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prof_set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資訊管理學系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'5302202_01'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資料庫管理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吳帆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ecourse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prof_set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資訊管理研究所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'5306116_01'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電子商務與應用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羅美玲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ecourse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prof_set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會計與資訊科技研究所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'5265100_01'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風險管理與電腦稽核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黃士銘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6F744E" w:rsidRDefault="006F744E" w:rsidP="006F744E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EB468D" w:rsidRPr="006F744E" w:rsidRDefault="006F744E" w:rsidP="006F744E">
      <w:r>
        <w:rPr>
          <w:noProof/>
        </w:rPr>
        <w:drawing>
          <wp:inline distT="0" distB="0" distL="0" distR="0" wp14:anchorId="72E24EEB" wp14:editId="598D12FA">
            <wp:extent cx="5486400" cy="25920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68D" w:rsidRPr="006F744E" w:rsidSect="00AC12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D6"/>
    <w:rsid w:val="000558D6"/>
    <w:rsid w:val="006F744E"/>
    <w:rsid w:val="00C30A6F"/>
    <w:rsid w:val="00D018CD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B94E1-5C3D-496A-9267-2ED764AC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顏榳均</dc:creator>
  <cp:keywords/>
  <dc:description/>
  <cp:lastModifiedBy>顏榳均</cp:lastModifiedBy>
  <cp:revision>2</cp:revision>
  <dcterms:created xsi:type="dcterms:W3CDTF">2018-03-14T14:39:00Z</dcterms:created>
  <dcterms:modified xsi:type="dcterms:W3CDTF">2018-03-14T14:40:00Z</dcterms:modified>
</cp:coreProperties>
</file>