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98" w:rsidRPr="00BC5598" w:rsidRDefault="00BC5598" w:rsidP="00BC5598">
      <w:pPr>
        <w:widowControl w:val="0"/>
        <w:autoSpaceDE w:val="0"/>
        <w:autoSpaceDN w:val="0"/>
        <w:adjustRightInd w:val="0"/>
        <w:snapToGrid w:val="0"/>
        <w:jc w:val="center"/>
        <w:rPr>
          <w:b/>
          <w:color w:val="000000"/>
          <w:sz w:val="28"/>
          <w:szCs w:val="28"/>
          <w:lang w:eastAsia="zh-TW"/>
        </w:rPr>
      </w:pPr>
      <w:r w:rsidRPr="00BC5598">
        <w:rPr>
          <w:rFonts w:hint="eastAsia"/>
          <w:b/>
          <w:color w:val="000000"/>
          <w:sz w:val="28"/>
          <w:szCs w:val="28"/>
          <w:lang w:eastAsia="zh-TW"/>
        </w:rPr>
        <w:t xml:space="preserve">Sample </w:t>
      </w:r>
      <w:r w:rsidRPr="00BC5598">
        <w:rPr>
          <w:b/>
          <w:color w:val="000000"/>
          <w:sz w:val="28"/>
          <w:szCs w:val="28"/>
          <w:lang w:eastAsia="zh-TW"/>
        </w:rPr>
        <w:t xml:space="preserve">exam for </w:t>
      </w:r>
      <w:r w:rsidRPr="00BC5598">
        <w:rPr>
          <w:rFonts w:hint="eastAsia"/>
          <w:b/>
          <w:color w:val="000000"/>
          <w:sz w:val="28"/>
          <w:szCs w:val="28"/>
          <w:lang w:eastAsia="zh-TW"/>
        </w:rPr>
        <w:t>Quiz</w:t>
      </w:r>
      <w:r w:rsidRPr="00BC5598">
        <w:rPr>
          <w:b/>
          <w:color w:val="000000"/>
          <w:sz w:val="28"/>
          <w:szCs w:val="28"/>
          <w:lang w:eastAsia="zh-TW"/>
        </w:rPr>
        <w:t xml:space="preserve"> 2</w:t>
      </w:r>
    </w:p>
    <w:p w:rsidR="00BC5598" w:rsidRDefault="00BC5598" w:rsidP="00BC5598">
      <w:pPr>
        <w:widowControl w:val="0"/>
        <w:autoSpaceDE w:val="0"/>
        <w:autoSpaceDN w:val="0"/>
        <w:adjustRightInd w:val="0"/>
        <w:snapToGrid w:val="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  <w:lang w:eastAsia="zh-TW"/>
        </w:rPr>
        <w:t xml:space="preserve">Table </w:t>
      </w:r>
      <w:r>
        <w:rPr>
          <w:color w:val="000000"/>
          <w:sz w:val="22"/>
          <w:szCs w:val="22"/>
        </w:rPr>
        <w:t xml:space="preserve">VOTE in the following is for the next set of questions: </w:t>
      </w:r>
    </w:p>
    <w:p w:rsidR="00BC5598" w:rsidRDefault="00BC5598" w:rsidP="00BC5598">
      <w:pPr>
        <w:widowControl w:val="0"/>
        <w:autoSpaceDE w:val="0"/>
        <w:autoSpaceDN w:val="0"/>
        <w:adjustRightInd w:val="0"/>
        <w:snapToGrid w:val="0"/>
        <w:rPr>
          <w:rFonts w:ascii="Tms Rmn" w:hAnsi="Tms Rmn"/>
          <w:sz w:val="22"/>
          <w:szCs w:val="22"/>
        </w:rPr>
      </w:pPr>
      <w:r>
        <w:rPr>
          <w:rFonts w:ascii="Tms Rmn" w:hAnsi="Tms Rmn"/>
          <w:noProof/>
          <w:sz w:val="22"/>
          <w:szCs w:val="22"/>
          <w:lang w:eastAsia="zh-TW"/>
        </w:rPr>
        <w:drawing>
          <wp:inline distT="0" distB="0" distL="0" distR="0">
            <wp:extent cx="5076825" cy="847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  <w:lang w:eastAsia="zh-TW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eastAsia="zh-TW"/>
        </w:rPr>
        <w:t xml:space="preserve"> </w:t>
      </w:r>
      <w:r>
        <w:rPr>
          <w:color w:val="000000"/>
          <w:sz w:val="22"/>
          <w:szCs w:val="22"/>
        </w:rPr>
        <w:tab/>
        <w:t>SELECT * FROM VOTE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WHERE Vote2 &gt;=10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The execution of this query produces the following number of rows: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A)</w:t>
      </w:r>
      <w:r>
        <w:rPr>
          <w:color w:val="000000"/>
          <w:sz w:val="22"/>
          <w:szCs w:val="22"/>
        </w:rPr>
        <w:tab/>
        <w:t xml:space="preserve">1 </w:t>
      </w:r>
    </w:p>
    <w:p w:rsidR="00BC5598" w:rsidRPr="00DC405B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color w:val="FF0000"/>
          <w:sz w:val="22"/>
          <w:szCs w:val="22"/>
        </w:rPr>
      </w:pPr>
      <w:r w:rsidRPr="00DC405B">
        <w:rPr>
          <w:color w:val="FF0000"/>
          <w:sz w:val="22"/>
          <w:szCs w:val="22"/>
        </w:rPr>
        <w:tab/>
        <w:t>B)</w:t>
      </w:r>
      <w:r w:rsidRPr="00DC405B">
        <w:rPr>
          <w:color w:val="FF0000"/>
          <w:sz w:val="22"/>
          <w:szCs w:val="22"/>
        </w:rPr>
        <w:tab/>
        <w:t xml:space="preserve">2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C)</w:t>
      </w:r>
      <w:r>
        <w:rPr>
          <w:color w:val="000000"/>
          <w:sz w:val="22"/>
          <w:szCs w:val="22"/>
        </w:rPr>
        <w:tab/>
        <w:t xml:space="preserve">3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ab/>
        <w:t>D)</w:t>
      </w:r>
      <w:r>
        <w:rPr>
          <w:color w:val="000000"/>
          <w:sz w:val="22"/>
          <w:szCs w:val="22"/>
        </w:rPr>
        <w:tab/>
        <w:t xml:space="preserve">4 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  <w:lang w:eastAsia="zh-TW"/>
        </w:rPr>
        <w:t>2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eastAsia="zh-TW"/>
        </w:rPr>
        <w:t xml:space="preserve"> </w:t>
      </w:r>
      <w:r>
        <w:rPr>
          <w:color w:val="000000"/>
          <w:sz w:val="22"/>
          <w:szCs w:val="22"/>
        </w:rPr>
        <w:tab/>
        <w:t>SELECT * FROM VOTE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WHERE Vote2 &gt;=10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UNION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SELECT * FROM VOTE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WHERE Vote2 &lt;10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The execution of this query produces the following number of rows: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A)</w:t>
      </w:r>
      <w:r>
        <w:rPr>
          <w:color w:val="000000"/>
          <w:sz w:val="22"/>
          <w:szCs w:val="22"/>
        </w:rPr>
        <w:tab/>
        <w:t xml:space="preserve">1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B)</w:t>
      </w:r>
      <w:r>
        <w:rPr>
          <w:color w:val="000000"/>
          <w:sz w:val="22"/>
          <w:szCs w:val="22"/>
        </w:rPr>
        <w:tab/>
        <w:t xml:space="preserve">2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DC405B">
        <w:rPr>
          <w:color w:val="FF0000"/>
          <w:sz w:val="22"/>
          <w:szCs w:val="22"/>
        </w:rPr>
        <w:t>C)</w:t>
      </w:r>
      <w:r w:rsidRPr="00DC405B">
        <w:rPr>
          <w:color w:val="FF0000"/>
          <w:sz w:val="22"/>
          <w:szCs w:val="22"/>
        </w:rPr>
        <w:tab/>
        <w:t xml:space="preserve">3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ab/>
        <w:t>D)</w:t>
      </w:r>
      <w:r>
        <w:rPr>
          <w:color w:val="000000"/>
          <w:sz w:val="22"/>
          <w:szCs w:val="22"/>
        </w:rPr>
        <w:tab/>
        <w:t xml:space="preserve">4 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  <w:lang w:eastAsia="zh-TW"/>
        </w:rPr>
        <w:t>3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eastAsia="zh-TW"/>
        </w:rPr>
        <w:t xml:space="preserve"> </w:t>
      </w:r>
      <w:r>
        <w:rPr>
          <w:color w:val="000000"/>
          <w:sz w:val="22"/>
          <w:szCs w:val="22"/>
        </w:rPr>
        <w:tab/>
        <w:t xml:space="preserve">SELECT </w:t>
      </w:r>
      <w:proofErr w:type="gramStart"/>
      <w:r>
        <w:rPr>
          <w:color w:val="000000"/>
          <w:sz w:val="22"/>
          <w:szCs w:val="22"/>
        </w:rPr>
        <w:t>COUNT(</w:t>
      </w:r>
      <w:proofErr w:type="gramEnd"/>
      <w:r>
        <w:rPr>
          <w:color w:val="000000"/>
          <w:sz w:val="22"/>
          <w:szCs w:val="22"/>
        </w:rPr>
        <w:t xml:space="preserve">*) AS </w:t>
      </w:r>
      <w:proofErr w:type="spellStart"/>
      <w:r>
        <w:rPr>
          <w:color w:val="000000"/>
          <w:sz w:val="22"/>
          <w:szCs w:val="22"/>
        </w:rPr>
        <w:t>Nrows</w:t>
      </w:r>
      <w:proofErr w:type="spellEnd"/>
      <w:r>
        <w:rPr>
          <w:color w:val="000000"/>
          <w:sz w:val="22"/>
          <w:szCs w:val="22"/>
        </w:rPr>
        <w:t>, COUNT(VOTE2) AS NVOTE2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FROM VOTE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execution of this query produces the following result (</w:t>
      </w:r>
      <w:proofErr w:type="spellStart"/>
      <w:r>
        <w:rPr>
          <w:color w:val="000000"/>
          <w:sz w:val="22"/>
          <w:szCs w:val="22"/>
        </w:rPr>
        <w:t>Nrows</w:t>
      </w:r>
      <w:proofErr w:type="spellEnd"/>
      <w:r>
        <w:rPr>
          <w:color w:val="000000"/>
          <w:sz w:val="22"/>
          <w:szCs w:val="22"/>
        </w:rPr>
        <w:t xml:space="preserve"> shown before NVOTE2):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A)</w:t>
      </w:r>
      <w:r>
        <w:rPr>
          <w:color w:val="000000"/>
          <w:sz w:val="22"/>
          <w:szCs w:val="22"/>
        </w:rPr>
        <w:tab/>
        <w:t xml:space="preserve">4, 4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B)</w:t>
      </w:r>
      <w:r>
        <w:rPr>
          <w:color w:val="000000"/>
          <w:sz w:val="22"/>
          <w:szCs w:val="22"/>
        </w:rPr>
        <w:tab/>
        <w:t xml:space="preserve">3, 3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DC405B">
        <w:rPr>
          <w:color w:val="FF0000"/>
          <w:sz w:val="22"/>
          <w:szCs w:val="22"/>
        </w:rPr>
        <w:t>C)</w:t>
      </w:r>
      <w:r w:rsidRPr="00DC405B">
        <w:rPr>
          <w:color w:val="FF0000"/>
          <w:sz w:val="22"/>
          <w:szCs w:val="22"/>
        </w:rPr>
        <w:tab/>
        <w:t xml:space="preserve">4, 3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ab/>
        <w:t>D)</w:t>
      </w:r>
      <w:r>
        <w:rPr>
          <w:color w:val="000000"/>
          <w:sz w:val="22"/>
          <w:szCs w:val="22"/>
        </w:rPr>
        <w:tab/>
        <w:t xml:space="preserve">4, null 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  <w:lang w:eastAsia="zh-TW"/>
        </w:rPr>
        <w:t>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eastAsia="zh-TW"/>
        </w:rPr>
        <w:t xml:space="preserve"> </w:t>
      </w:r>
      <w:r>
        <w:rPr>
          <w:color w:val="000000"/>
          <w:sz w:val="22"/>
          <w:szCs w:val="22"/>
        </w:rPr>
        <w:tab/>
        <w:t xml:space="preserve">SELECT </w:t>
      </w:r>
      <w:proofErr w:type="gramStart"/>
      <w:r>
        <w:rPr>
          <w:color w:val="000000"/>
          <w:sz w:val="22"/>
          <w:szCs w:val="22"/>
        </w:rPr>
        <w:t>SUM(</w:t>
      </w:r>
      <w:proofErr w:type="gramEnd"/>
      <w:r>
        <w:rPr>
          <w:color w:val="000000"/>
          <w:sz w:val="22"/>
          <w:szCs w:val="22"/>
        </w:rPr>
        <w:t>VOTE1) AS S1, SUM(VOTE2) AS S2,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</w:t>
      </w:r>
      <w:proofErr w:type="gramStart"/>
      <w:r>
        <w:rPr>
          <w:color w:val="000000"/>
          <w:sz w:val="22"/>
          <w:szCs w:val="22"/>
        </w:rPr>
        <w:t>SUM(</w:t>
      </w:r>
      <w:proofErr w:type="gramEnd"/>
      <w:r>
        <w:rPr>
          <w:color w:val="000000"/>
          <w:sz w:val="22"/>
          <w:szCs w:val="22"/>
        </w:rPr>
        <w:t>VOTE1) –SUM(VOTE2) AS S3, SUM(VOTE1-VOTE2) AS S4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FROM VOTE</w:t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The execution of this query produces the following result (shown in order of occurrence in the query):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A)</w:t>
      </w:r>
      <w:r>
        <w:rPr>
          <w:color w:val="000000"/>
          <w:sz w:val="22"/>
          <w:szCs w:val="22"/>
        </w:rPr>
        <w:tab/>
        <w:t xml:space="preserve">75 40 35 35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B)</w:t>
      </w:r>
      <w:r>
        <w:rPr>
          <w:color w:val="000000"/>
          <w:sz w:val="22"/>
          <w:szCs w:val="22"/>
        </w:rPr>
        <w:tab/>
        <w:t xml:space="preserve">75 40 75 35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B01956">
        <w:rPr>
          <w:color w:val="FF0000"/>
          <w:sz w:val="22"/>
          <w:szCs w:val="22"/>
        </w:rPr>
        <w:t>C)</w:t>
      </w:r>
      <w:r w:rsidRPr="00B01956">
        <w:rPr>
          <w:color w:val="FF0000"/>
          <w:sz w:val="22"/>
          <w:szCs w:val="22"/>
        </w:rPr>
        <w:tab/>
        <w:t xml:space="preserve">75 40 35 5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ab/>
        <w:t>D)</w:t>
      </w:r>
      <w:r>
        <w:rPr>
          <w:color w:val="000000"/>
          <w:sz w:val="22"/>
          <w:szCs w:val="22"/>
        </w:rPr>
        <w:tab/>
        <w:t xml:space="preserve">75 40 40 40 </w:t>
      </w:r>
    </w:p>
    <w:p w:rsidR="00BC5598" w:rsidRDefault="00BC5598" w:rsidP="00BC5598">
      <w:pPr>
        <w:widowControl w:val="0"/>
        <w:autoSpaceDE w:val="0"/>
        <w:autoSpaceDN w:val="0"/>
        <w:adjustRightInd w:val="0"/>
        <w:snapToGri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following data are in the tables Employee (primary key: </w:t>
      </w:r>
      <w:proofErr w:type="spellStart"/>
      <w:r>
        <w:rPr>
          <w:color w:val="000000"/>
          <w:sz w:val="22"/>
          <w:szCs w:val="22"/>
        </w:rPr>
        <w:t>Empno</w:t>
      </w:r>
      <w:proofErr w:type="spellEnd"/>
      <w:r>
        <w:rPr>
          <w:color w:val="000000"/>
          <w:sz w:val="22"/>
          <w:szCs w:val="22"/>
        </w:rPr>
        <w:t xml:space="preserve">) and Department (primary key: </w:t>
      </w:r>
      <w:proofErr w:type="spellStart"/>
      <w:r>
        <w:rPr>
          <w:color w:val="000000"/>
          <w:sz w:val="22"/>
          <w:szCs w:val="22"/>
        </w:rPr>
        <w:t>Deptno</w:t>
      </w:r>
      <w:proofErr w:type="spellEnd"/>
      <w:r>
        <w:rPr>
          <w:color w:val="000000"/>
          <w:sz w:val="22"/>
          <w:szCs w:val="22"/>
        </w:rPr>
        <w:t xml:space="preserve">). The questions refer to row numbers of this table. The first row of each table is row #1. </w:t>
      </w:r>
      <w:proofErr w:type="spellStart"/>
      <w:r>
        <w:rPr>
          <w:color w:val="000000"/>
          <w:sz w:val="22"/>
          <w:szCs w:val="22"/>
        </w:rPr>
        <w:t>Empdeptno</w:t>
      </w:r>
      <w:proofErr w:type="spellEnd"/>
      <w:r>
        <w:rPr>
          <w:color w:val="000000"/>
          <w:sz w:val="22"/>
          <w:szCs w:val="22"/>
        </w:rPr>
        <w:t xml:space="preserve"> in table Employee is a foreign key that refers to </w:t>
      </w:r>
      <w:proofErr w:type="spellStart"/>
      <w:r>
        <w:rPr>
          <w:color w:val="000000"/>
          <w:sz w:val="22"/>
          <w:szCs w:val="22"/>
        </w:rPr>
        <w:t>Deptno</w:t>
      </w:r>
      <w:proofErr w:type="spellEnd"/>
      <w:r>
        <w:rPr>
          <w:color w:val="000000"/>
          <w:sz w:val="22"/>
          <w:szCs w:val="22"/>
        </w:rPr>
        <w:t xml:space="preserve"> in the table Department. </w:t>
      </w:r>
      <w:proofErr w:type="spellStart"/>
      <w:r>
        <w:rPr>
          <w:color w:val="000000"/>
          <w:sz w:val="22"/>
          <w:szCs w:val="22"/>
        </w:rPr>
        <w:t>Deptmgr</w:t>
      </w:r>
      <w:proofErr w:type="spellEnd"/>
      <w:r>
        <w:rPr>
          <w:color w:val="000000"/>
          <w:sz w:val="22"/>
          <w:szCs w:val="22"/>
        </w:rPr>
        <w:t xml:space="preserve"> in the table Department is a foreign key that refers to </w:t>
      </w:r>
      <w:proofErr w:type="spellStart"/>
      <w:r>
        <w:rPr>
          <w:color w:val="000000"/>
          <w:sz w:val="22"/>
          <w:szCs w:val="22"/>
        </w:rPr>
        <w:t>Empno</w:t>
      </w:r>
      <w:proofErr w:type="spellEnd"/>
      <w:r>
        <w:rPr>
          <w:color w:val="000000"/>
          <w:sz w:val="22"/>
          <w:szCs w:val="22"/>
        </w:rPr>
        <w:t xml:space="preserve"> in the table Employee.</w:t>
      </w:r>
    </w:p>
    <w:p w:rsidR="00BC5598" w:rsidRDefault="00BC5598" w:rsidP="00BC5598">
      <w:pPr>
        <w:widowControl w:val="0"/>
        <w:tabs>
          <w:tab w:val="left" w:pos="2217"/>
          <w:tab w:val="left" w:pos="4435"/>
          <w:tab w:val="left" w:pos="6638"/>
        </w:tabs>
        <w:autoSpaceDE w:val="0"/>
        <w:autoSpaceDN w:val="0"/>
        <w:adjustRightInd w:val="0"/>
        <w:snapToGrid w:val="0"/>
        <w:rPr>
          <w:rFonts w:ascii="Tms Rmn" w:hAnsi="Tms Rmn"/>
          <w:sz w:val="22"/>
          <w:szCs w:val="22"/>
        </w:rPr>
      </w:pPr>
      <w:r>
        <w:rPr>
          <w:rFonts w:ascii="Tms Rmn" w:hAnsi="Tms Rmn"/>
          <w:noProof/>
          <w:sz w:val="22"/>
          <w:szCs w:val="22"/>
          <w:lang w:eastAsia="zh-TW"/>
        </w:rPr>
        <w:lastRenderedPageBreak/>
        <w:drawing>
          <wp:inline distT="0" distB="0" distL="0" distR="0">
            <wp:extent cx="5114925" cy="2619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>5.</w:t>
      </w:r>
      <w:r>
        <w:rPr>
          <w:color w:val="000000"/>
          <w:sz w:val="22"/>
          <w:szCs w:val="22"/>
          <w:lang w:eastAsia="zh-TW"/>
        </w:rPr>
        <w:t xml:space="preserve"> </w:t>
      </w:r>
      <w:r>
        <w:rPr>
          <w:color w:val="000000"/>
          <w:sz w:val="22"/>
          <w:szCs w:val="22"/>
        </w:rPr>
        <w:tab/>
        <w:t xml:space="preserve">The relationship connecting Employee to Department and expressing that an employee belongs to a department (foreign key </w:t>
      </w:r>
      <w:proofErr w:type="spellStart"/>
      <w:r>
        <w:rPr>
          <w:color w:val="000000"/>
          <w:sz w:val="22"/>
          <w:szCs w:val="22"/>
        </w:rPr>
        <w:t>Empdeptno</w:t>
      </w:r>
      <w:proofErr w:type="spellEnd"/>
      <w:r>
        <w:rPr>
          <w:color w:val="000000"/>
          <w:sz w:val="22"/>
          <w:szCs w:val="22"/>
        </w:rPr>
        <w:t xml:space="preserve">) is: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A)</w:t>
      </w:r>
      <w:r>
        <w:rPr>
          <w:color w:val="000000"/>
          <w:sz w:val="22"/>
          <w:szCs w:val="22"/>
        </w:rPr>
        <w:tab/>
        <w:t xml:space="preserve">1-M from Employee to Department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B)</w:t>
      </w:r>
      <w:r>
        <w:rPr>
          <w:color w:val="000000"/>
          <w:sz w:val="22"/>
          <w:szCs w:val="22"/>
        </w:rPr>
        <w:tab/>
        <w:t xml:space="preserve">1-M from Department to Employee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0" w:name="_GoBack"/>
      <w:r w:rsidRPr="0086491F">
        <w:rPr>
          <w:color w:val="FF0000"/>
          <w:sz w:val="22"/>
          <w:szCs w:val="22"/>
        </w:rPr>
        <w:t>C)</w:t>
      </w:r>
      <w:r w:rsidRPr="0086491F">
        <w:rPr>
          <w:color w:val="FF0000"/>
          <w:sz w:val="22"/>
          <w:szCs w:val="22"/>
        </w:rPr>
        <w:tab/>
        <w:t>M-N</w:t>
      </w:r>
      <w:bookmarkEnd w:id="0"/>
      <w:r>
        <w:rPr>
          <w:color w:val="000000"/>
          <w:sz w:val="22"/>
          <w:szCs w:val="22"/>
        </w:rPr>
        <w:t xml:space="preserve">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D)</w:t>
      </w:r>
      <w:r>
        <w:rPr>
          <w:color w:val="000000"/>
          <w:sz w:val="22"/>
          <w:szCs w:val="22"/>
        </w:rPr>
        <w:tab/>
        <w:t xml:space="preserve">Self-referencing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 The execution of this query </w:t>
      </w:r>
    </w:p>
    <w:p w:rsidR="00217861" w:rsidRDefault="00217861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color w:val="000000"/>
          <w:sz w:val="22"/>
          <w:szCs w:val="22"/>
        </w:rPr>
      </w:pP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proofErr w:type="gramStart"/>
      <w:r>
        <w:rPr>
          <w:color w:val="000000"/>
          <w:sz w:val="22"/>
          <w:szCs w:val="22"/>
        </w:rPr>
        <w:t>select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employee.empname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department.deptname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employee.salary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217861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Chars="50" w:left="120" w:firstLineChars="50" w:firstLine="11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from</w:t>
      </w:r>
      <w:proofErr w:type="gramEnd"/>
      <w:r>
        <w:rPr>
          <w:color w:val="000000"/>
          <w:sz w:val="22"/>
          <w:szCs w:val="22"/>
        </w:rPr>
        <w:t xml:space="preserve"> Employee, department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Chars="50" w:left="120" w:firstLineChars="50" w:firstLine="110"/>
        <w:rPr>
          <w:rFonts w:ascii="Tms Rmn" w:hAnsi="Tms Rmn"/>
          <w:b/>
          <w:bCs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where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employee.Empdeptno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department.deptno</w:t>
      </w:r>
      <w:proofErr w:type="spellEnd"/>
      <w:r>
        <w:rPr>
          <w:color w:val="000000"/>
          <w:sz w:val="22"/>
          <w:szCs w:val="22"/>
        </w:rPr>
        <w:t>”</w:t>
      </w:r>
    </w:p>
    <w:p w:rsidR="00217861" w:rsidRDefault="00217861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color w:val="000000"/>
          <w:sz w:val="22"/>
          <w:szCs w:val="22"/>
        </w:rPr>
      </w:pPr>
    </w:p>
    <w:p w:rsidR="00BC5598" w:rsidRDefault="00BC5598" w:rsidP="00BC5598">
      <w:pPr>
        <w:widowControl w:val="0"/>
        <w:tabs>
          <w:tab w:val="right" w:pos="547"/>
        </w:tabs>
        <w:autoSpaceDE w:val="0"/>
        <w:autoSpaceDN w:val="0"/>
        <w:adjustRightInd w:val="0"/>
        <w:snapToGrid w:val="0"/>
        <w:ind w:left="720" w:hanging="720"/>
        <w:rPr>
          <w:rFonts w:ascii="Tms Rmn" w:hAnsi="Tms Rmn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produces</w:t>
      </w:r>
      <w:proofErr w:type="gramEnd"/>
      <w:r>
        <w:rPr>
          <w:color w:val="000000"/>
          <w:sz w:val="22"/>
          <w:szCs w:val="22"/>
        </w:rPr>
        <w:t xml:space="preserve"> the following number of rows: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A)</w:t>
      </w:r>
      <w:r>
        <w:rPr>
          <w:color w:val="000000"/>
          <w:sz w:val="22"/>
          <w:szCs w:val="22"/>
        </w:rPr>
        <w:tab/>
        <w:t xml:space="preserve">3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  <w:t>B)</w:t>
      </w:r>
      <w:r>
        <w:rPr>
          <w:color w:val="000000"/>
          <w:sz w:val="22"/>
          <w:szCs w:val="22"/>
        </w:rPr>
        <w:tab/>
        <w:t xml:space="preserve">4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217861">
        <w:rPr>
          <w:color w:val="FF0000"/>
          <w:sz w:val="22"/>
          <w:szCs w:val="22"/>
        </w:rPr>
        <w:t>C)</w:t>
      </w:r>
      <w:r w:rsidRPr="00217861">
        <w:rPr>
          <w:color w:val="FF0000"/>
          <w:sz w:val="22"/>
          <w:szCs w:val="22"/>
        </w:rPr>
        <w:tab/>
        <w:t xml:space="preserve">5 </w:t>
      </w:r>
    </w:p>
    <w:p w:rsidR="00BC5598" w:rsidRDefault="00BC5598" w:rsidP="00BC5598">
      <w:pPr>
        <w:widowControl w:val="0"/>
        <w:tabs>
          <w:tab w:val="left" w:pos="720"/>
        </w:tabs>
        <w:autoSpaceDE w:val="0"/>
        <w:autoSpaceDN w:val="0"/>
        <w:adjustRightInd w:val="0"/>
        <w:snapToGrid w:val="0"/>
        <w:ind w:left="1108" w:hanging="1108"/>
        <w:rPr>
          <w:rFonts w:ascii="Tms Rmn" w:hAnsi="Tms Rmn"/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ab/>
        <w:t>D)</w:t>
      </w:r>
      <w:r>
        <w:rPr>
          <w:color w:val="000000"/>
          <w:sz w:val="22"/>
          <w:szCs w:val="22"/>
        </w:rPr>
        <w:tab/>
        <w:t xml:space="preserve">6 </w:t>
      </w:r>
    </w:p>
    <w:sectPr w:rsidR="00BC5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98"/>
    <w:rsid w:val="000F4221"/>
    <w:rsid w:val="00217861"/>
    <w:rsid w:val="0086491F"/>
    <w:rsid w:val="00B01956"/>
    <w:rsid w:val="00BC5598"/>
    <w:rsid w:val="00DC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5312"/>
  <w15:chartTrackingRefBased/>
  <w15:docId w15:val="{D9A0D4D3-1865-40E2-9C8B-648F45D6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598"/>
    <w:rPr>
      <w:rFonts w:ascii="Times New Roman" w:hAnsi="Times New Roman" w:cs="Times New Roman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顏榳均</cp:lastModifiedBy>
  <cp:revision>3</cp:revision>
  <dcterms:created xsi:type="dcterms:W3CDTF">2018-03-09T09:48:00Z</dcterms:created>
  <dcterms:modified xsi:type="dcterms:W3CDTF">2018-03-11T12:08:00Z</dcterms:modified>
</cp:coreProperties>
</file>