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53BF2" w14:textId="3B4D8E2D" w:rsidR="00150E85" w:rsidRPr="00F5771A" w:rsidRDefault="00061352"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 xml:space="preserve">Computational molecular explanation of </w:t>
      </w:r>
      <w:r w:rsidR="002F66FB" w:rsidRPr="00F5771A">
        <w:rPr>
          <w:rFonts w:ascii="Times New Roman" w:hAnsi="Times New Roman" w:cs="Times New Roman"/>
          <w:b/>
          <w:bCs/>
          <w:sz w:val="24"/>
          <w:szCs w:val="24"/>
        </w:rPr>
        <w:t>Soybean AHAS</w:t>
      </w:r>
      <w:r w:rsidRPr="00F5771A">
        <w:rPr>
          <w:rFonts w:ascii="Times New Roman" w:hAnsi="Times New Roman" w:cs="Times New Roman"/>
          <w:b/>
          <w:bCs/>
          <w:sz w:val="24"/>
          <w:szCs w:val="24"/>
        </w:rPr>
        <w:t xml:space="preserve"> resistance </w:t>
      </w:r>
      <w:r w:rsidR="002A4762" w:rsidRPr="00F5771A">
        <w:rPr>
          <w:rFonts w:ascii="Times New Roman" w:hAnsi="Times New Roman" w:cs="Times New Roman"/>
          <w:b/>
          <w:bCs/>
          <w:sz w:val="24"/>
          <w:szCs w:val="24"/>
        </w:rPr>
        <w:t>from</w:t>
      </w:r>
      <w:r w:rsidRPr="00F5771A">
        <w:rPr>
          <w:rFonts w:ascii="Times New Roman" w:hAnsi="Times New Roman" w:cs="Times New Roman"/>
          <w:b/>
          <w:bCs/>
          <w:sz w:val="24"/>
          <w:szCs w:val="24"/>
        </w:rPr>
        <w:t xml:space="preserve"> </w:t>
      </w:r>
      <w:r w:rsidR="002A4762" w:rsidRPr="00F5771A">
        <w:rPr>
          <w:rFonts w:ascii="Times New Roman" w:hAnsi="Times New Roman" w:cs="Times New Roman"/>
          <w:b/>
          <w:bCs/>
          <w:sz w:val="24"/>
          <w:szCs w:val="24"/>
        </w:rPr>
        <w:t xml:space="preserve">P197S </w:t>
      </w:r>
      <w:r w:rsidRPr="00F5771A">
        <w:rPr>
          <w:rFonts w:ascii="Times New Roman" w:hAnsi="Times New Roman" w:cs="Times New Roman"/>
          <w:b/>
          <w:bCs/>
          <w:sz w:val="24"/>
          <w:szCs w:val="24"/>
        </w:rPr>
        <w:t>mutati</w:t>
      </w:r>
      <w:r w:rsidR="00CB650D">
        <w:rPr>
          <w:rFonts w:ascii="Times New Roman" w:hAnsi="Times New Roman" w:cs="Times New Roman"/>
          <w:b/>
          <w:bCs/>
          <w:sz w:val="24"/>
          <w:szCs w:val="24"/>
        </w:rPr>
        <w:t>on</w:t>
      </w:r>
    </w:p>
    <w:p w14:paraId="220ED154" w14:textId="66A0322D" w:rsidR="00BD45C2" w:rsidRPr="00F5771A" w:rsidRDefault="00F342D0" w:rsidP="00F5771A">
      <w:pPr>
        <w:spacing w:line="360" w:lineRule="auto"/>
        <w:jc w:val="center"/>
        <w:rPr>
          <w:rFonts w:ascii="Times New Roman" w:hAnsi="Times New Roman" w:cs="Times New Roman"/>
          <w:b/>
          <w:bCs/>
          <w:sz w:val="24"/>
          <w:szCs w:val="24"/>
          <w:vertAlign w:val="superscript"/>
        </w:rPr>
      </w:pPr>
      <w:r w:rsidRPr="00F5771A">
        <w:rPr>
          <w:rFonts w:ascii="Times New Roman" w:hAnsi="Times New Roman" w:cs="Times New Roman"/>
          <w:sz w:val="24"/>
          <w:szCs w:val="24"/>
        </w:rPr>
        <w:t>Gordon Chalmers</w:t>
      </w:r>
      <w:r w:rsidR="00BD45C2" w:rsidRPr="00F5771A">
        <w:rPr>
          <w:rFonts w:ascii="Times New Roman" w:hAnsi="Times New Roman" w:cs="Times New Roman"/>
          <w:sz w:val="24"/>
          <w:szCs w:val="24"/>
          <w:vertAlign w:val="superscript"/>
        </w:rPr>
        <w:t>1</w:t>
      </w:r>
      <w:r w:rsidR="00AF4A0F">
        <w:rPr>
          <w:rFonts w:ascii="Times New Roman" w:hAnsi="Times New Roman" w:cs="Times New Roman"/>
          <w:sz w:val="24"/>
          <w:szCs w:val="24"/>
          <w:vertAlign w:val="superscript"/>
        </w:rPr>
        <w:t>,*</w:t>
      </w:r>
      <w:r w:rsidR="00061352" w:rsidRPr="00F5771A">
        <w:rPr>
          <w:rFonts w:ascii="Times New Roman" w:hAnsi="Times New Roman" w:cs="Times New Roman"/>
          <w:sz w:val="24"/>
          <w:szCs w:val="24"/>
        </w:rPr>
        <w:t>, Rustem Ust</w:t>
      </w:r>
      <w:r w:rsidR="006A4008" w:rsidRPr="00F5771A">
        <w:rPr>
          <w:rFonts w:ascii="Times New Roman" w:hAnsi="Times New Roman" w:cs="Times New Roman"/>
          <w:sz w:val="24"/>
          <w:szCs w:val="24"/>
        </w:rPr>
        <w:t>un</w:t>
      </w:r>
      <w:r w:rsidR="00BD45C2" w:rsidRPr="00F5771A">
        <w:rPr>
          <w:rFonts w:ascii="Times New Roman" w:hAnsi="Times New Roman" w:cs="Times New Roman"/>
          <w:sz w:val="24"/>
          <w:szCs w:val="24"/>
          <w:vertAlign w:val="superscript"/>
        </w:rPr>
        <w:t>2</w:t>
      </w:r>
      <w:r w:rsidR="00061352" w:rsidRPr="00F5771A">
        <w:rPr>
          <w:rFonts w:ascii="Times New Roman" w:hAnsi="Times New Roman" w:cs="Times New Roman"/>
          <w:sz w:val="24"/>
          <w:szCs w:val="24"/>
        </w:rPr>
        <w:t>, Daniel Tehrani</w:t>
      </w:r>
      <w:r w:rsidR="00BD45C2" w:rsidRPr="00F5771A">
        <w:rPr>
          <w:rFonts w:ascii="Times New Roman" w:hAnsi="Times New Roman" w:cs="Times New Roman"/>
          <w:sz w:val="24"/>
          <w:szCs w:val="24"/>
          <w:vertAlign w:val="superscript"/>
        </w:rPr>
        <w:t>1</w:t>
      </w:r>
      <w:r w:rsidR="000B0468">
        <w:rPr>
          <w:rFonts w:ascii="Times New Roman" w:hAnsi="Times New Roman" w:cs="Times New Roman"/>
          <w:sz w:val="24"/>
          <w:szCs w:val="24"/>
        </w:rPr>
        <w:t xml:space="preserve">, </w:t>
      </w:r>
      <w:r w:rsidR="00BD45C2" w:rsidRPr="00F5771A">
        <w:rPr>
          <w:rFonts w:ascii="Times New Roman" w:hAnsi="Times New Roman" w:cs="Times New Roman"/>
          <w:sz w:val="24"/>
          <w:szCs w:val="24"/>
        </w:rPr>
        <w:t>Bulent U</w:t>
      </w:r>
      <w:r w:rsidR="00C36047">
        <w:rPr>
          <w:rFonts w:ascii="Times New Roman" w:hAnsi="Times New Roman" w:cs="Times New Roman"/>
          <w:sz w:val="24"/>
          <w:szCs w:val="24"/>
        </w:rPr>
        <w:t>zun</w:t>
      </w:r>
      <w:r w:rsidR="00BD45C2" w:rsidRPr="00F5771A">
        <w:rPr>
          <w:rFonts w:ascii="Times New Roman" w:hAnsi="Times New Roman" w:cs="Times New Roman"/>
          <w:sz w:val="24"/>
          <w:szCs w:val="24"/>
          <w:vertAlign w:val="superscript"/>
        </w:rPr>
        <w:t>2</w:t>
      </w:r>
    </w:p>
    <w:p w14:paraId="2D813C17" w14:textId="2E1CCFDC" w:rsidR="00BD45C2" w:rsidRPr="00F5771A" w:rsidRDefault="00BD45C2" w:rsidP="00F5771A">
      <w:pPr>
        <w:spacing w:line="360" w:lineRule="auto"/>
        <w:jc w:val="center"/>
        <w:rPr>
          <w:rFonts w:ascii="Times New Roman" w:hAnsi="Times New Roman" w:cs="Times New Roman"/>
          <w:sz w:val="24"/>
          <w:szCs w:val="24"/>
        </w:rPr>
      </w:pPr>
      <w:r w:rsidRPr="00F5771A">
        <w:rPr>
          <w:rFonts w:ascii="Times New Roman" w:hAnsi="Times New Roman" w:cs="Times New Roman"/>
          <w:sz w:val="24"/>
          <w:szCs w:val="24"/>
        </w:rPr>
        <w:t xml:space="preserve">1 </w:t>
      </w:r>
      <w:bookmarkStart w:id="0" w:name="_Hlk119433892"/>
      <w:r w:rsidRPr="00F5771A">
        <w:rPr>
          <w:rFonts w:ascii="Times New Roman" w:hAnsi="Times New Roman" w:cs="Times New Roman"/>
          <w:sz w:val="24"/>
          <w:szCs w:val="24"/>
        </w:rPr>
        <w:t>Complex Carbohydrate Research Center</w:t>
      </w:r>
      <w:r w:rsidR="00B85C57">
        <w:rPr>
          <w:rFonts w:ascii="Times New Roman" w:hAnsi="Times New Roman" w:cs="Times New Roman"/>
          <w:sz w:val="24"/>
          <w:szCs w:val="24"/>
        </w:rPr>
        <w:t>,</w:t>
      </w:r>
      <w:r w:rsidRPr="00F5771A">
        <w:rPr>
          <w:rFonts w:ascii="Times New Roman" w:hAnsi="Times New Roman" w:cs="Times New Roman"/>
          <w:sz w:val="24"/>
          <w:szCs w:val="24"/>
        </w:rPr>
        <w:t xml:space="preserve"> University of Georgia, Athens, GA, 30602</w:t>
      </w:r>
    </w:p>
    <w:p w14:paraId="51EAF726" w14:textId="77777777" w:rsidR="00BD45C2" w:rsidRPr="00F5771A" w:rsidRDefault="00BD45C2" w:rsidP="00F5771A">
      <w:pPr>
        <w:spacing w:line="360" w:lineRule="auto"/>
        <w:jc w:val="center"/>
        <w:rPr>
          <w:rFonts w:ascii="Times New Roman" w:hAnsi="Times New Roman" w:cs="Times New Roman"/>
          <w:sz w:val="24"/>
          <w:szCs w:val="24"/>
        </w:rPr>
      </w:pPr>
      <w:r w:rsidRPr="00F5771A">
        <w:rPr>
          <w:rFonts w:ascii="Times New Roman" w:hAnsi="Times New Roman" w:cs="Times New Roman"/>
          <w:sz w:val="24"/>
          <w:szCs w:val="24"/>
        </w:rPr>
        <w:t>2 Department of Field Crops, Faculty of Agriculture, Akdeniz University, Antalya, Turkey</w:t>
      </w:r>
    </w:p>
    <w:bookmarkEnd w:id="0"/>
    <w:p w14:paraId="3E1860DE" w14:textId="2AB1C5C9" w:rsidR="00BD45C2" w:rsidRDefault="00AF4A0F" w:rsidP="00F5771A">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sidR="00FC114A">
        <w:rPr>
          <w:rFonts w:ascii="Times New Roman" w:hAnsi="Times New Roman" w:cs="Times New Roman"/>
          <w:sz w:val="24"/>
          <w:szCs w:val="24"/>
        </w:rPr>
        <w:t xml:space="preserve">corresponding author: </w:t>
      </w:r>
      <w:hyperlink r:id="rId8" w:history="1">
        <w:r w:rsidR="00DB66CF" w:rsidRPr="00607F4A">
          <w:rPr>
            <w:rStyle w:val="Hyperlink"/>
            <w:rFonts w:ascii="Times New Roman" w:hAnsi="Times New Roman" w:cs="Times New Roman"/>
            <w:sz w:val="24"/>
            <w:szCs w:val="24"/>
          </w:rPr>
          <w:t>gordoncs@uga.edu</w:t>
        </w:r>
      </w:hyperlink>
      <w:r w:rsidR="00BD45C2" w:rsidRPr="00F5771A">
        <w:rPr>
          <w:rFonts w:ascii="Times New Roman" w:hAnsi="Times New Roman" w:cs="Times New Roman"/>
          <w:sz w:val="24"/>
          <w:szCs w:val="24"/>
        </w:rPr>
        <w:t>, ORCID: 0000-0003-0254-352X</w:t>
      </w:r>
      <w:r w:rsidR="007A4359">
        <w:rPr>
          <w:rFonts w:ascii="Times New Roman" w:hAnsi="Times New Roman" w:cs="Times New Roman"/>
          <w:sz w:val="24"/>
          <w:szCs w:val="24"/>
        </w:rPr>
        <w:t xml:space="preserve"> </w:t>
      </w:r>
    </w:p>
    <w:p w14:paraId="300DC337" w14:textId="77777777" w:rsidR="00AF4A0F" w:rsidRPr="00F5771A" w:rsidRDefault="00AF4A0F" w:rsidP="00F5771A">
      <w:pPr>
        <w:spacing w:line="360" w:lineRule="auto"/>
        <w:jc w:val="both"/>
        <w:rPr>
          <w:rFonts w:ascii="Times New Roman" w:hAnsi="Times New Roman" w:cs="Times New Roman"/>
          <w:b/>
          <w:bCs/>
          <w:sz w:val="24"/>
          <w:szCs w:val="24"/>
        </w:rPr>
      </w:pPr>
    </w:p>
    <w:p w14:paraId="0FABB596" w14:textId="2C893266" w:rsidR="00F342D0" w:rsidRPr="00F5771A" w:rsidRDefault="00F342D0" w:rsidP="00F5771A">
      <w:pPr>
        <w:spacing w:line="360" w:lineRule="auto"/>
        <w:ind w:left="1440" w:firstLine="720"/>
        <w:jc w:val="both"/>
        <w:rPr>
          <w:rFonts w:ascii="Times New Roman" w:hAnsi="Times New Roman" w:cs="Times New Roman"/>
          <w:sz w:val="24"/>
          <w:szCs w:val="24"/>
        </w:rPr>
      </w:pPr>
      <w:r w:rsidRPr="00F5771A">
        <w:rPr>
          <w:rFonts w:ascii="Times New Roman" w:hAnsi="Times New Roman" w:cs="Times New Roman"/>
          <w:sz w:val="24"/>
          <w:szCs w:val="24"/>
        </w:rPr>
        <w:t xml:space="preserve">        </w:t>
      </w:r>
    </w:p>
    <w:p w14:paraId="4E87CA3F" w14:textId="39F792F2" w:rsidR="00F342D0" w:rsidRPr="00F5771A" w:rsidRDefault="00F342D0" w:rsidP="004F5CF7">
      <w:pPr>
        <w:spacing w:line="360" w:lineRule="auto"/>
        <w:ind w:left="3600" w:firstLine="720"/>
        <w:jc w:val="both"/>
        <w:rPr>
          <w:rFonts w:ascii="Times New Roman" w:hAnsi="Times New Roman" w:cs="Times New Roman"/>
          <w:b/>
          <w:bCs/>
          <w:i/>
          <w:iCs/>
          <w:sz w:val="24"/>
          <w:szCs w:val="24"/>
        </w:rPr>
      </w:pPr>
      <w:r w:rsidRPr="00F5771A">
        <w:rPr>
          <w:rFonts w:ascii="Times New Roman" w:hAnsi="Times New Roman" w:cs="Times New Roman"/>
          <w:b/>
          <w:bCs/>
          <w:sz w:val="24"/>
          <w:szCs w:val="24"/>
        </w:rPr>
        <w:t xml:space="preserve">Abstract: </w:t>
      </w:r>
    </w:p>
    <w:p w14:paraId="0CD70D7E" w14:textId="2133CAB3" w:rsidR="002A4762" w:rsidRPr="00F5771A" w:rsidRDefault="002A4762"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Crop management through </w:t>
      </w:r>
      <w:r w:rsidR="004E7CF8" w:rsidRPr="00F5771A">
        <w:rPr>
          <w:rFonts w:ascii="Times New Roman" w:hAnsi="Times New Roman" w:cs="Times New Roman"/>
          <w:sz w:val="24"/>
          <w:szCs w:val="24"/>
        </w:rPr>
        <w:t xml:space="preserve">the use of </w:t>
      </w:r>
      <w:r w:rsidRPr="00F5771A">
        <w:rPr>
          <w:rFonts w:ascii="Times New Roman" w:hAnsi="Times New Roman" w:cs="Times New Roman"/>
          <w:sz w:val="24"/>
          <w:szCs w:val="24"/>
        </w:rPr>
        <w:t xml:space="preserve">herbicides is an integral part of modern high-yield farming.  The identification of resistant mutated strains of normal plants amongst a background of weeds is important to the usage of herbicides, their development, and resistance.  In this work a computational study of a point mutation </w:t>
      </w:r>
      <w:r w:rsidR="004E7CF8" w:rsidRPr="00F5771A">
        <w:rPr>
          <w:rFonts w:ascii="Times New Roman" w:hAnsi="Times New Roman" w:cs="Times New Roman"/>
          <w:sz w:val="24"/>
          <w:szCs w:val="24"/>
        </w:rPr>
        <w:t xml:space="preserve">of </w:t>
      </w:r>
      <w:r w:rsidRPr="00F5771A">
        <w:rPr>
          <w:rFonts w:ascii="Times New Roman" w:hAnsi="Times New Roman" w:cs="Times New Roman"/>
          <w:sz w:val="24"/>
          <w:szCs w:val="24"/>
        </w:rPr>
        <w:t>Proline-197-Serine o</w:t>
      </w:r>
      <w:r w:rsidR="004E7CF8" w:rsidRPr="00F5771A">
        <w:rPr>
          <w:rFonts w:ascii="Times New Roman" w:hAnsi="Times New Roman" w:cs="Times New Roman"/>
          <w:sz w:val="24"/>
          <w:szCs w:val="24"/>
        </w:rPr>
        <w:t>f</w:t>
      </w:r>
      <w:r w:rsidRPr="00F5771A">
        <w:rPr>
          <w:rFonts w:ascii="Times New Roman" w:hAnsi="Times New Roman" w:cs="Times New Roman"/>
          <w:sz w:val="24"/>
          <w:szCs w:val="24"/>
        </w:rPr>
        <w:t xml:space="preserve"> the Soybean AHAS enzyme explains the latter’s </w:t>
      </w:r>
      <w:r w:rsidR="004E7CF8" w:rsidRPr="00F5771A">
        <w:rPr>
          <w:rFonts w:ascii="Times New Roman" w:hAnsi="Times New Roman" w:cs="Times New Roman"/>
          <w:sz w:val="24"/>
          <w:szCs w:val="24"/>
        </w:rPr>
        <w:t xml:space="preserve">S197 </w:t>
      </w:r>
      <w:r w:rsidRPr="00F5771A">
        <w:rPr>
          <w:rFonts w:ascii="Times New Roman" w:hAnsi="Times New Roman" w:cs="Times New Roman"/>
          <w:sz w:val="24"/>
          <w:szCs w:val="24"/>
        </w:rPr>
        <w:t>resistance to the commonly used Chlorsulfuron.  Just as a small molecular change to a therapeutic can alter drastically the binding and efficacy of a drug, a small substitution of one amino acid in a target can alter the binding and efficacy of an herbicide</w:t>
      </w:r>
      <w:r w:rsidR="00701432" w:rsidRPr="00F5771A">
        <w:rPr>
          <w:rFonts w:ascii="Times New Roman" w:hAnsi="Times New Roman" w:cs="Times New Roman"/>
          <w:sz w:val="24"/>
          <w:szCs w:val="24"/>
        </w:rPr>
        <w:t xml:space="preserve"> through conformation and binding changes of the bound inhibitor</w:t>
      </w:r>
      <w:r w:rsidR="00AC3DFF" w:rsidRPr="00F5771A">
        <w:rPr>
          <w:rFonts w:ascii="Times New Roman" w:hAnsi="Times New Roman" w:cs="Times New Roman"/>
          <w:sz w:val="24"/>
          <w:szCs w:val="24"/>
        </w:rPr>
        <w:t xml:space="preserve">, e.g., eliminating </w:t>
      </w:r>
      <w:r w:rsidR="00633EC6" w:rsidRPr="00F5771A">
        <w:rPr>
          <w:rFonts w:ascii="Times New Roman" w:hAnsi="Times New Roman" w:cs="Times New Roman"/>
          <w:sz w:val="24"/>
          <w:szCs w:val="24"/>
        </w:rPr>
        <w:t xml:space="preserve">a </w:t>
      </w:r>
      <w:r w:rsidR="00AC3DFF" w:rsidRPr="00F5771A">
        <w:rPr>
          <w:rFonts w:ascii="Times New Roman" w:hAnsi="Times New Roman" w:cs="Times New Roman"/>
          <w:sz w:val="24"/>
          <w:szCs w:val="24"/>
        </w:rPr>
        <w:t>dominant bound herbicide conformation</w:t>
      </w:r>
      <w:r w:rsidR="00633EC6" w:rsidRPr="00F5771A">
        <w:rPr>
          <w:rFonts w:ascii="Times New Roman" w:hAnsi="Times New Roman" w:cs="Times New Roman"/>
          <w:sz w:val="24"/>
          <w:szCs w:val="24"/>
        </w:rPr>
        <w:t xml:space="preserve"> and de-localization generally of the binding</w:t>
      </w:r>
      <w:r w:rsidRPr="00F5771A">
        <w:rPr>
          <w:rFonts w:ascii="Times New Roman" w:hAnsi="Times New Roman" w:cs="Times New Roman"/>
          <w:sz w:val="24"/>
          <w:szCs w:val="24"/>
        </w:rPr>
        <w:t xml:space="preserve">.  The computational approach here using large scale sampling and distributions from protein-ligand docking and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w:t>
      </w:r>
      <w:r w:rsidR="00043C55" w:rsidRPr="00F5771A">
        <w:rPr>
          <w:rFonts w:ascii="Times New Roman" w:hAnsi="Times New Roman" w:cs="Times New Roman"/>
          <w:sz w:val="24"/>
          <w:szCs w:val="24"/>
        </w:rPr>
        <w:t xml:space="preserve">generated protein structures </w:t>
      </w:r>
      <w:r w:rsidRPr="00F5771A">
        <w:rPr>
          <w:rFonts w:ascii="Times New Roman" w:hAnsi="Times New Roman" w:cs="Times New Roman"/>
          <w:sz w:val="24"/>
          <w:szCs w:val="24"/>
        </w:rPr>
        <w:t>is easily scaled to scan over the mutation possibilities of protein</w:t>
      </w:r>
      <w:r w:rsidR="00A04267" w:rsidRPr="00F5771A">
        <w:rPr>
          <w:rFonts w:ascii="Times New Roman" w:hAnsi="Times New Roman" w:cs="Times New Roman"/>
          <w:sz w:val="24"/>
          <w:szCs w:val="24"/>
        </w:rPr>
        <w:t xml:space="preserve"> binding sites</w:t>
      </w:r>
      <w:r w:rsidRPr="00F5771A">
        <w:rPr>
          <w:rFonts w:ascii="Times New Roman" w:hAnsi="Times New Roman" w:cs="Times New Roman"/>
          <w:sz w:val="24"/>
          <w:szCs w:val="24"/>
        </w:rPr>
        <w:t>, similar to screening compounds for potential hits in therapeutic design.</w:t>
      </w:r>
    </w:p>
    <w:p w14:paraId="3F422BE1" w14:textId="3FF9435F" w:rsidR="00BD45C2" w:rsidRDefault="00F342D0"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sz w:val="24"/>
          <w:szCs w:val="24"/>
        </w:rPr>
        <w:t xml:space="preserve">Keywords: </w:t>
      </w:r>
      <w:r w:rsidR="00F9482F" w:rsidRPr="00F5771A">
        <w:rPr>
          <w:rFonts w:ascii="Times New Roman" w:hAnsi="Times New Roman" w:cs="Times New Roman"/>
          <w:sz w:val="24"/>
          <w:szCs w:val="24"/>
        </w:rPr>
        <w:t xml:space="preserve">AHAS (ALS) enzyme, herbicides, </w:t>
      </w:r>
      <w:r w:rsidRPr="00F5771A">
        <w:rPr>
          <w:rFonts w:ascii="Times New Roman" w:hAnsi="Times New Roman" w:cs="Times New Roman"/>
          <w:sz w:val="24"/>
          <w:szCs w:val="24"/>
        </w:rPr>
        <w:t>protein-ligand interactions</w:t>
      </w:r>
      <w:r w:rsidR="00F9482F" w:rsidRPr="00F5771A">
        <w:rPr>
          <w:rFonts w:ascii="Times New Roman" w:hAnsi="Times New Roman" w:cs="Times New Roman"/>
          <w:sz w:val="24"/>
          <w:szCs w:val="24"/>
        </w:rPr>
        <w:t>,</w:t>
      </w:r>
      <w:r w:rsidRPr="00F5771A">
        <w:rPr>
          <w:rFonts w:ascii="Times New Roman" w:hAnsi="Times New Roman" w:cs="Times New Roman"/>
          <w:sz w:val="24"/>
          <w:szCs w:val="24"/>
        </w:rPr>
        <w:t xml:space="preserve"> small molecule inhibitors</w:t>
      </w:r>
      <w:r w:rsidR="006437E3">
        <w:rPr>
          <w:rFonts w:ascii="Times New Roman" w:hAnsi="Times New Roman" w:cs="Times New Roman"/>
          <w:sz w:val="24"/>
          <w:szCs w:val="24"/>
        </w:rPr>
        <w:t>, crop management</w:t>
      </w:r>
      <w:r w:rsidR="00276FC1">
        <w:rPr>
          <w:rFonts w:ascii="Times New Roman" w:hAnsi="Times New Roman" w:cs="Times New Roman"/>
          <w:sz w:val="24"/>
          <w:szCs w:val="24"/>
        </w:rPr>
        <w:t>, protein engineering</w:t>
      </w:r>
    </w:p>
    <w:p w14:paraId="63A922F3" w14:textId="4E93FD9A" w:rsidR="00F342D0" w:rsidRPr="00F5771A" w:rsidRDefault="00F342D0"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 xml:space="preserve">Introduction </w:t>
      </w:r>
    </w:p>
    <w:p w14:paraId="70B0BC9A" w14:textId="401C3C20" w:rsidR="00FA08E6" w:rsidRDefault="00162D57"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A molecular analysis of the binding of a popular herbicide</w:t>
      </w:r>
      <w:r w:rsidR="00F30211" w:rsidRPr="00F5771A">
        <w:rPr>
          <w:rFonts w:ascii="Times New Roman" w:hAnsi="Times New Roman" w:cs="Times New Roman"/>
          <w:sz w:val="24"/>
          <w:szCs w:val="24"/>
        </w:rPr>
        <w:t xml:space="preserve"> Chlorsulfuron (CS)</w:t>
      </w:r>
      <w:r w:rsidR="00B441B6" w:rsidRPr="00F5771A">
        <w:rPr>
          <w:rFonts w:ascii="Times New Roman" w:hAnsi="Times New Roman" w:cs="Times New Roman"/>
          <w:sz w:val="24"/>
          <w:szCs w:val="24"/>
        </w:rPr>
        <w:t xml:space="preserve"> [1,2</w:t>
      </w:r>
      <w:r w:rsidR="00911C01" w:rsidRPr="00F5771A">
        <w:rPr>
          <w:rFonts w:ascii="Times New Roman" w:hAnsi="Times New Roman" w:cs="Times New Roman"/>
          <w:sz w:val="24"/>
          <w:szCs w:val="24"/>
        </w:rPr>
        <w:t>,</w:t>
      </w:r>
      <w:r w:rsidR="00DD4E7B" w:rsidRPr="00F5771A">
        <w:rPr>
          <w:rFonts w:ascii="Times New Roman" w:hAnsi="Times New Roman" w:cs="Times New Roman"/>
          <w:sz w:val="24"/>
          <w:szCs w:val="24"/>
        </w:rPr>
        <w:t>3,</w:t>
      </w:r>
      <w:r w:rsidR="00911C01" w:rsidRPr="00F5771A">
        <w:rPr>
          <w:rFonts w:ascii="Times New Roman" w:hAnsi="Times New Roman" w:cs="Times New Roman"/>
          <w:sz w:val="24"/>
          <w:szCs w:val="24"/>
        </w:rPr>
        <w:t>4</w:t>
      </w:r>
      <w:r w:rsidR="00B441B6" w:rsidRPr="00F5771A">
        <w:rPr>
          <w:rFonts w:ascii="Times New Roman" w:hAnsi="Times New Roman" w:cs="Times New Roman"/>
          <w:sz w:val="24"/>
          <w:szCs w:val="24"/>
        </w:rPr>
        <w:t>]</w:t>
      </w:r>
      <w:r w:rsidR="00683D12" w:rsidRPr="00F5771A">
        <w:rPr>
          <w:rFonts w:ascii="Times New Roman" w:hAnsi="Times New Roman" w:cs="Times New Roman"/>
          <w:sz w:val="24"/>
          <w:szCs w:val="24"/>
        </w:rPr>
        <w:t xml:space="preserve"> </w:t>
      </w:r>
      <w:r w:rsidRPr="00F5771A">
        <w:rPr>
          <w:rFonts w:ascii="Times New Roman" w:hAnsi="Times New Roman" w:cs="Times New Roman"/>
          <w:sz w:val="24"/>
          <w:szCs w:val="24"/>
        </w:rPr>
        <w:t xml:space="preserve">is done on </w:t>
      </w:r>
      <w:r w:rsidR="007D0013" w:rsidRPr="00F5771A">
        <w:rPr>
          <w:rFonts w:ascii="Times New Roman" w:hAnsi="Times New Roman" w:cs="Times New Roman"/>
          <w:sz w:val="24"/>
          <w:szCs w:val="24"/>
        </w:rPr>
        <w:t xml:space="preserve">the </w:t>
      </w:r>
      <w:r w:rsidRPr="00F5771A">
        <w:rPr>
          <w:rFonts w:ascii="Times New Roman" w:hAnsi="Times New Roman" w:cs="Times New Roman"/>
          <w:sz w:val="24"/>
          <w:szCs w:val="24"/>
        </w:rPr>
        <w:t>Soybean AHAS</w:t>
      </w:r>
      <w:r w:rsidR="007D0013" w:rsidRPr="00F5771A">
        <w:rPr>
          <w:rFonts w:ascii="Times New Roman" w:hAnsi="Times New Roman" w:cs="Times New Roman"/>
          <w:sz w:val="24"/>
          <w:szCs w:val="24"/>
        </w:rPr>
        <w:t xml:space="preserve"> [</w:t>
      </w:r>
      <w:r w:rsidR="00B56962" w:rsidRPr="00F5771A">
        <w:rPr>
          <w:rFonts w:ascii="Times New Roman" w:hAnsi="Times New Roman" w:cs="Times New Roman"/>
          <w:sz w:val="24"/>
          <w:szCs w:val="24"/>
        </w:rPr>
        <w:t>5,6</w:t>
      </w:r>
      <w:r w:rsidR="007D0013" w:rsidRPr="00F5771A">
        <w:rPr>
          <w:rFonts w:ascii="Times New Roman" w:hAnsi="Times New Roman" w:cs="Times New Roman"/>
          <w:sz w:val="24"/>
          <w:szCs w:val="24"/>
        </w:rPr>
        <w:t>]</w:t>
      </w:r>
      <w:r w:rsidRPr="00F5771A">
        <w:rPr>
          <w:rFonts w:ascii="Times New Roman" w:hAnsi="Times New Roman" w:cs="Times New Roman"/>
          <w:sz w:val="24"/>
          <w:szCs w:val="24"/>
        </w:rPr>
        <w:t xml:space="preserve"> enzyme </w:t>
      </w:r>
      <w:r w:rsidR="007D0013" w:rsidRPr="00F5771A">
        <w:rPr>
          <w:rFonts w:ascii="Times New Roman" w:hAnsi="Times New Roman" w:cs="Times New Roman"/>
          <w:sz w:val="24"/>
          <w:szCs w:val="24"/>
        </w:rPr>
        <w:t xml:space="preserve">and a mutant </w:t>
      </w:r>
      <w:r w:rsidRPr="00F5771A">
        <w:rPr>
          <w:rFonts w:ascii="Times New Roman" w:hAnsi="Times New Roman" w:cs="Times New Roman"/>
          <w:sz w:val="24"/>
          <w:szCs w:val="24"/>
        </w:rPr>
        <w:t xml:space="preserve">to explain its </w:t>
      </w:r>
      <w:r w:rsidR="00490142" w:rsidRPr="00F5771A">
        <w:rPr>
          <w:rFonts w:ascii="Times New Roman" w:hAnsi="Times New Roman" w:cs="Times New Roman"/>
          <w:sz w:val="24"/>
          <w:szCs w:val="24"/>
        </w:rPr>
        <w:t xml:space="preserve">immunity </w:t>
      </w:r>
      <w:r w:rsidRPr="00F5771A">
        <w:rPr>
          <w:rFonts w:ascii="Times New Roman" w:hAnsi="Times New Roman" w:cs="Times New Roman"/>
          <w:sz w:val="24"/>
          <w:szCs w:val="24"/>
        </w:rPr>
        <w:t xml:space="preserve">change from susceptible to resistant.  </w:t>
      </w:r>
      <w:r w:rsidR="00944364" w:rsidRPr="00F5771A">
        <w:rPr>
          <w:rFonts w:ascii="Times New Roman" w:hAnsi="Times New Roman" w:cs="Times New Roman"/>
          <w:sz w:val="24"/>
          <w:szCs w:val="24"/>
        </w:rPr>
        <w:t xml:space="preserve">Determining the source of resistance of plants to herbicides is important </w:t>
      </w:r>
      <w:r w:rsidR="00F30211" w:rsidRPr="00F5771A">
        <w:rPr>
          <w:rFonts w:ascii="Times New Roman" w:hAnsi="Times New Roman" w:cs="Times New Roman"/>
          <w:sz w:val="24"/>
          <w:szCs w:val="24"/>
        </w:rPr>
        <w:t xml:space="preserve">in </w:t>
      </w:r>
      <w:r w:rsidR="00944364" w:rsidRPr="00F5771A">
        <w:rPr>
          <w:rFonts w:ascii="Times New Roman" w:hAnsi="Times New Roman" w:cs="Times New Roman"/>
          <w:sz w:val="24"/>
          <w:szCs w:val="24"/>
        </w:rPr>
        <w:t>the discovery and development of herbicides</w:t>
      </w:r>
      <w:r w:rsidR="0027271E" w:rsidRPr="00F5771A">
        <w:rPr>
          <w:rFonts w:ascii="Times New Roman" w:hAnsi="Times New Roman" w:cs="Times New Roman"/>
          <w:sz w:val="24"/>
          <w:szCs w:val="24"/>
        </w:rPr>
        <w:t>, and AHAS</w:t>
      </w:r>
      <w:r w:rsidR="00B56962" w:rsidRPr="00F5771A">
        <w:rPr>
          <w:rFonts w:ascii="Times New Roman" w:hAnsi="Times New Roman" w:cs="Times New Roman"/>
          <w:sz w:val="24"/>
          <w:szCs w:val="24"/>
        </w:rPr>
        <w:t xml:space="preserve"> [7</w:t>
      </w:r>
      <w:r w:rsidR="00E04EFB">
        <w:rPr>
          <w:rFonts w:ascii="Times New Roman" w:hAnsi="Times New Roman" w:cs="Times New Roman"/>
          <w:sz w:val="24"/>
          <w:szCs w:val="24"/>
        </w:rPr>
        <w:t>,8</w:t>
      </w:r>
      <w:r w:rsidR="00B56962" w:rsidRPr="00F5771A">
        <w:rPr>
          <w:rFonts w:ascii="Times New Roman" w:hAnsi="Times New Roman" w:cs="Times New Roman"/>
          <w:sz w:val="24"/>
          <w:szCs w:val="24"/>
        </w:rPr>
        <w:t>,</w:t>
      </w:r>
      <w:r w:rsidR="005B424B" w:rsidRPr="00F5771A">
        <w:rPr>
          <w:rFonts w:ascii="Times New Roman" w:hAnsi="Times New Roman" w:cs="Times New Roman"/>
          <w:sz w:val="24"/>
          <w:szCs w:val="24"/>
        </w:rPr>
        <w:t>9</w:t>
      </w:r>
      <w:r w:rsidR="00F05551" w:rsidRPr="00F5771A">
        <w:rPr>
          <w:rFonts w:ascii="Times New Roman" w:hAnsi="Times New Roman" w:cs="Times New Roman"/>
          <w:sz w:val="24"/>
          <w:szCs w:val="24"/>
        </w:rPr>
        <w:t>,</w:t>
      </w:r>
      <w:r w:rsidR="00B16E10" w:rsidRPr="00F5771A">
        <w:rPr>
          <w:rFonts w:ascii="Times New Roman" w:hAnsi="Times New Roman" w:cs="Times New Roman"/>
          <w:sz w:val="24"/>
          <w:szCs w:val="24"/>
        </w:rPr>
        <w:t>10</w:t>
      </w:r>
      <w:r w:rsidR="007213B4">
        <w:rPr>
          <w:rFonts w:ascii="Times New Roman" w:hAnsi="Times New Roman" w:cs="Times New Roman"/>
          <w:sz w:val="24"/>
          <w:szCs w:val="24"/>
        </w:rPr>
        <w:t>,11</w:t>
      </w:r>
      <w:r w:rsidR="00B56962" w:rsidRPr="00F5771A">
        <w:rPr>
          <w:rFonts w:ascii="Times New Roman" w:hAnsi="Times New Roman" w:cs="Times New Roman"/>
          <w:sz w:val="24"/>
          <w:szCs w:val="24"/>
        </w:rPr>
        <w:t>]</w:t>
      </w:r>
      <w:r w:rsidR="0027271E" w:rsidRPr="00F5771A">
        <w:rPr>
          <w:rFonts w:ascii="Times New Roman" w:hAnsi="Times New Roman" w:cs="Times New Roman"/>
          <w:sz w:val="24"/>
          <w:szCs w:val="24"/>
        </w:rPr>
        <w:t xml:space="preserve"> is a common target in particu</w:t>
      </w:r>
      <w:r w:rsidR="00281A9D" w:rsidRPr="00F5771A">
        <w:rPr>
          <w:rFonts w:ascii="Times New Roman" w:hAnsi="Times New Roman" w:cs="Times New Roman"/>
          <w:sz w:val="24"/>
          <w:szCs w:val="24"/>
        </w:rPr>
        <w:t>la</w:t>
      </w:r>
      <w:r w:rsidR="0027271E" w:rsidRPr="00F5771A">
        <w:rPr>
          <w:rFonts w:ascii="Times New Roman" w:hAnsi="Times New Roman" w:cs="Times New Roman"/>
          <w:sz w:val="24"/>
          <w:szCs w:val="24"/>
        </w:rPr>
        <w:t xml:space="preserve">r </w:t>
      </w:r>
      <w:r w:rsidR="0027271E" w:rsidRPr="00F5771A">
        <w:rPr>
          <w:rFonts w:ascii="Times New Roman" w:hAnsi="Times New Roman" w:cs="Times New Roman"/>
          <w:sz w:val="24"/>
          <w:szCs w:val="24"/>
        </w:rPr>
        <w:lastRenderedPageBreak/>
        <w:t xml:space="preserve">by the </w:t>
      </w:r>
      <w:r w:rsidR="00BD45C2" w:rsidRPr="00BD45C2">
        <w:rPr>
          <w:rFonts w:ascii="Times New Roman" w:hAnsi="Times New Roman" w:cs="Times New Roman"/>
          <w:sz w:val="24"/>
          <w:szCs w:val="24"/>
        </w:rPr>
        <w:t>sulfonylureas</w:t>
      </w:r>
      <w:r w:rsidR="0027271E" w:rsidRPr="00F5771A">
        <w:rPr>
          <w:rFonts w:ascii="Times New Roman" w:hAnsi="Times New Roman" w:cs="Times New Roman"/>
          <w:sz w:val="24"/>
          <w:szCs w:val="24"/>
        </w:rPr>
        <w:t xml:space="preserve">. </w:t>
      </w:r>
      <w:r w:rsidR="00944364" w:rsidRPr="00F5771A">
        <w:rPr>
          <w:rFonts w:ascii="Times New Roman" w:hAnsi="Times New Roman" w:cs="Times New Roman"/>
          <w:sz w:val="24"/>
          <w:szCs w:val="24"/>
        </w:rPr>
        <w:t xml:space="preserve"> </w:t>
      </w:r>
      <w:r w:rsidR="00630BBB" w:rsidRPr="00F5771A">
        <w:rPr>
          <w:rFonts w:ascii="Times New Roman" w:hAnsi="Times New Roman" w:cs="Times New Roman"/>
          <w:sz w:val="24"/>
          <w:szCs w:val="24"/>
        </w:rPr>
        <w:t xml:space="preserve">The </w:t>
      </w:r>
      <w:r w:rsidR="00DD4E7B" w:rsidRPr="00F5771A">
        <w:rPr>
          <w:rFonts w:ascii="Times New Roman" w:hAnsi="Times New Roman" w:cs="Times New Roman"/>
          <w:sz w:val="24"/>
          <w:szCs w:val="24"/>
        </w:rPr>
        <w:t xml:space="preserve">X-ray structure of </w:t>
      </w:r>
      <w:r w:rsidR="00630BBB" w:rsidRPr="00F5771A">
        <w:rPr>
          <w:rFonts w:ascii="Times New Roman" w:hAnsi="Times New Roman" w:cs="Times New Roman"/>
          <w:sz w:val="24"/>
          <w:szCs w:val="24"/>
        </w:rPr>
        <w:t xml:space="preserve">AHAS was first determined in </w:t>
      </w:r>
      <w:r w:rsidR="00630BBB" w:rsidRPr="00F5771A">
        <w:rPr>
          <w:rFonts w:ascii="Times New Roman" w:hAnsi="Times New Roman" w:cs="Times New Roman"/>
          <w:i/>
          <w:iCs/>
          <w:sz w:val="24"/>
          <w:szCs w:val="24"/>
        </w:rPr>
        <w:t xml:space="preserve">Saccharomyces </w:t>
      </w:r>
      <w:proofErr w:type="spellStart"/>
      <w:r w:rsidR="00630BBB" w:rsidRPr="00F5771A">
        <w:rPr>
          <w:rFonts w:ascii="Times New Roman" w:hAnsi="Times New Roman" w:cs="Times New Roman"/>
          <w:i/>
          <w:iCs/>
          <w:sz w:val="24"/>
          <w:szCs w:val="24"/>
        </w:rPr>
        <w:t>cervisiae</w:t>
      </w:r>
      <w:proofErr w:type="spellEnd"/>
      <w:r w:rsidR="00F3483C" w:rsidRPr="00F5771A">
        <w:rPr>
          <w:rFonts w:ascii="Times New Roman" w:hAnsi="Times New Roman" w:cs="Times New Roman"/>
          <w:sz w:val="24"/>
          <w:szCs w:val="24"/>
        </w:rPr>
        <w:t xml:space="preserve"> (</w:t>
      </w:r>
      <w:r w:rsidR="00281A9D" w:rsidRPr="00F5771A">
        <w:rPr>
          <w:rFonts w:ascii="Times New Roman" w:hAnsi="Times New Roman" w:cs="Times New Roman"/>
          <w:sz w:val="24"/>
          <w:szCs w:val="24"/>
        </w:rPr>
        <w:t xml:space="preserve">budding </w:t>
      </w:r>
      <w:r w:rsidR="00F3483C" w:rsidRPr="00F5771A">
        <w:rPr>
          <w:rFonts w:ascii="Times New Roman" w:hAnsi="Times New Roman" w:cs="Times New Roman"/>
          <w:sz w:val="24"/>
          <w:szCs w:val="24"/>
        </w:rPr>
        <w:t>yeast)</w:t>
      </w:r>
      <w:r w:rsidR="00630BBB" w:rsidRPr="00F5771A">
        <w:rPr>
          <w:rFonts w:ascii="Times New Roman" w:hAnsi="Times New Roman" w:cs="Times New Roman"/>
          <w:sz w:val="24"/>
          <w:szCs w:val="24"/>
        </w:rPr>
        <w:t xml:space="preserve"> [1</w:t>
      </w:r>
      <w:r w:rsidR="0003190A">
        <w:rPr>
          <w:rFonts w:ascii="Times New Roman" w:hAnsi="Times New Roman" w:cs="Times New Roman"/>
          <w:sz w:val="24"/>
          <w:szCs w:val="24"/>
        </w:rPr>
        <w:t>2</w:t>
      </w:r>
      <w:r w:rsidR="00630BBB" w:rsidRPr="00F5771A">
        <w:rPr>
          <w:rFonts w:ascii="Times New Roman" w:hAnsi="Times New Roman" w:cs="Times New Roman"/>
          <w:sz w:val="24"/>
          <w:szCs w:val="24"/>
        </w:rPr>
        <w:t xml:space="preserve">,1JSC], followed by five molecules from this class in complex </w:t>
      </w:r>
      <w:r w:rsidR="00F3483C" w:rsidRPr="00F5771A">
        <w:rPr>
          <w:rFonts w:ascii="Times New Roman" w:hAnsi="Times New Roman" w:cs="Times New Roman"/>
          <w:sz w:val="24"/>
          <w:szCs w:val="24"/>
        </w:rPr>
        <w:t xml:space="preserve">with </w:t>
      </w:r>
      <w:proofErr w:type="spellStart"/>
      <w:r w:rsidR="00F3483C" w:rsidRPr="00F5771A">
        <w:rPr>
          <w:rFonts w:ascii="Times New Roman" w:hAnsi="Times New Roman" w:cs="Times New Roman"/>
          <w:sz w:val="24"/>
          <w:szCs w:val="24"/>
        </w:rPr>
        <w:t>ScAHAS</w:t>
      </w:r>
      <w:proofErr w:type="spellEnd"/>
      <w:r w:rsidR="00F3483C" w:rsidRPr="00F5771A">
        <w:rPr>
          <w:rFonts w:ascii="Times New Roman" w:hAnsi="Times New Roman" w:cs="Times New Roman"/>
          <w:sz w:val="24"/>
          <w:szCs w:val="24"/>
        </w:rPr>
        <w:t xml:space="preserve"> </w:t>
      </w:r>
      <w:r w:rsidR="00630BBB" w:rsidRPr="00F5771A">
        <w:rPr>
          <w:rFonts w:ascii="Times New Roman" w:hAnsi="Times New Roman" w:cs="Times New Roman"/>
          <w:sz w:val="24"/>
          <w:szCs w:val="24"/>
        </w:rPr>
        <w:t>[</w:t>
      </w:r>
      <w:r w:rsidR="00F05551" w:rsidRPr="00F5771A">
        <w:rPr>
          <w:rFonts w:ascii="Times New Roman" w:hAnsi="Times New Roman" w:cs="Times New Roman"/>
          <w:sz w:val="24"/>
          <w:szCs w:val="24"/>
        </w:rPr>
        <w:t>1</w:t>
      </w:r>
      <w:r w:rsidR="0003190A">
        <w:rPr>
          <w:rFonts w:ascii="Times New Roman" w:hAnsi="Times New Roman" w:cs="Times New Roman"/>
          <w:sz w:val="24"/>
          <w:szCs w:val="24"/>
        </w:rPr>
        <w:t>3</w:t>
      </w:r>
      <w:r w:rsidR="00630BBB" w:rsidRPr="00F5771A">
        <w:rPr>
          <w:rFonts w:ascii="Times New Roman" w:hAnsi="Times New Roman" w:cs="Times New Roman"/>
          <w:sz w:val="24"/>
          <w:szCs w:val="24"/>
        </w:rPr>
        <w:t>,CE 1N0H</w:t>
      </w:r>
      <w:r w:rsidR="00F05551" w:rsidRPr="00F5771A">
        <w:rPr>
          <w:rFonts w:ascii="Times New Roman" w:hAnsi="Times New Roman" w:cs="Times New Roman"/>
          <w:sz w:val="24"/>
          <w:szCs w:val="24"/>
        </w:rPr>
        <w:t>][1</w:t>
      </w:r>
      <w:r w:rsidR="0003190A">
        <w:rPr>
          <w:rFonts w:ascii="Times New Roman" w:hAnsi="Times New Roman" w:cs="Times New Roman"/>
          <w:sz w:val="24"/>
          <w:szCs w:val="24"/>
        </w:rPr>
        <w:t>4</w:t>
      </w:r>
      <w:r w:rsidR="00F05551" w:rsidRPr="00F5771A">
        <w:rPr>
          <w:rFonts w:ascii="Times New Roman" w:hAnsi="Times New Roman" w:cs="Times New Roman"/>
          <w:sz w:val="24"/>
          <w:szCs w:val="24"/>
        </w:rPr>
        <w:t xml:space="preserve">, </w:t>
      </w:r>
      <w:r w:rsidR="00630BBB" w:rsidRPr="00F5771A">
        <w:rPr>
          <w:rFonts w:ascii="Times New Roman" w:hAnsi="Times New Roman" w:cs="Times New Roman"/>
          <w:sz w:val="24"/>
          <w:szCs w:val="24"/>
        </w:rPr>
        <w:t xml:space="preserve">TB 1T9A,CS 1T9B,SM 1T9C,MM 1T9D].  Due to problems with crystallizing </w:t>
      </w:r>
      <w:r w:rsidR="00630BBB" w:rsidRPr="00F5771A">
        <w:rPr>
          <w:rFonts w:ascii="Times New Roman" w:hAnsi="Times New Roman" w:cs="Times New Roman"/>
          <w:i/>
          <w:iCs/>
          <w:sz w:val="24"/>
          <w:szCs w:val="24"/>
        </w:rPr>
        <w:t>Arabidopsis Thaliana</w:t>
      </w:r>
      <w:r w:rsidR="00630BBB" w:rsidRPr="00F5771A">
        <w:rPr>
          <w:rFonts w:ascii="Times New Roman" w:hAnsi="Times New Roman" w:cs="Times New Roman"/>
          <w:sz w:val="24"/>
          <w:szCs w:val="24"/>
        </w:rPr>
        <w:t xml:space="preserve"> the </w:t>
      </w:r>
      <w:r w:rsidR="00F3483C" w:rsidRPr="00F5771A">
        <w:rPr>
          <w:rFonts w:ascii="Times New Roman" w:hAnsi="Times New Roman" w:cs="Times New Roman"/>
          <w:sz w:val="24"/>
          <w:szCs w:val="24"/>
        </w:rPr>
        <w:t>x-ray structures</w:t>
      </w:r>
      <w:r w:rsidR="00630BBB" w:rsidRPr="00F5771A">
        <w:rPr>
          <w:rFonts w:ascii="Times New Roman" w:hAnsi="Times New Roman" w:cs="Times New Roman"/>
          <w:sz w:val="24"/>
          <w:szCs w:val="24"/>
        </w:rPr>
        <w:t xml:space="preserve"> </w:t>
      </w:r>
      <w:r w:rsidR="00F3483C" w:rsidRPr="00F5771A">
        <w:rPr>
          <w:rFonts w:ascii="Times New Roman" w:hAnsi="Times New Roman" w:cs="Times New Roman"/>
          <w:sz w:val="24"/>
          <w:szCs w:val="24"/>
        </w:rPr>
        <w:t>of</w:t>
      </w:r>
      <w:r w:rsidR="00630BBB" w:rsidRPr="00F5771A">
        <w:rPr>
          <w:rFonts w:ascii="Times New Roman" w:hAnsi="Times New Roman" w:cs="Times New Roman"/>
          <w:sz w:val="24"/>
          <w:szCs w:val="24"/>
        </w:rPr>
        <w:t xml:space="preserve"> complex</w:t>
      </w:r>
      <w:r w:rsidR="00F3483C" w:rsidRPr="00F5771A">
        <w:rPr>
          <w:rFonts w:ascii="Times New Roman" w:hAnsi="Times New Roman" w:cs="Times New Roman"/>
          <w:sz w:val="24"/>
          <w:szCs w:val="24"/>
        </w:rPr>
        <w:t>es</w:t>
      </w:r>
      <w:r w:rsidR="00630BBB" w:rsidRPr="00F5771A">
        <w:rPr>
          <w:rFonts w:ascii="Times New Roman" w:hAnsi="Times New Roman" w:cs="Times New Roman"/>
          <w:sz w:val="24"/>
          <w:szCs w:val="24"/>
        </w:rPr>
        <w:t xml:space="preserve"> with </w:t>
      </w:r>
      <w:r w:rsidR="00F3483C" w:rsidRPr="00F5771A">
        <w:rPr>
          <w:rFonts w:ascii="Times New Roman" w:hAnsi="Times New Roman" w:cs="Times New Roman"/>
          <w:sz w:val="24"/>
          <w:szCs w:val="24"/>
        </w:rPr>
        <w:t xml:space="preserve">the </w:t>
      </w:r>
      <w:proofErr w:type="spellStart"/>
      <w:r w:rsidR="00F3483C" w:rsidRPr="00F5771A">
        <w:rPr>
          <w:rFonts w:ascii="Times New Roman" w:hAnsi="Times New Roman" w:cs="Times New Roman"/>
          <w:sz w:val="24"/>
          <w:szCs w:val="24"/>
        </w:rPr>
        <w:t>sulfunyureas</w:t>
      </w:r>
      <w:proofErr w:type="spellEnd"/>
      <w:r w:rsidR="00630BBB" w:rsidRPr="00F5771A">
        <w:rPr>
          <w:rFonts w:ascii="Times New Roman" w:hAnsi="Times New Roman" w:cs="Times New Roman"/>
          <w:sz w:val="24"/>
          <w:szCs w:val="24"/>
        </w:rPr>
        <w:t xml:space="preserve"> w</w:t>
      </w:r>
      <w:r w:rsidR="00CB73AC" w:rsidRPr="00F5771A">
        <w:rPr>
          <w:rFonts w:ascii="Times New Roman" w:hAnsi="Times New Roman" w:cs="Times New Roman"/>
          <w:sz w:val="24"/>
          <w:szCs w:val="24"/>
        </w:rPr>
        <w:t>ere</w:t>
      </w:r>
      <w:r w:rsidR="00630BBB" w:rsidRPr="00F5771A">
        <w:rPr>
          <w:rFonts w:ascii="Times New Roman" w:hAnsi="Times New Roman" w:cs="Times New Roman"/>
          <w:sz w:val="24"/>
          <w:szCs w:val="24"/>
        </w:rPr>
        <w:t xml:space="preserve"> first [1</w:t>
      </w:r>
      <w:r w:rsidR="0003190A">
        <w:rPr>
          <w:rFonts w:ascii="Times New Roman" w:hAnsi="Times New Roman" w:cs="Times New Roman"/>
          <w:sz w:val="24"/>
          <w:szCs w:val="24"/>
        </w:rPr>
        <w:t>5</w:t>
      </w:r>
      <w:r w:rsidR="00630BBB" w:rsidRPr="00F5771A">
        <w:rPr>
          <w:rFonts w:ascii="Times New Roman" w:hAnsi="Times New Roman" w:cs="Times New Roman"/>
          <w:sz w:val="24"/>
          <w:szCs w:val="24"/>
        </w:rPr>
        <w:t>, CE 1YBH, MM 1YHY, CS 1YHZ, SM 1YI0</w:t>
      </w:r>
      <w:r w:rsidR="00F05551" w:rsidRPr="00F5771A">
        <w:rPr>
          <w:rFonts w:ascii="Times New Roman" w:hAnsi="Times New Roman" w:cs="Times New Roman"/>
          <w:sz w:val="24"/>
          <w:szCs w:val="24"/>
        </w:rPr>
        <w:t>, 1YI1</w:t>
      </w:r>
      <w:r w:rsidR="002709CD">
        <w:rPr>
          <w:rFonts w:ascii="Times New Roman" w:hAnsi="Times New Roman" w:cs="Times New Roman"/>
          <w:sz w:val="24"/>
          <w:szCs w:val="24"/>
        </w:rPr>
        <w:t xml:space="preserve">, </w:t>
      </w:r>
      <w:r w:rsidR="00630BBB" w:rsidRPr="00F5771A">
        <w:rPr>
          <w:rFonts w:ascii="Times New Roman" w:hAnsi="Times New Roman" w:cs="Times New Roman"/>
          <w:sz w:val="24"/>
          <w:szCs w:val="24"/>
        </w:rPr>
        <w:t>IQ 1Z8N]</w:t>
      </w:r>
      <w:r w:rsidR="00F3483C" w:rsidRPr="00F5771A">
        <w:rPr>
          <w:rFonts w:ascii="Times New Roman" w:hAnsi="Times New Roman" w:cs="Times New Roman"/>
          <w:sz w:val="24"/>
          <w:szCs w:val="24"/>
        </w:rPr>
        <w:t xml:space="preserve"> (together with one </w:t>
      </w:r>
      <w:proofErr w:type="spellStart"/>
      <w:r w:rsidR="00F3483C" w:rsidRPr="00F5771A">
        <w:rPr>
          <w:rFonts w:ascii="Times New Roman" w:hAnsi="Times New Roman" w:cs="Times New Roman"/>
          <w:sz w:val="24"/>
          <w:szCs w:val="24"/>
        </w:rPr>
        <w:t>inimidazolinone</w:t>
      </w:r>
      <w:proofErr w:type="spellEnd"/>
      <w:r w:rsidR="00F3483C" w:rsidRPr="00F5771A">
        <w:rPr>
          <w:rFonts w:ascii="Times New Roman" w:hAnsi="Times New Roman" w:cs="Times New Roman"/>
          <w:sz w:val="24"/>
          <w:szCs w:val="24"/>
        </w:rPr>
        <w:t xml:space="preserve"> IQ) </w:t>
      </w:r>
      <w:r w:rsidR="00630BBB" w:rsidRPr="00F5771A">
        <w:rPr>
          <w:rFonts w:ascii="Times New Roman" w:hAnsi="Times New Roman" w:cs="Times New Roman"/>
          <w:sz w:val="24"/>
          <w:szCs w:val="24"/>
        </w:rPr>
        <w:t xml:space="preserve">and then followed by the free </w:t>
      </w:r>
      <w:proofErr w:type="spellStart"/>
      <w:r w:rsidR="00630BBB" w:rsidRPr="00F5771A">
        <w:rPr>
          <w:rFonts w:ascii="Times New Roman" w:hAnsi="Times New Roman" w:cs="Times New Roman"/>
          <w:sz w:val="24"/>
          <w:szCs w:val="24"/>
        </w:rPr>
        <w:t>AtAHAS</w:t>
      </w:r>
      <w:proofErr w:type="spellEnd"/>
      <w:r w:rsidR="00630BBB" w:rsidRPr="00F5771A">
        <w:rPr>
          <w:rFonts w:ascii="Times New Roman" w:hAnsi="Times New Roman" w:cs="Times New Roman"/>
          <w:sz w:val="24"/>
          <w:szCs w:val="24"/>
        </w:rPr>
        <w:t xml:space="preserve"> [1</w:t>
      </w:r>
      <w:r w:rsidR="0003190A">
        <w:rPr>
          <w:rFonts w:ascii="Times New Roman" w:hAnsi="Times New Roman" w:cs="Times New Roman"/>
          <w:sz w:val="24"/>
          <w:szCs w:val="24"/>
        </w:rPr>
        <w:t>6</w:t>
      </w:r>
      <w:r w:rsidR="00630BBB" w:rsidRPr="00F5771A">
        <w:rPr>
          <w:rFonts w:ascii="Times New Roman" w:hAnsi="Times New Roman" w:cs="Times New Roman"/>
          <w:sz w:val="24"/>
          <w:szCs w:val="24"/>
        </w:rPr>
        <w:t xml:space="preserve">, 5K6Q].  The history of inhibiting </w:t>
      </w:r>
      <w:r w:rsidR="00255289" w:rsidRPr="00F5771A">
        <w:rPr>
          <w:rFonts w:ascii="Times New Roman" w:hAnsi="Times New Roman" w:cs="Times New Roman"/>
          <w:sz w:val="24"/>
          <w:szCs w:val="24"/>
        </w:rPr>
        <w:t xml:space="preserve">the </w:t>
      </w:r>
      <w:r w:rsidR="00630BBB" w:rsidRPr="00F5771A">
        <w:rPr>
          <w:rFonts w:ascii="Times New Roman" w:hAnsi="Times New Roman" w:cs="Times New Roman"/>
          <w:sz w:val="24"/>
          <w:szCs w:val="24"/>
        </w:rPr>
        <w:t>AHAS</w:t>
      </w:r>
      <w:r w:rsidR="00255289" w:rsidRPr="00F5771A">
        <w:rPr>
          <w:rFonts w:ascii="Times New Roman" w:hAnsi="Times New Roman" w:cs="Times New Roman"/>
          <w:sz w:val="24"/>
          <w:szCs w:val="24"/>
        </w:rPr>
        <w:t xml:space="preserve">’s function </w:t>
      </w:r>
      <w:r w:rsidR="00630BBB" w:rsidRPr="00F5771A">
        <w:rPr>
          <w:rFonts w:ascii="Times New Roman" w:hAnsi="Times New Roman" w:cs="Times New Roman"/>
          <w:sz w:val="24"/>
          <w:szCs w:val="24"/>
        </w:rPr>
        <w:t>is that the herbicides were developed first, before</w:t>
      </w:r>
      <w:r w:rsidR="007A4359" w:rsidRPr="00F5771A">
        <w:rPr>
          <w:rFonts w:ascii="Times New Roman" w:hAnsi="Times New Roman" w:cs="Times New Roman"/>
          <w:sz w:val="24"/>
          <w:szCs w:val="24"/>
        </w:rPr>
        <w:t xml:space="preserve"> </w:t>
      </w:r>
      <w:r w:rsidR="00630BBB" w:rsidRPr="00F5771A">
        <w:rPr>
          <w:rFonts w:ascii="Times New Roman" w:hAnsi="Times New Roman" w:cs="Times New Roman"/>
          <w:sz w:val="24"/>
          <w:szCs w:val="24"/>
        </w:rPr>
        <w:t>the binding sites were discovered, and then it was found that there are 2 nearby sites: catalytic</w:t>
      </w:r>
      <w:r w:rsidR="00E66D8E" w:rsidRPr="00F5771A">
        <w:rPr>
          <w:rFonts w:ascii="Times New Roman" w:hAnsi="Times New Roman" w:cs="Times New Roman"/>
          <w:sz w:val="24"/>
          <w:szCs w:val="24"/>
        </w:rPr>
        <w:t xml:space="preserve"> site having the</w:t>
      </w:r>
      <w:r w:rsidR="00630BBB" w:rsidRPr="00F5771A">
        <w:rPr>
          <w:rFonts w:ascii="Times New Roman" w:hAnsi="Times New Roman" w:cs="Times New Roman"/>
          <w:sz w:val="24"/>
          <w:szCs w:val="24"/>
        </w:rPr>
        <w:t xml:space="preserve"> </w:t>
      </w:r>
      <w:r w:rsidR="00E66D8E" w:rsidRPr="00F5771A">
        <w:rPr>
          <w:rFonts w:ascii="Times New Roman" w:hAnsi="Times New Roman" w:cs="Times New Roman"/>
          <w:sz w:val="24"/>
          <w:szCs w:val="24"/>
        </w:rPr>
        <w:t>function of the enzyme</w:t>
      </w:r>
      <w:r w:rsidR="00630BBB" w:rsidRPr="00F5771A">
        <w:rPr>
          <w:rFonts w:ascii="Times New Roman" w:hAnsi="Times New Roman" w:cs="Times New Roman"/>
          <w:sz w:val="24"/>
          <w:szCs w:val="24"/>
        </w:rPr>
        <w:t xml:space="preserve"> and </w:t>
      </w:r>
      <w:r w:rsidR="00E66D8E" w:rsidRPr="00F5771A">
        <w:rPr>
          <w:rFonts w:ascii="Times New Roman" w:hAnsi="Times New Roman" w:cs="Times New Roman"/>
          <w:sz w:val="24"/>
          <w:szCs w:val="24"/>
        </w:rPr>
        <w:t xml:space="preserve">an </w:t>
      </w:r>
      <w:r w:rsidR="00630BBB" w:rsidRPr="00F5771A">
        <w:rPr>
          <w:rFonts w:ascii="Times New Roman" w:hAnsi="Times New Roman" w:cs="Times New Roman"/>
          <w:sz w:val="24"/>
          <w:szCs w:val="24"/>
        </w:rPr>
        <w:t>herbicide</w:t>
      </w:r>
      <w:r w:rsidR="00F3483C" w:rsidRPr="00F5771A">
        <w:rPr>
          <w:rFonts w:ascii="Times New Roman" w:hAnsi="Times New Roman" w:cs="Times New Roman"/>
          <w:sz w:val="24"/>
          <w:szCs w:val="24"/>
        </w:rPr>
        <w:t xml:space="preserve"> receptor</w:t>
      </w:r>
      <w:r w:rsidR="00630BBB" w:rsidRPr="00F5771A">
        <w:rPr>
          <w:rFonts w:ascii="Times New Roman" w:hAnsi="Times New Roman" w:cs="Times New Roman"/>
          <w:sz w:val="24"/>
          <w:szCs w:val="24"/>
        </w:rPr>
        <w:t xml:space="preserve"> site</w:t>
      </w:r>
      <w:r w:rsidR="00F13437">
        <w:rPr>
          <w:rFonts w:ascii="Times New Roman" w:hAnsi="Times New Roman" w:cs="Times New Roman"/>
          <w:sz w:val="24"/>
          <w:szCs w:val="24"/>
        </w:rPr>
        <w:t xml:space="preserve"> [10,14]</w:t>
      </w:r>
      <w:r w:rsidR="00B86C54">
        <w:rPr>
          <w:rFonts w:ascii="Times New Roman" w:hAnsi="Times New Roman" w:cs="Times New Roman"/>
          <w:sz w:val="24"/>
          <w:szCs w:val="24"/>
        </w:rPr>
        <w:t xml:space="preserve">, </w:t>
      </w:r>
      <w:r w:rsidR="00630BBB" w:rsidRPr="00F5771A">
        <w:rPr>
          <w:rFonts w:ascii="Times New Roman" w:hAnsi="Times New Roman" w:cs="Times New Roman"/>
          <w:sz w:val="24"/>
          <w:szCs w:val="24"/>
        </w:rPr>
        <w:t>t</w:t>
      </w:r>
      <w:r w:rsidR="00B86C54">
        <w:rPr>
          <w:rFonts w:ascii="Times New Roman" w:hAnsi="Times New Roman" w:cs="Times New Roman"/>
          <w:sz w:val="24"/>
          <w:szCs w:val="24"/>
        </w:rPr>
        <w:t>he latter of</w:t>
      </w:r>
      <w:r w:rsidR="00630BBB" w:rsidRPr="00F5771A">
        <w:rPr>
          <w:rFonts w:ascii="Times New Roman" w:hAnsi="Times New Roman" w:cs="Times New Roman"/>
          <w:sz w:val="24"/>
          <w:szCs w:val="24"/>
        </w:rPr>
        <w:t xml:space="preserve"> which these small molecules bind</w:t>
      </w:r>
      <w:r w:rsidR="00F13437">
        <w:rPr>
          <w:rFonts w:ascii="Times New Roman" w:hAnsi="Times New Roman" w:cs="Times New Roman"/>
          <w:sz w:val="24"/>
          <w:szCs w:val="24"/>
        </w:rPr>
        <w:t xml:space="preserve"> to</w:t>
      </w:r>
      <w:r w:rsidR="00FF08DD">
        <w:rPr>
          <w:rFonts w:ascii="Times New Roman" w:hAnsi="Times New Roman" w:cs="Times New Roman"/>
          <w:sz w:val="24"/>
          <w:szCs w:val="24"/>
        </w:rPr>
        <w:t xml:space="preserve"> and </w:t>
      </w:r>
      <w:r w:rsidR="00F13437">
        <w:rPr>
          <w:rFonts w:ascii="Times New Roman" w:hAnsi="Times New Roman" w:cs="Times New Roman"/>
          <w:sz w:val="24"/>
          <w:szCs w:val="24"/>
        </w:rPr>
        <w:t xml:space="preserve">are </w:t>
      </w:r>
      <w:r w:rsidR="00FF08DD">
        <w:rPr>
          <w:rFonts w:ascii="Times New Roman" w:hAnsi="Times New Roman" w:cs="Times New Roman"/>
          <w:sz w:val="24"/>
          <w:szCs w:val="24"/>
        </w:rPr>
        <w:t>considered in this work</w:t>
      </w:r>
      <w:r w:rsidR="00630BBB" w:rsidRPr="00F5771A">
        <w:rPr>
          <w:rFonts w:ascii="Times New Roman" w:hAnsi="Times New Roman" w:cs="Times New Roman"/>
          <w:sz w:val="24"/>
          <w:szCs w:val="24"/>
        </w:rPr>
        <w:t>.</w:t>
      </w:r>
      <w:r w:rsidR="00E549E4" w:rsidRPr="00F5771A">
        <w:rPr>
          <w:rFonts w:ascii="Times New Roman" w:hAnsi="Times New Roman" w:cs="Times New Roman"/>
          <w:sz w:val="24"/>
          <w:szCs w:val="24"/>
        </w:rPr>
        <w:t xml:space="preserve">  Developing pharmaceutical drugs traditionally has followed this pipeline and without much information about a binding site.</w:t>
      </w:r>
      <w:r w:rsidR="00A840EC" w:rsidRPr="00F5771A">
        <w:rPr>
          <w:rFonts w:ascii="Times New Roman" w:hAnsi="Times New Roman" w:cs="Times New Roman"/>
          <w:sz w:val="24"/>
          <w:szCs w:val="24"/>
        </w:rPr>
        <w:t xml:space="preserve">  There are now a plethora of x-ray structures of different AHAS’s complexed with small molecules.</w:t>
      </w:r>
      <w:r w:rsidR="00355CC0" w:rsidRPr="00F5771A">
        <w:rPr>
          <w:rStyle w:val="FootnoteReference"/>
          <w:rFonts w:ascii="Times New Roman" w:hAnsi="Times New Roman" w:cs="Times New Roman"/>
          <w:sz w:val="24"/>
          <w:szCs w:val="24"/>
        </w:rPr>
        <w:footnoteReference w:id="1"/>
      </w:r>
      <w:r w:rsidR="00A840EC" w:rsidRPr="00F5771A">
        <w:rPr>
          <w:rFonts w:ascii="Times New Roman" w:hAnsi="Times New Roman" w:cs="Times New Roman"/>
          <w:sz w:val="24"/>
          <w:szCs w:val="24"/>
        </w:rPr>
        <w:t xml:space="preserve">  </w:t>
      </w:r>
      <w:r w:rsidR="00056208">
        <w:rPr>
          <w:rFonts w:ascii="Times New Roman" w:hAnsi="Times New Roman" w:cs="Times New Roman"/>
          <w:sz w:val="24"/>
          <w:szCs w:val="24"/>
        </w:rPr>
        <w:t>The complete cryo-</w:t>
      </w:r>
      <w:proofErr w:type="spellStart"/>
      <w:r w:rsidR="00056208">
        <w:rPr>
          <w:rFonts w:ascii="Times New Roman" w:hAnsi="Times New Roman" w:cs="Times New Roman"/>
          <w:sz w:val="24"/>
          <w:szCs w:val="24"/>
        </w:rPr>
        <w:t>em</w:t>
      </w:r>
      <w:proofErr w:type="spellEnd"/>
      <w:r w:rsidR="00056208">
        <w:rPr>
          <w:rFonts w:ascii="Times New Roman" w:hAnsi="Times New Roman" w:cs="Times New Roman"/>
          <w:sz w:val="24"/>
          <w:szCs w:val="24"/>
        </w:rPr>
        <w:t xml:space="preserve"> tetramer structure of </w:t>
      </w:r>
      <w:proofErr w:type="spellStart"/>
      <w:r w:rsidR="00056208">
        <w:rPr>
          <w:rFonts w:ascii="Times New Roman" w:hAnsi="Times New Roman" w:cs="Times New Roman"/>
          <w:sz w:val="24"/>
          <w:szCs w:val="24"/>
        </w:rPr>
        <w:t>AtAHAS</w:t>
      </w:r>
      <w:proofErr w:type="spellEnd"/>
      <w:r w:rsidR="00056208">
        <w:rPr>
          <w:rFonts w:ascii="Times New Roman" w:hAnsi="Times New Roman" w:cs="Times New Roman"/>
          <w:sz w:val="24"/>
          <w:szCs w:val="24"/>
        </w:rPr>
        <w:t xml:space="preserve"> in the presence </w:t>
      </w:r>
      <w:r w:rsidR="00B33CA6">
        <w:rPr>
          <w:rFonts w:ascii="Times New Roman" w:hAnsi="Times New Roman" w:cs="Times New Roman"/>
          <w:sz w:val="24"/>
          <w:szCs w:val="24"/>
        </w:rPr>
        <w:t xml:space="preserve">and absence </w:t>
      </w:r>
      <w:r w:rsidR="00056208">
        <w:rPr>
          <w:rFonts w:ascii="Times New Roman" w:hAnsi="Times New Roman" w:cs="Times New Roman"/>
          <w:sz w:val="24"/>
          <w:szCs w:val="24"/>
        </w:rPr>
        <w:t xml:space="preserve">of valine </w:t>
      </w:r>
      <w:r w:rsidR="00505DDA">
        <w:rPr>
          <w:rFonts w:ascii="Times New Roman" w:hAnsi="Times New Roman" w:cs="Times New Roman"/>
          <w:sz w:val="24"/>
          <w:szCs w:val="24"/>
        </w:rPr>
        <w:t>was</w:t>
      </w:r>
      <w:r w:rsidR="00056208">
        <w:rPr>
          <w:rFonts w:ascii="Times New Roman" w:hAnsi="Times New Roman" w:cs="Times New Roman"/>
          <w:sz w:val="24"/>
          <w:szCs w:val="24"/>
        </w:rPr>
        <w:t xml:space="preserve"> recently determined [24, 6</w:t>
      </w:r>
      <w:r w:rsidR="00B33CA6">
        <w:rPr>
          <w:rFonts w:ascii="Times New Roman" w:hAnsi="Times New Roman" w:cs="Times New Roman"/>
          <w:sz w:val="24"/>
          <w:szCs w:val="24"/>
        </w:rPr>
        <w:t>VZ</w:t>
      </w:r>
      <w:r w:rsidR="00056208">
        <w:rPr>
          <w:rFonts w:ascii="Times New Roman" w:hAnsi="Times New Roman" w:cs="Times New Roman"/>
          <w:sz w:val="24"/>
          <w:szCs w:val="24"/>
        </w:rPr>
        <w:t>8</w:t>
      </w:r>
      <w:r w:rsidR="00B33CA6">
        <w:rPr>
          <w:rFonts w:ascii="Times New Roman" w:hAnsi="Times New Roman" w:cs="Times New Roman"/>
          <w:sz w:val="24"/>
          <w:szCs w:val="24"/>
        </w:rPr>
        <w:t>,6U</w:t>
      </w:r>
      <w:r w:rsidR="00A05F74">
        <w:rPr>
          <w:rFonts w:ascii="Times New Roman" w:hAnsi="Times New Roman" w:cs="Times New Roman"/>
          <w:sz w:val="24"/>
          <w:szCs w:val="24"/>
        </w:rPr>
        <w:t>9H</w:t>
      </w:r>
      <w:r w:rsidR="00056208">
        <w:rPr>
          <w:rFonts w:ascii="Times New Roman" w:hAnsi="Times New Roman" w:cs="Times New Roman"/>
          <w:sz w:val="24"/>
          <w:szCs w:val="24"/>
        </w:rPr>
        <w:t xml:space="preserve">].  </w:t>
      </w:r>
      <w:r w:rsidR="00A840EC" w:rsidRPr="00F5771A">
        <w:rPr>
          <w:rFonts w:ascii="Times New Roman" w:hAnsi="Times New Roman" w:cs="Times New Roman"/>
          <w:sz w:val="24"/>
          <w:szCs w:val="24"/>
        </w:rPr>
        <w:t>Due to advances in molecular modeling and force fields, the developments in docking software</w:t>
      </w:r>
      <w:r w:rsidR="00414F2C" w:rsidRPr="00F5771A">
        <w:rPr>
          <w:rFonts w:ascii="Times New Roman" w:hAnsi="Times New Roman" w:cs="Times New Roman"/>
          <w:sz w:val="24"/>
          <w:szCs w:val="24"/>
        </w:rPr>
        <w:t xml:space="preserve"> such as what is used in this</w:t>
      </w:r>
      <w:r w:rsidR="00A840EC" w:rsidRPr="00F5771A">
        <w:rPr>
          <w:rFonts w:ascii="Times New Roman" w:hAnsi="Times New Roman" w:cs="Times New Roman"/>
          <w:sz w:val="24"/>
          <w:szCs w:val="24"/>
        </w:rPr>
        <w:t xml:space="preserve"> </w:t>
      </w:r>
      <w:r w:rsidR="00355CC0" w:rsidRPr="00F5771A">
        <w:rPr>
          <w:rFonts w:ascii="Times New Roman" w:hAnsi="Times New Roman" w:cs="Times New Roman"/>
          <w:sz w:val="24"/>
          <w:szCs w:val="24"/>
        </w:rPr>
        <w:t>[1</w:t>
      </w:r>
      <w:r w:rsidR="0003190A">
        <w:rPr>
          <w:rFonts w:ascii="Times New Roman" w:hAnsi="Times New Roman" w:cs="Times New Roman"/>
          <w:sz w:val="24"/>
          <w:szCs w:val="24"/>
        </w:rPr>
        <w:t>7</w:t>
      </w:r>
      <w:r w:rsidR="00355CC0" w:rsidRPr="00F5771A">
        <w:rPr>
          <w:rFonts w:ascii="Times New Roman" w:hAnsi="Times New Roman" w:cs="Times New Roman"/>
          <w:sz w:val="24"/>
          <w:szCs w:val="24"/>
        </w:rPr>
        <w:t>]</w:t>
      </w:r>
      <w:r w:rsidR="00414F2C" w:rsidRPr="00F5771A">
        <w:rPr>
          <w:rFonts w:ascii="Times New Roman" w:hAnsi="Times New Roman" w:cs="Times New Roman"/>
          <w:sz w:val="24"/>
          <w:szCs w:val="24"/>
        </w:rPr>
        <w:t>,</w:t>
      </w:r>
      <w:r w:rsidR="00355CC0" w:rsidRPr="00F5771A">
        <w:rPr>
          <w:rFonts w:ascii="Times New Roman" w:hAnsi="Times New Roman" w:cs="Times New Roman"/>
          <w:sz w:val="24"/>
          <w:szCs w:val="24"/>
        </w:rPr>
        <w:t xml:space="preserve"> </w:t>
      </w:r>
      <w:r w:rsidR="00A840EC" w:rsidRPr="00F5771A">
        <w:rPr>
          <w:rFonts w:ascii="Times New Roman" w:hAnsi="Times New Roman" w:cs="Times New Roman"/>
          <w:sz w:val="24"/>
          <w:szCs w:val="24"/>
        </w:rPr>
        <w:t>including an important use of large scale sampling with distributions</w:t>
      </w:r>
      <w:r w:rsidR="00355CC0" w:rsidRPr="00F5771A">
        <w:rPr>
          <w:rFonts w:ascii="Times New Roman" w:hAnsi="Times New Roman" w:cs="Times New Roman"/>
          <w:sz w:val="24"/>
          <w:szCs w:val="24"/>
        </w:rPr>
        <w:t xml:space="preserve"> [1</w:t>
      </w:r>
      <w:r w:rsidR="0003190A">
        <w:rPr>
          <w:rFonts w:ascii="Times New Roman" w:hAnsi="Times New Roman" w:cs="Times New Roman"/>
          <w:sz w:val="24"/>
          <w:szCs w:val="24"/>
        </w:rPr>
        <w:t>8</w:t>
      </w:r>
      <w:r w:rsidR="00355CC0" w:rsidRPr="00F5771A">
        <w:rPr>
          <w:rFonts w:ascii="Times New Roman" w:hAnsi="Times New Roman" w:cs="Times New Roman"/>
          <w:sz w:val="24"/>
          <w:szCs w:val="24"/>
        </w:rPr>
        <w:t>,1</w:t>
      </w:r>
      <w:r w:rsidR="0003190A">
        <w:rPr>
          <w:rFonts w:ascii="Times New Roman" w:hAnsi="Times New Roman" w:cs="Times New Roman"/>
          <w:sz w:val="24"/>
          <w:szCs w:val="24"/>
        </w:rPr>
        <w:t>9</w:t>
      </w:r>
      <w:r w:rsidR="00355CC0" w:rsidRPr="00F5771A">
        <w:rPr>
          <w:rFonts w:ascii="Times New Roman" w:hAnsi="Times New Roman" w:cs="Times New Roman"/>
          <w:sz w:val="24"/>
          <w:szCs w:val="24"/>
        </w:rPr>
        <w:t>]</w:t>
      </w:r>
      <w:r w:rsidR="00A840EC" w:rsidRPr="00F5771A">
        <w:rPr>
          <w:rFonts w:ascii="Times New Roman" w:hAnsi="Times New Roman" w:cs="Times New Roman"/>
          <w:sz w:val="24"/>
          <w:szCs w:val="24"/>
        </w:rPr>
        <w:t>,</w:t>
      </w:r>
      <w:r w:rsidR="00355CC0" w:rsidRPr="00F5771A">
        <w:rPr>
          <w:rFonts w:ascii="Times New Roman" w:hAnsi="Times New Roman" w:cs="Times New Roman"/>
          <w:sz w:val="24"/>
          <w:szCs w:val="24"/>
        </w:rPr>
        <w:t xml:space="preserve"> and the advent of </w:t>
      </w:r>
      <w:proofErr w:type="spellStart"/>
      <w:r w:rsidR="00355CC0" w:rsidRPr="00F5771A">
        <w:rPr>
          <w:rFonts w:ascii="Times New Roman" w:hAnsi="Times New Roman" w:cs="Times New Roman"/>
          <w:sz w:val="24"/>
          <w:szCs w:val="24"/>
        </w:rPr>
        <w:t>AlphaFold</w:t>
      </w:r>
      <w:proofErr w:type="spellEnd"/>
      <w:r w:rsidR="00355CC0" w:rsidRPr="00F5771A">
        <w:rPr>
          <w:rFonts w:ascii="Times New Roman" w:hAnsi="Times New Roman" w:cs="Times New Roman"/>
          <w:sz w:val="24"/>
          <w:szCs w:val="24"/>
        </w:rPr>
        <w:t xml:space="preserve"> for computationally generating protein structures [</w:t>
      </w:r>
      <w:r w:rsidR="0003190A">
        <w:rPr>
          <w:rFonts w:ascii="Times New Roman" w:hAnsi="Times New Roman" w:cs="Times New Roman"/>
          <w:sz w:val="24"/>
          <w:szCs w:val="24"/>
        </w:rPr>
        <w:t>20</w:t>
      </w:r>
      <w:r w:rsidR="00355CC0" w:rsidRPr="00F5771A">
        <w:rPr>
          <w:rFonts w:ascii="Times New Roman" w:hAnsi="Times New Roman" w:cs="Times New Roman"/>
          <w:sz w:val="24"/>
          <w:szCs w:val="24"/>
        </w:rPr>
        <w:t>,2</w:t>
      </w:r>
      <w:r w:rsidR="0003190A">
        <w:rPr>
          <w:rFonts w:ascii="Times New Roman" w:hAnsi="Times New Roman" w:cs="Times New Roman"/>
          <w:sz w:val="24"/>
          <w:szCs w:val="24"/>
        </w:rPr>
        <w:t>1</w:t>
      </w:r>
      <w:r w:rsidR="00355CC0" w:rsidRPr="00F5771A">
        <w:rPr>
          <w:rFonts w:ascii="Times New Roman" w:hAnsi="Times New Roman" w:cs="Times New Roman"/>
          <w:sz w:val="24"/>
          <w:szCs w:val="24"/>
        </w:rPr>
        <w:t>,2</w:t>
      </w:r>
      <w:r w:rsidR="0003190A">
        <w:rPr>
          <w:rFonts w:ascii="Times New Roman" w:hAnsi="Times New Roman" w:cs="Times New Roman"/>
          <w:sz w:val="24"/>
          <w:szCs w:val="24"/>
        </w:rPr>
        <w:t>2</w:t>
      </w:r>
      <w:r w:rsidR="00355CC0" w:rsidRPr="00F5771A">
        <w:rPr>
          <w:rFonts w:ascii="Times New Roman" w:hAnsi="Times New Roman" w:cs="Times New Roman"/>
          <w:sz w:val="24"/>
          <w:szCs w:val="24"/>
        </w:rPr>
        <w:t xml:space="preserve">], </w:t>
      </w:r>
      <w:r w:rsidR="00A840EC" w:rsidRPr="00F5771A">
        <w:rPr>
          <w:rFonts w:ascii="Times New Roman" w:hAnsi="Times New Roman" w:cs="Times New Roman"/>
          <w:sz w:val="24"/>
          <w:szCs w:val="24"/>
        </w:rPr>
        <w:t xml:space="preserve">it is possible to find valuable information about the immunity of plant species </w:t>
      </w:r>
      <w:r w:rsidR="000E249C" w:rsidRPr="00F5771A">
        <w:rPr>
          <w:rFonts w:ascii="Times New Roman" w:hAnsi="Times New Roman" w:cs="Times New Roman"/>
          <w:sz w:val="24"/>
          <w:szCs w:val="24"/>
        </w:rPr>
        <w:t xml:space="preserve">to herbicides </w:t>
      </w:r>
      <w:r w:rsidR="00A840EC" w:rsidRPr="00F5771A">
        <w:rPr>
          <w:rFonts w:ascii="Times New Roman" w:hAnsi="Times New Roman" w:cs="Times New Roman"/>
          <w:sz w:val="24"/>
          <w:szCs w:val="24"/>
        </w:rPr>
        <w:t>solely in computation</w:t>
      </w:r>
      <w:r w:rsidR="00C004A3" w:rsidRPr="00F5771A">
        <w:rPr>
          <w:rFonts w:ascii="Times New Roman" w:hAnsi="Times New Roman" w:cs="Times New Roman"/>
          <w:sz w:val="24"/>
          <w:szCs w:val="24"/>
        </w:rPr>
        <w:t xml:space="preserve"> and efficiently</w:t>
      </w:r>
      <w:r w:rsidR="00A840EC" w:rsidRPr="00F5771A">
        <w:rPr>
          <w:rFonts w:ascii="Times New Roman" w:hAnsi="Times New Roman" w:cs="Times New Roman"/>
          <w:sz w:val="24"/>
          <w:szCs w:val="24"/>
        </w:rPr>
        <w:t>.</w:t>
      </w:r>
    </w:p>
    <w:p w14:paraId="7A435C44" w14:textId="28CCC049" w:rsidR="00E519D7" w:rsidRPr="00F5771A" w:rsidRDefault="00944364"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The regular use of well-known herbicides </w:t>
      </w:r>
      <w:r w:rsidR="00916CEE" w:rsidRPr="00F5771A">
        <w:rPr>
          <w:rFonts w:ascii="Times New Roman" w:hAnsi="Times New Roman" w:cs="Times New Roman"/>
          <w:sz w:val="24"/>
          <w:szCs w:val="24"/>
        </w:rPr>
        <w:t>has</w:t>
      </w:r>
      <w:r w:rsidRPr="00F5771A">
        <w:rPr>
          <w:rFonts w:ascii="Times New Roman" w:hAnsi="Times New Roman" w:cs="Times New Roman"/>
          <w:sz w:val="24"/>
          <w:szCs w:val="24"/>
        </w:rPr>
        <w:t xml:space="preserve"> led to</w:t>
      </w:r>
      <w:r w:rsidR="00295199" w:rsidRPr="00F5771A">
        <w:rPr>
          <w:rFonts w:ascii="Times New Roman" w:hAnsi="Times New Roman" w:cs="Times New Roman"/>
          <w:sz w:val="24"/>
          <w:szCs w:val="24"/>
        </w:rPr>
        <w:t xml:space="preserve"> the problem of</w:t>
      </w:r>
      <w:r w:rsidRPr="00F5771A">
        <w:rPr>
          <w:rFonts w:ascii="Times New Roman" w:hAnsi="Times New Roman" w:cs="Times New Roman"/>
          <w:sz w:val="24"/>
          <w:szCs w:val="24"/>
        </w:rPr>
        <w:t xml:space="preserve"> plant resistan</w:t>
      </w:r>
      <w:r w:rsidR="002E3734" w:rsidRPr="00F5771A">
        <w:rPr>
          <w:rFonts w:ascii="Times New Roman" w:hAnsi="Times New Roman" w:cs="Times New Roman"/>
          <w:sz w:val="24"/>
          <w:szCs w:val="24"/>
        </w:rPr>
        <w:t>t</w:t>
      </w:r>
      <w:r w:rsidRPr="00F5771A">
        <w:rPr>
          <w:rFonts w:ascii="Times New Roman" w:hAnsi="Times New Roman" w:cs="Times New Roman"/>
          <w:sz w:val="24"/>
          <w:szCs w:val="24"/>
        </w:rPr>
        <w:t xml:space="preserve"> strains </w:t>
      </w:r>
      <w:r w:rsidR="002E3734" w:rsidRPr="00F5771A">
        <w:rPr>
          <w:rFonts w:ascii="Times New Roman" w:hAnsi="Times New Roman" w:cs="Times New Roman"/>
          <w:sz w:val="24"/>
          <w:szCs w:val="24"/>
        </w:rPr>
        <w:t xml:space="preserve">to herbicides </w:t>
      </w:r>
      <w:r w:rsidRPr="00F5771A">
        <w:rPr>
          <w:rFonts w:ascii="Times New Roman" w:hAnsi="Times New Roman" w:cs="Times New Roman"/>
          <w:sz w:val="24"/>
          <w:szCs w:val="24"/>
        </w:rPr>
        <w:t xml:space="preserve">caused by natural mutation throughout </w:t>
      </w:r>
      <w:r w:rsidR="005E65EB" w:rsidRPr="00F5771A">
        <w:rPr>
          <w:rFonts w:ascii="Times New Roman" w:hAnsi="Times New Roman" w:cs="Times New Roman"/>
          <w:sz w:val="24"/>
          <w:szCs w:val="24"/>
        </w:rPr>
        <w:t>the</w:t>
      </w:r>
      <w:r w:rsidR="002E3734" w:rsidRPr="00F5771A">
        <w:rPr>
          <w:rFonts w:ascii="Times New Roman" w:hAnsi="Times New Roman" w:cs="Times New Roman"/>
          <w:sz w:val="24"/>
          <w:szCs w:val="24"/>
        </w:rPr>
        <w:t xml:space="preserve"> </w:t>
      </w:r>
      <w:r w:rsidRPr="00F5771A">
        <w:rPr>
          <w:rFonts w:ascii="Times New Roman" w:hAnsi="Times New Roman" w:cs="Times New Roman"/>
          <w:sz w:val="24"/>
          <w:szCs w:val="24"/>
        </w:rPr>
        <w:t>generations</w:t>
      </w:r>
      <w:r w:rsidR="00786EC6">
        <w:rPr>
          <w:rFonts w:ascii="Times New Roman" w:hAnsi="Times New Roman" w:cs="Times New Roman"/>
          <w:sz w:val="24"/>
          <w:szCs w:val="24"/>
        </w:rPr>
        <w:t xml:space="preserve"> [</w:t>
      </w:r>
      <w:r w:rsidR="00224974">
        <w:rPr>
          <w:rFonts w:ascii="Times New Roman" w:hAnsi="Times New Roman" w:cs="Times New Roman"/>
          <w:sz w:val="24"/>
          <w:szCs w:val="24"/>
        </w:rPr>
        <w:t>23</w:t>
      </w:r>
      <w:r w:rsidR="00786EC6">
        <w:rPr>
          <w:rFonts w:ascii="Times New Roman" w:hAnsi="Times New Roman" w:cs="Times New Roman"/>
          <w:sz w:val="24"/>
          <w:szCs w:val="24"/>
        </w:rPr>
        <w:t>]</w:t>
      </w:r>
      <w:r w:rsidR="00F13437">
        <w:rPr>
          <w:rFonts w:ascii="Times New Roman" w:hAnsi="Times New Roman" w:cs="Times New Roman"/>
          <w:sz w:val="24"/>
          <w:szCs w:val="24"/>
        </w:rPr>
        <w:t>; for example, t</w:t>
      </w:r>
      <w:r w:rsidR="002E3734" w:rsidRPr="00F5771A">
        <w:rPr>
          <w:rFonts w:ascii="Times New Roman" w:hAnsi="Times New Roman" w:cs="Times New Roman"/>
          <w:sz w:val="24"/>
          <w:szCs w:val="24"/>
        </w:rPr>
        <w:t>here are 2 plants involved in the same soil</w:t>
      </w:r>
      <w:r w:rsidR="00F13437">
        <w:rPr>
          <w:rFonts w:ascii="Times New Roman" w:hAnsi="Times New Roman" w:cs="Times New Roman"/>
          <w:sz w:val="24"/>
          <w:szCs w:val="24"/>
        </w:rPr>
        <w:t>, plant and weeds</w:t>
      </w:r>
      <w:r w:rsidR="002E3734" w:rsidRPr="00F5771A">
        <w:rPr>
          <w:rFonts w:ascii="Times New Roman" w:hAnsi="Times New Roman" w:cs="Times New Roman"/>
          <w:sz w:val="24"/>
          <w:szCs w:val="24"/>
        </w:rPr>
        <w:t xml:space="preserve">.  </w:t>
      </w:r>
      <w:r w:rsidR="00F13437">
        <w:rPr>
          <w:rFonts w:ascii="Times New Roman" w:hAnsi="Times New Roman" w:cs="Times New Roman"/>
          <w:sz w:val="24"/>
          <w:szCs w:val="24"/>
        </w:rPr>
        <w:t>R</w:t>
      </w:r>
      <w:r w:rsidR="00E519D7" w:rsidRPr="00F5771A">
        <w:rPr>
          <w:rFonts w:ascii="Times New Roman" w:hAnsi="Times New Roman" w:cs="Times New Roman"/>
          <w:sz w:val="24"/>
          <w:szCs w:val="24"/>
        </w:rPr>
        <w:t>esponse</w:t>
      </w:r>
      <w:r w:rsidR="00F13437">
        <w:rPr>
          <w:rFonts w:ascii="Times New Roman" w:hAnsi="Times New Roman" w:cs="Times New Roman"/>
          <w:sz w:val="24"/>
          <w:szCs w:val="24"/>
        </w:rPr>
        <w:t>s</w:t>
      </w:r>
      <w:r w:rsidR="00E519D7" w:rsidRPr="00F5771A">
        <w:rPr>
          <w:rFonts w:ascii="Times New Roman" w:hAnsi="Times New Roman" w:cs="Times New Roman"/>
          <w:sz w:val="24"/>
          <w:szCs w:val="24"/>
        </w:rPr>
        <w:t xml:space="preserve"> to</w:t>
      </w:r>
      <w:r w:rsidR="00F13437">
        <w:rPr>
          <w:rFonts w:ascii="Times New Roman" w:hAnsi="Times New Roman" w:cs="Times New Roman"/>
          <w:sz w:val="24"/>
          <w:szCs w:val="24"/>
        </w:rPr>
        <w:t xml:space="preserve"> weed resistance</w:t>
      </w:r>
      <w:r w:rsidR="00E519D7" w:rsidRPr="00F5771A">
        <w:rPr>
          <w:rFonts w:ascii="Times New Roman" w:hAnsi="Times New Roman" w:cs="Times New Roman"/>
          <w:sz w:val="24"/>
          <w:szCs w:val="24"/>
        </w:rPr>
        <w:t xml:space="preserve"> at the molecular level include creating new small molecule herbicides</w:t>
      </w:r>
      <w:r w:rsidR="002E3734" w:rsidRPr="00F5771A">
        <w:rPr>
          <w:rFonts w:ascii="Times New Roman" w:hAnsi="Times New Roman" w:cs="Times New Roman"/>
          <w:sz w:val="24"/>
          <w:szCs w:val="24"/>
        </w:rPr>
        <w:t xml:space="preserve"> or</w:t>
      </w:r>
      <w:r w:rsidR="00E519D7" w:rsidRPr="00F5771A">
        <w:rPr>
          <w:rFonts w:ascii="Times New Roman" w:hAnsi="Times New Roman" w:cs="Times New Roman"/>
          <w:sz w:val="24"/>
          <w:szCs w:val="24"/>
        </w:rPr>
        <w:t xml:space="preserve"> genetically altering </w:t>
      </w:r>
      <w:r w:rsidR="002E3734" w:rsidRPr="00F5771A">
        <w:rPr>
          <w:rFonts w:ascii="Times New Roman" w:hAnsi="Times New Roman" w:cs="Times New Roman"/>
          <w:sz w:val="24"/>
          <w:szCs w:val="24"/>
        </w:rPr>
        <w:t>wanted plants</w:t>
      </w:r>
      <w:r w:rsidR="00E519D7" w:rsidRPr="00F5771A">
        <w:rPr>
          <w:rFonts w:ascii="Times New Roman" w:hAnsi="Times New Roman" w:cs="Times New Roman"/>
          <w:sz w:val="24"/>
          <w:szCs w:val="24"/>
        </w:rPr>
        <w:t xml:space="preserve"> to be resistant to </w:t>
      </w:r>
      <w:r w:rsidR="002E3734" w:rsidRPr="00F5771A">
        <w:rPr>
          <w:rFonts w:ascii="Times New Roman" w:hAnsi="Times New Roman" w:cs="Times New Roman"/>
          <w:sz w:val="24"/>
          <w:szCs w:val="24"/>
        </w:rPr>
        <w:t>known or in development</w:t>
      </w:r>
      <w:r w:rsidR="00E519D7" w:rsidRPr="00F5771A">
        <w:rPr>
          <w:rFonts w:ascii="Times New Roman" w:hAnsi="Times New Roman" w:cs="Times New Roman"/>
          <w:sz w:val="24"/>
          <w:szCs w:val="24"/>
        </w:rPr>
        <w:t xml:space="preserve"> herbicides</w:t>
      </w:r>
      <w:r w:rsidR="00C3241A" w:rsidRPr="00F5771A">
        <w:rPr>
          <w:rFonts w:ascii="Times New Roman" w:hAnsi="Times New Roman" w:cs="Times New Roman"/>
          <w:sz w:val="24"/>
          <w:szCs w:val="24"/>
        </w:rPr>
        <w:t xml:space="preserve"> (such as the change P197S and Chlorsulfuron here)</w:t>
      </w:r>
      <w:r w:rsidR="00E519D7" w:rsidRPr="00F5771A">
        <w:rPr>
          <w:rFonts w:ascii="Times New Roman" w:hAnsi="Times New Roman" w:cs="Times New Roman"/>
          <w:sz w:val="24"/>
          <w:szCs w:val="24"/>
        </w:rPr>
        <w:t>.  Weed</w:t>
      </w:r>
      <w:r w:rsidR="002E3734" w:rsidRPr="00F5771A">
        <w:rPr>
          <w:rFonts w:ascii="Times New Roman" w:hAnsi="Times New Roman" w:cs="Times New Roman"/>
          <w:sz w:val="24"/>
          <w:szCs w:val="24"/>
        </w:rPr>
        <w:t>,</w:t>
      </w:r>
      <w:r w:rsidR="00E519D7" w:rsidRPr="00F5771A">
        <w:rPr>
          <w:rFonts w:ascii="Times New Roman" w:hAnsi="Times New Roman" w:cs="Times New Roman"/>
          <w:sz w:val="24"/>
          <w:szCs w:val="24"/>
        </w:rPr>
        <w:t xml:space="preserve"> or other</w:t>
      </w:r>
      <w:r w:rsidR="002E3734" w:rsidRPr="00F5771A">
        <w:rPr>
          <w:rFonts w:ascii="Times New Roman" w:hAnsi="Times New Roman" w:cs="Times New Roman"/>
          <w:sz w:val="24"/>
          <w:szCs w:val="24"/>
        </w:rPr>
        <w:t>,</w:t>
      </w:r>
      <w:r w:rsidR="00E519D7" w:rsidRPr="00F5771A">
        <w:rPr>
          <w:rFonts w:ascii="Times New Roman" w:hAnsi="Times New Roman" w:cs="Times New Roman"/>
          <w:sz w:val="24"/>
          <w:szCs w:val="24"/>
        </w:rPr>
        <w:t xml:space="preserve"> control is an economical and well researched means of maximizing harvest.  Testing large numbers of new </w:t>
      </w:r>
      <w:r w:rsidR="002E3734" w:rsidRPr="00F5771A">
        <w:rPr>
          <w:rFonts w:ascii="Times New Roman" w:hAnsi="Times New Roman" w:cs="Times New Roman"/>
          <w:sz w:val="24"/>
          <w:szCs w:val="24"/>
        </w:rPr>
        <w:t xml:space="preserve">possible </w:t>
      </w:r>
      <w:r w:rsidR="00E519D7" w:rsidRPr="00F5771A">
        <w:rPr>
          <w:rFonts w:ascii="Times New Roman" w:hAnsi="Times New Roman" w:cs="Times New Roman"/>
          <w:sz w:val="24"/>
          <w:szCs w:val="24"/>
        </w:rPr>
        <w:t xml:space="preserve">herbicides against a plant, or for example, testing all possible point mutations </w:t>
      </w:r>
      <w:proofErr w:type="spellStart"/>
      <w:r w:rsidR="00C3241A" w:rsidRPr="00F5771A">
        <w:rPr>
          <w:rFonts w:ascii="Times New Roman" w:hAnsi="Times New Roman" w:cs="Times New Roman"/>
          <w:sz w:val="24"/>
          <w:szCs w:val="24"/>
        </w:rPr>
        <w:t>iNj</w:t>
      </w:r>
      <w:proofErr w:type="spellEnd"/>
      <w:r w:rsidR="00C3241A" w:rsidRPr="00F5771A">
        <w:rPr>
          <w:rFonts w:ascii="Times New Roman" w:hAnsi="Times New Roman" w:cs="Times New Roman"/>
          <w:sz w:val="24"/>
          <w:szCs w:val="24"/>
        </w:rPr>
        <w:t xml:space="preserve"> </w:t>
      </w:r>
      <w:r w:rsidR="00E519D7" w:rsidRPr="00F5771A">
        <w:rPr>
          <w:rFonts w:ascii="Times New Roman" w:hAnsi="Times New Roman" w:cs="Times New Roman"/>
          <w:sz w:val="24"/>
          <w:szCs w:val="24"/>
        </w:rPr>
        <w:t xml:space="preserve">of </w:t>
      </w:r>
      <w:r w:rsidR="00FD29A7" w:rsidRPr="00F5771A">
        <w:rPr>
          <w:rFonts w:ascii="Times New Roman" w:hAnsi="Times New Roman" w:cs="Times New Roman"/>
          <w:sz w:val="24"/>
          <w:szCs w:val="24"/>
        </w:rPr>
        <w:t xml:space="preserve">the many </w:t>
      </w:r>
      <w:r w:rsidR="00C3241A" w:rsidRPr="00F5771A">
        <w:rPr>
          <w:rFonts w:ascii="Times New Roman" w:hAnsi="Times New Roman" w:cs="Times New Roman"/>
          <w:sz w:val="24"/>
          <w:szCs w:val="24"/>
        </w:rPr>
        <w:t xml:space="preserve">amino acids N in </w:t>
      </w:r>
      <w:r w:rsidR="00E519D7" w:rsidRPr="00F5771A">
        <w:rPr>
          <w:rFonts w:ascii="Times New Roman" w:hAnsi="Times New Roman" w:cs="Times New Roman"/>
          <w:sz w:val="24"/>
          <w:szCs w:val="24"/>
        </w:rPr>
        <w:t xml:space="preserve">a binding site </w:t>
      </w:r>
      <w:r w:rsidR="00C3241A" w:rsidRPr="00F5771A">
        <w:rPr>
          <w:rFonts w:ascii="Times New Roman" w:hAnsi="Times New Roman" w:cs="Times New Roman"/>
          <w:sz w:val="24"/>
          <w:szCs w:val="24"/>
        </w:rPr>
        <w:t>to j</w:t>
      </w:r>
      <w:r w:rsidR="00F13437">
        <w:rPr>
          <w:rFonts w:ascii="Times New Roman" w:hAnsi="Times New Roman" w:cs="Times New Roman"/>
          <w:sz w:val="24"/>
          <w:szCs w:val="24"/>
        </w:rPr>
        <w:t xml:space="preserve"> (amino type)</w:t>
      </w:r>
      <w:r w:rsidR="00C3241A" w:rsidRPr="00F5771A">
        <w:rPr>
          <w:rFonts w:ascii="Times New Roman" w:hAnsi="Times New Roman" w:cs="Times New Roman"/>
          <w:sz w:val="24"/>
          <w:szCs w:val="24"/>
        </w:rPr>
        <w:t xml:space="preserve"> from </w:t>
      </w:r>
      <w:proofErr w:type="spellStart"/>
      <w:r w:rsidR="00F13437">
        <w:rPr>
          <w:rFonts w:ascii="Times New Roman" w:hAnsi="Times New Roman" w:cs="Times New Roman"/>
          <w:sz w:val="24"/>
          <w:szCs w:val="24"/>
        </w:rPr>
        <w:t>i</w:t>
      </w:r>
      <w:proofErr w:type="spellEnd"/>
      <w:r w:rsidR="00C3241A" w:rsidRPr="00F5771A">
        <w:rPr>
          <w:rFonts w:ascii="Times New Roman" w:hAnsi="Times New Roman" w:cs="Times New Roman"/>
          <w:sz w:val="24"/>
          <w:szCs w:val="24"/>
        </w:rPr>
        <w:t xml:space="preserve"> </w:t>
      </w:r>
      <w:r w:rsidR="00E519D7" w:rsidRPr="00F5771A">
        <w:rPr>
          <w:rFonts w:ascii="Times New Roman" w:hAnsi="Times New Roman" w:cs="Times New Roman"/>
          <w:sz w:val="24"/>
          <w:szCs w:val="24"/>
        </w:rPr>
        <w:t>in a plant</w:t>
      </w:r>
      <w:r w:rsidR="002E3734" w:rsidRPr="00F5771A">
        <w:rPr>
          <w:rFonts w:ascii="Times New Roman" w:hAnsi="Times New Roman" w:cs="Times New Roman"/>
          <w:sz w:val="24"/>
          <w:szCs w:val="24"/>
        </w:rPr>
        <w:t xml:space="preserve"> to find engineered resistance</w:t>
      </w:r>
      <w:r w:rsidR="00E519D7" w:rsidRPr="00F5771A">
        <w:rPr>
          <w:rFonts w:ascii="Times New Roman" w:hAnsi="Times New Roman" w:cs="Times New Roman"/>
          <w:sz w:val="24"/>
          <w:szCs w:val="24"/>
        </w:rPr>
        <w:t xml:space="preserve">, can be done using computational binding studies as </w:t>
      </w:r>
      <w:r w:rsidR="00E519D7" w:rsidRPr="00F5771A">
        <w:rPr>
          <w:rFonts w:ascii="Times New Roman" w:hAnsi="Times New Roman" w:cs="Times New Roman"/>
          <w:sz w:val="24"/>
          <w:szCs w:val="24"/>
        </w:rPr>
        <w:lastRenderedPageBreak/>
        <w:t>performed here</w:t>
      </w:r>
      <w:r w:rsidR="00C3241A" w:rsidRPr="00F5771A">
        <w:rPr>
          <w:rFonts w:ascii="Times New Roman" w:hAnsi="Times New Roman" w:cs="Times New Roman"/>
          <w:sz w:val="24"/>
          <w:szCs w:val="24"/>
        </w:rPr>
        <w:t xml:space="preserve">.  </w:t>
      </w:r>
      <w:r w:rsidR="008105D5" w:rsidRPr="00F5771A">
        <w:rPr>
          <w:rFonts w:ascii="Times New Roman" w:hAnsi="Times New Roman" w:cs="Times New Roman"/>
          <w:sz w:val="24"/>
          <w:szCs w:val="24"/>
        </w:rPr>
        <w:t>T</w:t>
      </w:r>
      <w:r w:rsidR="00C3241A" w:rsidRPr="00F5771A">
        <w:rPr>
          <w:rFonts w:ascii="Times New Roman" w:hAnsi="Times New Roman" w:cs="Times New Roman"/>
          <w:sz w:val="24"/>
          <w:szCs w:val="24"/>
        </w:rPr>
        <w:t>hi</w:t>
      </w:r>
      <w:r w:rsidR="00E519D7" w:rsidRPr="00F5771A">
        <w:rPr>
          <w:rFonts w:ascii="Times New Roman" w:hAnsi="Times New Roman" w:cs="Times New Roman"/>
          <w:sz w:val="24"/>
          <w:szCs w:val="24"/>
        </w:rPr>
        <w:t xml:space="preserve">s </w:t>
      </w:r>
      <w:r w:rsidR="00C3241A" w:rsidRPr="00F5771A">
        <w:rPr>
          <w:rFonts w:ascii="Times New Roman" w:hAnsi="Times New Roman" w:cs="Times New Roman"/>
          <w:sz w:val="24"/>
          <w:szCs w:val="24"/>
        </w:rPr>
        <w:t xml:space="preserve">is </w:t>
      </w:r>
      <w:r w:rsidR="00E519D7" w:rsidRPr="00F5771A">
        <w:rPr>
          <w:rFonts w:ascii="Times New Roman" w:hAnsi="Times New Roman" w:cs="Times New Roman"/>
          <w:sz w:val="24"/>
          <w:szCs w:val="24"/>
        </w:rPr>
        <w:t>quicker</w:t>
      </w:r>
      <w:r w:rsidR="008105D5" w:rsidRPr="00F5771A">
        <w:rPr>
          <w:rFonts w:ascii="Times New Roman" w:hAnsi="Times New Roman" w:cs="Times New Roman"/>
          <w:sz w:val="24"/>
          <w:szCs w:val="24"/>
        </w:rPr>
        <w:t xml:space="preserve"> than growing</w:t>
      </w:r>
      <w:r w:rsidR="002E3734" w:rsidRPr="00F5771A">
        <w:rPr>
          <w:rFonts w:ascii="Times New Roman" w:hAnsi="Times New Roman" w:cs="Times New Roman"/>
          <w:sz w:val="24"/>
          <w:szCs w:val="24"/>
        </w:rPr>
        <w:t xml:space="preserve"> large numbers</w:t>
      </w:r>
      <w:r w:rsidR="009E77FB">
        <w:rPr>
          <w:rFonts w:ascii="Times New Roman" w:hAnsi="Times New Roman" w:cs="Times New Roman"/>
          <w:sz w:val="24"/>
          <w:szCs w:val="24"/>
        </w:rPr>
        <w:t xml:space="preserve"> of</w:t>
      </w:r>
      <w:r w:rsidR="008105D5" w:rsidRPr="00F5771A">
        <w:rPr>
          <w:rFonts w:ascii="Times New Roman" w:hAnsi="Times New Roman" w:cs="Times New Roman"/>
          <w:sz w:val="24"/>
          <w:szCs w:val="24"/>
        </w:rPr>
        <w:t xml:space="preserve"> tests in the field or making</w:t>
      </w:r>
      <w:r w:rsidR="002E3734" w:rsidRPr="00F5771A">
        <w:rPr>
          <w:rFonts w:ascii="Times New Roman" w:hAnsi="Times New Roman" w:cs="Times New Roman"/>
          <w:sz w:val="24"/>
          <w:szCs w:val="24"/>
        </w:rPr>
        <w:t xml:space="preserve"> x-ray structures (of, for example, </w:t>
      </w:r>
      <w:r w:rsidR="008105D5" w:rsidRPr="00F5771A">
        <w:rPr>
          <w:rFonts w:ascii="Times New Roman" w:hAnsi="Times New Roman" w:cs="Times New Roman"/>
          <w:sz w:val="24"/>
          <w:szCs w:val="24"/>
        </w:rPr>
        <w:t xml:space="preserve">testing </w:t>
      </w:r>
      <w:r w:rsidR="002E3734" w:rsidRPr="00F5771A">
        <w:rPr>
          <w:rFonts w:ascii="Times New Roman" w:hAnsi="Times New Roman" w:cs="Times New Roman"/>
          <w:sz w:val="24"/>
          <w:szCs w:val="24"/>
        </w:rPr>
        <w:t>100 point mutation</w:t>
      </w:r>
      <w:r w:rsidR="008105D5" w:rsidRPr="00F5771A">
        <w:rPr>
          <w:rFonts w:ascii="Times New Roman" w:hAnsi="Times New Roman" w:cs="Times New Roman"/>
          <w:sz w:val="24"/>
          <w:szCs w:val="24"/>
        </w:rPr>
        <w:t xml:space="preserve"> combinations</w:t>
      </w:r>
      <w:r w:rsidR="002E3734" w:rsidRPr="00F5771A">
        <w:rPr>
          <w:rFonts w:ascii="Times New Roman" w:hAnsi="Times New Roman" w:cs="Times New Roman"/>
          <w:sz w:val="24"/>
          <w:szCs w:val="24"/>
        </w:rPr>
        <w:t xml:space="preserve"> of the same AHAS enzyme).</w:t>
      </w:r>
      <w:r w:rsidR="00E519D7" w:rsidRPr="00F5771A">
        <w:rPr>
          <w:rFonts w:ascii="Times New Roman" w:hAnsi="Times New Roman" w:cs="Times New Roman"/>
          <w:sz w:val="24"/>
          <w:szCs w:val="24"/>
        </w:rPr>
        <w:t xml:space="preserve"> </w:t>
      </w:r>
    </w:p>
    <w:p w14:paraId="584A9915" w14:textId="46ADACBA" w:rsidR="00944364" w:rsidRPr="00F5771A" w:rsidRDefault="00944364"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The </w:t>
      </w:r>
      <w:r w:rsidR="00505C9C" w:rsidRPr="00F5771A">
        <w:rPr>
          <w:rFonts w:ascii="Times New Roman" w:hAnsi="Times New Roman" w:cs="Times New Roman"/>
          <w:sz w:val="24"/>
          <w:szCs w:val="24"/>
        </w:rPr>
        <w:t>well-used</w:t>
      </w:r>
      <w:r w:rsidR="00D26EC0" w:rsidRPr="00F5771A">
        <w:rPr>
          <w:rFonts w:ascii="Times New Roman" w:hAnsi="Times New Roman" w:cs="Times New Roman"/>
          <w:sz w:val="24"/>
          <w:szCs w:val="24"/>
        </w:rPr>
        <w:t xml:space="preserve"> </w:t>
      </w:r>
      <w:r w:rsidRPr="00F5771A">
        <w:rPr>
          <w:rFonts w:ascii="Times New Roman" w:hAnsi="Times New Roman" w:cs="Times New Roman"/>
          <w:sz w:val="24"/>
          <w:szCs w:val="24"/>
        </w:rPr>
        <w:t>herbicides include</w:t>
      </w:r>
      <w:r w:rsidR="00D26EC0" w:rsidRPr="00F5771A">
        <w:rPr>
          <w:rFonts w:ascii="Times New Roman" w:hAnsi="Times New Roman" w:cs="Times New Roman"/>
          <w:sz w:val="24"/>
          <w:szCs w:val="24"/>
        </w:rPr>
        <w:t xml:space="preserve"> the classes</w:t>
      </w:r>
      <w:r w:rsidRPr="00F5771A">
        <w:rPr>
          <w:rFonts w:ascii="Times New Roman" w:hAnsi="Times New Roman" w:cs="Times New Roman"/>
          <w:sz w:val="24"/>
          <w:szCs w:val="24"/>
        </w:rPr>
        <w:t xml:space="preserve"> sulfonylureas (chlorimuron-ethyl and CS), </w:t>
      </w:r>
      <w:proofErr w:type="spellStart"/>
      <w:r w:rsidRPr="00F5771A">
        <w:rPr>
          <w:rFonts w:ascii="Times New Roman" w:hAnsi="Times New Roman" w:cs="Times New Roman"/>
          <w:sz w:val="24"/>
          <w:szCs w:val="24"/>
        </w:rPr>
        <w:t>imidazolinones</w:t>
      </w:r>
      <w:proofErr w:type="spellEnd"/>
      <w:r w:rsidRPr="00F5771A">
        <w:rPr>
          <w:rFonts w:ascii="Times New Roman" w:hAnsi="Times New Roman" w:cs="Times New Roman"/>
          <w:sz w:val="24"/>
          <w:szCs w:val="24"/>
        </w:rPr>
        <w:t xml:space="preserve"> (</w:t>
      </w:r>
      <w:proofErr w:type="spellStart"/>
      <w:r w:rsidRPr="00F5771A">
        <w:rPr>
          <w:rFonts w:ascii="Times New Roman" w:hAnsi="Times New Roman" w:cs="Times New Roman"/>
          <w:sz w:val="24"/>
          <w:szCs w:val="24"/>
        </w:rPr>
        <w:t>imazaquin</w:t>
      </w:r>
      <w:proofErr w:type="spellEnd"/>
      <w:r w:rsidRPr="00F5771A">
        <w:rPr>
          <w:rFonts w:ascii="Times New Roman" w:hAnsi="Times New Roman" w:cs="Times New Roman"/>
          <w:sz w:val="24"/>
          <w:szCs w:val="24"/>
        </w:rPr>
        <w:t xml:space="preserve">), </w:t>
      </w:r>
      <w:proofErr w:type="spellStart"/>
      <w:r w:rsidRPr="00F5771A">
        <w:rPr>
          <w:rFonts w:ascii="Times New Roman" w:hAnsi="Times New Roman" w:cs="Times New Roman"/>
          <w:sz w:val="24"/>
          <w:szCs w:val="24"/>
        </w:rPr>
        <w:t>pyrimidinyl</w:t>
      </w:r>
      <w:proofErr w:type="spellEnd"/>
      <w:r w:rsidRPr="00F5771A">
        <w:rPr>
          <w:rFonts w:ascii="Times New Roman" w:hAnsi="Times New Roman" w:cs="Times New Roman"/>
          <w:sz w:val="24"/>
          <w:szCs w:val="24"/>
        </w:rPr>
        <w:t>-benzoates (</w:t>
      </w:r>
      <w:proofErr w:type="spellStart"/>
      <w:r w:rsidRPr="00F5771A">
        <w:rPr>
          <w:rFonts w:ascii="Times New Roman" w:hAnsi="Times New Roman" w:cs="Times New Roman"/>
          <w:sz w:val="24"/>
          <w:szCs w:val="24"/>
        </w:rPr>
        <w:t>bispyribac</w:t>
      </w:r>
      <w:proofErr w:type="spellEnd"/>
      <w:r w:rsidRPr="00F5771A">
        <w:rPr>
          <w:rFonts w:ascii="Times New Roman" w:hAnsi="Times New Roman" w:cs="Times New Roman"/>
          <w:sz w:val="24"/>
          <w:szCs w:val="24"/>
        </w:rPr>
        <w:t xml:space="preserve">-sodium), </w:t>
      </w:r>
      <w:proofErr w:type="spellStart"/>
      <w:r w:rsidRPr="00F5771A">
        <w:rPr>
          <w:rFonts w:ascii="Times New Roman" w:hAnsi="Times New Roman" w:cs="Times New Roman"/>
          <w:sz w:val="24"/>
          <w:szCs w:val="24"/>
        </w:rPr>
        <w:t>triazolopyrimidines</w:t>
      </w:r>
      <w:proofErr w:type="spellEnd"/>
      <w:r w:rsidRPr="00F5771A">
        <w:rPr>
          <w:rFonts w:ascii="Times New Roman" w:hAnsi="Times New Roman" w:cs="Times New Roman"/>
          <w:sz w:val="24"/>
          <w:szCs w:val="24"/>
        </w:rPr>
        <w:t xml:space="preserve"> (</w:t>
      </w:r>
      <w:proofErr w:type="spellStart"/>
      <w:r w:rsidRPr="00F5771A">
        <w:rPr>
          <w:rFonts w:ascii="Times New Roman" w:hAnsi="Times New Roman" w:cs="Times New Roman"/>
          <w:sz w:val="24"/>
          <w:szCs w:val="24"/>
        </w:rPr>
        <w:t>florasulam</w:t>
      </w:r>
      <w:proofErr w:type="spellEnd"/>
      <w:r w:rsidRPr="00F5771A">
        <w:rPr>
          <w:rFonts w:ascii="Times New Roman" w:hAnsi="Times New Roman" w:cs="Times New Roman"/>
          <w:sz w:val="24"/>
          <w:szCs w:val="24"/>
        </w:rPr>
        <w:t xml:space="preserve">) and </w:t>
      </w:r>
      <w:proofErr w:type="spellStart"/>
      <w:r w:rsidRPr="00F5771A">
        <w:rPr>
          <w:rFonts w:ascii="Times New Roman" w:hAnsi="Times New Roman" w:cs="Times New Roman"/>
          <w:sz w:val="24"/>
          <w:szCs w:val="24"/>
        </w:rPr>
        <w:t>sulfonylamino</w:t>
      </w:r>
      <w:proofErr w:type="spellEnd"/>
      <w:r w:rsidRPr="00F5771A">
        <w:rPr>
          <w:rFonts w:ascii="Times New Roman" w:hAnsi="Times New Roman" w:cs="Times New Roman"/>
          <w:sz w:val="24"/>
          <w:szCs w:val="24"/>
        </w:rPr>
        <w:t>-carbonyl-triazolinones (</w:t>
      </w:r>
      <w:proofErr w:type="spellStart"/>
      <w:r w:rsidRPr="00F5771A">
        <w:rPr>
          <w:rFonts w:ascii="Times New Roman" w:hAnsi="Times New Roman" w:cs="Times New Roman"/>
          <w:sz w:val="24"/>
          <w:szCs w:val="24"/>
        </w:rPr>
        <w:t>thiencarbazone</w:t>
      </w:r>
      <w:proofErr w:type="spellEnd"/>
      <w:r w:rsidRPr="00F5771A">
        <w:rPr>
          <w:rFonts w:ascii="Times New Roman" w:hAnsi="Times New Roman" w:cs="Times New Roman"/>
          <w:sz w:val="24"/>
          <w:szCs w:val="24"/>
        </w:rPr>
        <w:t xml:space="preserve">-methyl).  </w:t>
      </w:r>
      <w:r w:rsidR="00EC294C" w:rsidRPr="00F5771A">
        <w:rPr>
          <w:rFonts w:ascii="Times New Roman" w:hAnsi="Times New Roman" w:cs="Times New Roman"/>
          <w:sz w:val="24"/>
          <w:szCs w:val="24"/>
        </w:rPr>
        <w:t>A</w:t>
      </w:r>
      <w:r w:rsidRPr="00F5771A">
        <w:rPr>
          <w:rFonts w:ascii="Times New Roman" w:hAnsi="Times New Roman" w:cs="Times New Roman"/>
          <w:sz w:val="24"/>
          <w:szCs w:val="24"/>
        </w:rPr>
        <w:t xml:space="preserve"> primary target of an herbicide is the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(AHAS)</w:t>
      </w:r>
      <w:r w:rsidR="0027271E" w:rsidRPr="00F5771A">
        <w:rPr>
          <w:rFonts w:ascii="Times New Roman" w:hAnsi="Times New Roman" w:cs="Times New Roman"/>
          <w:sz w:val="24"/>
          <w:szCs w:val="24"/>
        </w:rPr>
        <w:t>, also known as acetolactate synthase (ALS)</w:t>
      </w:r>
      <w:r w:rsidR="00642478" w:rsidRPr="00F5771A">
        <w:rPr>
          <w:rFonts w:ascii="Times New Roman" w:hAnsi="Times New Roman" w:cs="Times New Roman"/>
          <w:sz w:val="24"/>
          <w:szCs w:val="24"/>
        </w:rPr>
        <w:t xml:space="preserve"> for its production o</w:t>
      </w:r>
      <w:r w:rsidR="002D5CFF" w:rsidRPr="00F5771A">
        <w:rPr>
          <w:rFonts w:ascii="Times New Roman" w:hAnsi="Times New Roman" w:cs="Times New Roman"/>
          <w:sz w:val="24"/>
          <w:szCs w:val="24"/>
        </w:rPr>
        <w:t xml:space="preserve">f an intermediate </w:t>
      </w:r>
      <w:r w:rsidR="00642478" w:rsidRPr="00F5771A">
        <w:rPr>
          <w:rFonts w:ascii="Times New Roman" w:hAnsi="Times New Roman" w:cs="Times New Roman"/>
          <w:sz w:val="24"/>
          <w:szCs w:val="24"/>
        </w:rPr>
        <w:t>acetolactate</w:t>
      </w:r>
      <w:r w:rsidR="00667C2D">
        <w:rPr>
          <w:rFonts w:ascii="Times New Roman" w:hAnsi="Times New Roman" w:cs="Times New Roman"/>
          <w:sz w:val="24"/>
          <w:szCs w:val="24"/>
        </w:rPr>
        <w:t xml:space="preserve">.  </w:t>
      </w:r>
    </w:p>
    <w:p w14:paraId="5DEAD21F" w14:textId="42A71B9A" w:rsidR="00C93FFA" w:rsidRDefault="00D879E6"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 xml:space="preserve">The AHAS </w:t>
      </w:r>
      <w:r w:rsidR="007A4359">
        <w:rPr>
          <w:rFonts w:ascii="Times New Roman" w:hAnsi="Times New Roman" w:cs="Times New Roman"/>
          <w:color w:val="212121"/>
          <w:sz w:val="24"/>
          <w:szCs w:val="24"/>
          <w:shd w:val="clear" w:color="auto" w:fill="FFFFFF"/>
        </w:rPr>
        <w:t>I</w:t>
      </w:r>
      <w:r w:rsidRPr="00F5771A">
        <w:rPr>
          <w:rFonts w:ascii="Times New Roman" w:hAnsi="Times New Roman" w:cs="Times New Roman"/>
          <w:color w:val="212121"/>
          <w:sz w:val="24"/>
          <w:szCs w:val="24"/>
          <w:shd w:val="clear" w:color="auto" w:fill="FFFFFF"/>
        </w:rPr>
        <w:t xml:space="preserve">nhibition in plants through the use of herbicides is regarded as one of the safest to human ways of plant control because the biological pathway of branched-chain amino acid production doesn’t exist in humans.  However, mass use of an herbicide can promote resistance, or immunity, and generally will lead to lessening effects of use even with combined inhibitor treatments.  Single-point </w:t>
      </w:r>
      <w:r w:rsidR="003F64BC" w:rsidRPr="00F5771A">
        <w:rPr>
          <w:rFonts w:ascii="Times New Roman" w:hAnsi="Times New Roman" w:cs="Times New Roman"/>
          <w:color w:val="212121"/>
          <w:sz w:val="24"/>
          <w:szCs w:val="24"/>
          <w:shd w:val="clear" w:color="auto" w:fill="FFFFFF"/>
        </w:rPr>
        <w:t xml:space="preserve">amino acid </w:t>
      </w:r>
      <w:r w:rsidRPr="00F5771A">
        <w:rPr>
          <w:rFonts w:ascii="Times New Roman" w:hAnsi="Times New Roman" w:cs="Times New Roman"/>
          <w:color w:val="212121"/>
          <w:sz w:val="24"/>
          <w:szCs w:val="24"/>
          <w:shd w:val="clear" w:color="auto" w:fill="FFFFFF"/>
        </w:rPr>
        <w:t>mutations</w:t>
      </w:r>
      <w:r w:rsidR="003F64BC" w:rsidRPr="00F5771A">
        <w:rPr>
          <w:rFonts w:ascii="Times New Roman" w:hAnsi="Times New Roman" w:cs="Times New Roman"/>
          <w:color w:val="212121"/>
          <w:sz w:val="24"/>
          <w:szCs w:val="24"/>
          <w:shd w:val="clear" w:color="auto" w:fill="FFFFFF"/>
        </w:rPr>
        <w:t xml:space="preserve"> within the genome, i.e., simple ones,</w:t>
      </w:r>
      <w:r w:rsidRPr="00F5771A">
        <w:rPr>
          <w:rFonts w:ascii="Times New Roman" w:hAnsi="Times New Roman" w:cs="Times New Roman"/>
          <w:color w:val="212121"/>
          <w:sz w:val="24"/>
          <w:szCs w:val="24"/>
          <w:shd w:val="clear" w:color="auto" w:fill="FFFFFF"/>
        </w:rPr>
        <w:t xml:space="preserve"> </w:t>
      </w:r>
      <w:r w:rsidR="003F64BC" w:rsidRPr="00F5771A">
        <w:rPr>
          <w:rFonts w:ascii="Times New Roman" w:hAnsi="Times New Roman" w:cs="Times New Roman"/>
          <w:color w:val="212121"/>
          <w:sz w:val="24"/>
          <w:szCs w:val="24"/>
          <w:shd w:val="clear" w:color="auto" w:fill="FFFFFF"/>
        </w:rPr>
        <w:t>of</w:t>
      </w:r>
      <w:r w:rsidRPr="00F5771A">
        <w:rPr>
          <w:rFonts w:ascii="Times New Roman" w:hAnsi="Times New Roman" w:cs="Times New Roman"/>
          <w:color w:val="212121"/>
          <w:sz w:val="24"/>
          <w:szCs w:val="24"/>
          <w:shd w:val="clear" w:color="auto" w:fill="FFFFFF"/>
        </w:rPr>
        <w:t xml:space="preserve"> the AHAS enzyme have been investigated in a number of plant species and in different amino acids</w:t>
      </w:r>
      <w:r w:rsidR="00A3603F" w:rsidRPr="00F5771A">
        <w:rPr>
          <w:rFonts w:ascii="Times New Roman" w:hAnsi="Times New Roman" w:cs="Times New Roman"/>
          <w:color w:val="212121"/>
          <w:sz w:val="24"/>
          <w:szCs w:val="24"/>
          <w:shd w:val="clear" w:color="auto" w:fill="FFFFFF"/>
        </w:rPr>
        <w:t xml:space="preserve"> </w:t>
      </w:r>
      <w:r w:rsidR="00667C2D" w:rsidRPr="00F5771A">
        <w:rPr>
          <w:rFonts w:ascii="Times New Roman" w:hAnsi="Times New Roman" w:cs="Times New Roman"/>
          <w:color w:val="212121"/>
          <w:sz w:val="24"/>
          <w:szCs w:val="24"/>
          <w:shd w:val="clear" w:color="auto" w:fill="FFFFFF"/>
        </w:rPr>
        <w:t>with regards to resistance to these commonly used herbicides, e.g. in [2</w:t>
      </w:r>
      <w:r w:rsidR="00667C2D">
        <w:rPr>
          <w:rFonts w:ascii="Times New Roman" w:hAnsi="Times New Roman" w:cs="Times New Roman"/>
          <w:color w:val="212121"/>
          <w:sz w:val="24"/>
          <w:szCs w:val="24"/>
          <w:shd w:val="clear" w:color="auto" w:fill="FFFFFF"/>
        </w:rPr>
        <w:t>4</w:t>
      </w:r>
      <w:r w:rsidR="00667C2D" w:rsidRPr="00F5771A">
        <w:rPr>
          <w:rFonts w:ascii="Times New Roman" w:hAnsi="Times New Roman" w:cs="Times New Roman"/>
          <w:color w:val="212121"/>
          <w:sz w:val="24"/>
          <w:szCs w:val="24"/>
          <w:shd w:val="clear" w:color="auto" w:fill="FFFFFF"/>
        </w:rPr>
        <w:t>,2</w:t>
      </w:r>
      <w:r w:rsidR="00667C2D">
        <w:rPr>
          <w:rFonts w:ascii="Times New Roman" w:hAnsi="Times New Roman" w:cs="Times New Roman"/>
          <w:color w:val="212121"/>
          <w:sz w:val="24"/>
          <w:szCs w:val="24"/>
          <w:shd w:val="clear" w:color="auto" w:fill="FFFFFF"/>
        </w:rPr>
        <w:t>5</w:t>
      </w:r>
      <w:r w:rsidR="00667C2D" w:rsidRPr="00F5771A">
        <w:rPr>
          <w:rFonts w:ascii="Times New Roman" w:hAnsi="Times New Roman" w:cs="Times New Roman"/>
          <w:color w:val="212121"/>
          <w:sz w:val="24"/>
          <w:szCs w:val="24"/>
          <w:shd w:val="clear" w:color="auto" w:fill="FFFFFF"/>
        </w:rPr>
        <w:t>,2</w:t>
      </w:r>
      <w:r w:rsidR="00667C2D">
        <w:rPr>
          <w:rFonts w:ascii="Times New Roman" w:hAnsi="Times New Roman" w:cs="Times New Roman"/>
          <w:color w:val="212121"/>
          <w:sz w:val="24"/>
          <w:szCs w:val="24"/>
          <w:shd w:val="clear" w:color="auto" w:fill="FFFFFF"/>
        </w:rPr>
        <w:t>6</w:t>
      </w:r>
      <w:r w:rsidR="00667C2D" w:rsidRPr="00F5771A">
        <w:rPr>
          <w:rFonts w:ascii="Times New Roman" w:hAnsi="Times New Roman" w:cs="Times New Roman"/>
          <w:color w:val="212121"/>
          <w:sz w:val="24"/>
          <w:szCs w:val="24"/>
          <w:shd w:val="clear" w:color="auto" w:fill="FFFFFF"/>
        </w:rPr>
        <w:t>,2</w:t>
      </w:r>
      <w:r w:rsidR="00667C2D">
        <w:rPr>
          <w:rFonts w:ascii="Times New Roman" w:hAnsi="Times New Roman" w:cs="Times New Roman"/>
          <w:color w:val="212121"/>
          <w:sz w:val="24"/>
          <w:szCs w:val="24"/>
          <w:shd w:val="clear" w:color="auto" w:fill="FFFFFF"/>
        </w:rPr>
        <w:t>7</w:t>
      </w:r>
      <w:r w:rsidR="00667C2D" w:rsidRPr="00F5771A">
        <w:rPr>
          <w:rFonts w:ascii="Times New Roman" w:hAnsi="Times New Roman" w:cs="Times New Roman"/>
          <w:color w:val="212121"/>
          <w:sz w:val="24"/>
          <w:szCs w:val="24"/>
          <w:shd w:val="clear" w:color="auto" w:fill="FFFFFF"/>
        </w:rPr>
        <w:t>,2</w:t>
      </w:r>
      <w:r w:rsidR="00667C2D">
        <w:rPr>
          <w:rFonts w:ascii="Times New Roman" w:hAnsi="Times New Roman" w:cs="Times New Roman"/>
          <w:color w:val="212121"/>
          <w:sz w:val="24"/>
          <w:szCs w:val="24"/>
          <w:shd w:val="clear" w:color="auto" w:fill="FFFFFF"/>
        </w:rPr>
        <w:t>8</w:t>
      </w:r>
      <w:r w:rsidR="00667C2D" w:rsidRPr="00F5771A">
        <w:rPr>
          <w:rFonts w:ascii="Times New Roman" w:hAnsi="Times New Roman" w:cs="Times New Roman"/>
          <w:color w:val="212121"/>
          <w:sz w:val="24"/>
          <w:szCs w:val="24"/>
          <w:shd w:val="clear" w:color="auto" w:fill="FFFFFF"/>
        </w:rPr>
        <w:t>,2</w:t>
      </w:r>
      <w:r w:rsidR="00667C2D">
        <w:rPr>
          <w:rFonts w:ascii="Times New Roman" w:hAnsi="Times New Roman" w:cs="Times New Roman"/>
          <w:color w:val="212121"/>
          <w:sz w:val="24"/>
          <w:szCs w:val="24"/>
          <w:shd w:val="clear" w:color="auto" w:fill="FFFFFF"/>
        </w:rPr>
        <w:t>9</w:t>
      </w:r>
      <w:r w:rsidR="00B94FA1">
        <w:rPr>
          <w:rFonts w:ascii="Times New Roman" w:hAnsi="Times New Roman" w:cs="Times New Roman"/>
          <w:color w:val="212121"/>
          <w:sz w:val="24"/>
          <w:szCs w:val="24"/>
          <w:shd w:val="clear" w:color="auto" w:fill="FFFFFF"/>
        </w:rPr>
        <w:t>,30,31,32,33</w:t>
      </w:r>
      <w:r w:rsidR="00667C2D" w:rsidRPr="00F5771A">
        <w:rPr>
          <w:rFonts w:ascii="Times New Roman" w:hAnsi="Times New Roman" w:cs="Times New Roman"/>
          <w:color w:val="212121"/>
          <w:sz w:val="24"/>
          <w:szCs w:val="24"/>
          <w:shd w:val="clear" w:color="auto" w:fill="FFFFFF"/>
        </w:rPr>
        <w:t xml:space="preserve">].  </w:t>
      </w:r>
      <w:r w:rsidR="00350317" w:rsidRPr="00F5771A">
        <w:rPr>
          <w:rFonts w:ascii="Times New Roman" w:hAnsi="Times New Roman" w:cs="Times New Roman"/>
          <w:color w:val="212121"/>
          <w:sz w:val="24"/>
          <w:szCs w:val="24"/>
          <w:shd w:val="clear" w:color="auto" w:fill="FFFFFF"/>
        </w:rPr>
        <w:t>(</w:t>
      </w:r>
      <w:r w:rsidR="006222AC">
        <w:rPr>
          <w:rFonts w:ascii="Times New Roman" w:hAnsi="Times New Roman" w:cs="Times New Roman"/>
          <w:color w:val="212121"/>
          <w:sz w:val="24"/>
          <w:szCs w:val="24"/>
          <w:shd w:val="clear" w:color="auto" w:fill="FFFFFF"/>
        </w:rPr>
        <w:t>22 amino acid substitutions</w:t>
      </w:r>
      <w:r w:rsidR="00667C2D">
        <w:rPr>
          <w:rFonts w:ascii="Times New Roman" w:hAnsi="Times New Roman" w:cs="Times New Roman"/>
          <w:color w:val="212121"/>
          <w:sz w:val="24"/>
          <w:szCs w:val="24"/>
          <w:shd w:val="clear" w:color="auto" w:fill="FFFFFF"/>
        </w:rPr>
        <w:t xml:space="preserve"> (type)</w:t>
      </w:r>
      <w:r w:rsidR="006222AC">
        <w:rPr>
          <w:rFonts w:ascii="Times New Roman" w:hAnsi="Times New Roman" w:cs="Times New Roman"/>
          <w:color w:val="212121"/>
          <w:sz w:val="24"/>
          <w:szCs w:val="24"/>
          <w:shd w:val="clear" w:color="auto" w:fill="FFFFFF"/>
        </w:rPr>
        <w:t xml:space="preserve"> at 7 aminos</w:t>
      </w:r>
      <w:r w:rsidR="00667C2D">
        <w:rPr>
          <w:rFonts w:ascii="Times New Roman" w:hAnsi="Times New Roman" w:cs="Times New Roman"/>
          <w:color w:val="212121"/>
          <w:sz w:val="24"/>
          <w:szCs w:val="24"/>
          <w:shd w:val="clear" w:color="auto" w:fill="FFFFFF"/>
        </w:rPr>
        <w:t xml:space="preserve"> in the sequence</w:t>
      </w:r>
      <w:r w:rsidR="006222AC">
        <w:rPr>
          <w:rFonts w:ascii="Times New Roman" w:hAnsi="Times New Roman" w:cs="Times New Roman"/>
          <w:color w:val="212121"/>
          <w:sz w:val="24"/>
          <w:szCs w:val="24"/>
          <w:shd w:val="clear" w:color="auto" w:fill="FFFFFF"/>
        </w:rPr>
        <w:t xml:space="preserve"> give resistance to weed herbicides</w:t>
      </w:r>
      <w:r w:rsidR="00667C2D">
        <w:rPr>
          <w:rFonts w:ascii="Times New Roman" w:hAnsi="Times New Roman" w:cs="Times New Roman"/>
          <w:color w:val="212121"/>
          <w:sz w:val="24"/>
          <w:szCs w:val="24"/>
          <w:shd w:val="clear" w:color="auto" w:fill="FFFFFF"/>
        </w:rPr>
        <w:t xml:space="preserve"> known</w:t>
      </w:r>
      <w:r w:rsidR="006222AC">
        <w:rPr>
          <w:rFonts w:ascii="Times New Roman" w:hAnsi="Times New Roman" w:cs="Times New Roman"/>
          <w:color w:val="212121"/>
          <w:sz w:val="24"/>
          <w:szCs w:val="24"/>
          <w:shd w:val="clear" w:color="auto" w:fill="FFFFFF"/>
        </w:rPr>
        <w:t xml:space="preserve"> in 2010</w:t>
      </w:r>
      <w:r w:rsidR="00720C94">
        <w:rPr>
          <w:rFonts w:ascii="Times New Roman" w:hAnsi="Times New Roman" w:cs="Times New Roman"/>
          <w:color w:val="212121"/>
          <w:sz w:val="24"/>
          <w:szCs w:val="24"/>
          <w:shd w:val="clear" w:color="auto" w:fill="FFFFFF"/>
        </w:rPr>
        <w:t xml:space="preserve"> [</w:t>
      </w:r>
      <w:r w:rsidR="00E04EFB">
        <w:rPr>
          <w:rFonts w:ascii="Times New Roman" w:hAnsi="Times New Roman" w:cs="Times New Roman"/>
          <w:color w:val="212121"/>
          <w:sz w:val="24"/>
          <w:szCs w:val="24"/>
          <w:shd w:val="clear" w:color="auto" w:fill="FFFFFF"/>
        </w:rPr>
        <w:t>2</w:t>
      </w:r>
      <w:r w:rsidR="00275A5D">
        <w:rPr>
          <w:rFonts w:ascii="Times New Roman" w:hAnsi="Times New Roman" w:cs="Times New Roman"/>
          <w:color w:val="212121"/>
          <w:sz w:val="24"/>
          <w:szCs w:val="24"/>
          <w:shd w:val="clear" w:color="auto" w:fill="FFFFFF"/>
        </w:rPr>
        <w:t>5</w:t>
      </w:r>
      <w:r w:rsidR="00720C94">
        <w:rPr>
          <w:rFonts w:ascii="Times New Roman" w:hAnsi="Times New Roman" w:cs="Times New Roman"/>
          <w:color w:val="212121"/>
          <w:sz w:val="24"/>
          <w:szCs w:val="24"/>
          <w:shd w:val="clear" w:color="auto" w:fill="FFFFFF"/>
        </w:rPr>
        <w:t>]</w:t>
      </w:r>
      <w:r w:rsidR="006222AC">
        <w:rPr>
          <w:rFonts w:ascii="Times New Roman" w:hAnsi="Times New Roman" w:cs="Times New Roman"/>
          <w:color w:val="212121"/>
          <w:sz w:val="24"/>
          <w:szCs w:val="24"/>
          <w:shd w:val="clear" w:color="auto" w:fill="FFFFFF"/>
        </w:rPr>
        <w:t xml:space="preserve">, and 26 substitutions at 8 </w:t>
      </w:r>
      <w:r w:rsidR="00667C2D">
        <w:rPr>
          <w:rFonts w:ascii="Times New Roman" w:hAnsi="Times New Roman" w:cs="Times New Roman"/>
          <w:color w:val="212121"/>
          <w:sz w:val="24"/>
          <w:szCs w:val="24"/>
          <w:shd w:val="clear" w:color="auto" w:fill="FFFFFF"/>
        </w:rPr>
        <w:t xml:space="preserve">known </w:t>
      </w:r>
      <w:r w:rsidR="006222AC">
        <w:rPr>
          <w:rFonts w:ascii="Times New Roman" w:hAnsi="Times New Roman" w:cs="Times New Roman"/>
          <w:color w:val="212121"/>
          <w:sz w:val="24"/>
          <w:szCs w:val="24"/>
          <w:shd w:val="clear" w:color="auto" w:fill="FFFFFF"/>
        </w:rPr>
        <w:t>in 2014 [</w:t>
      </w:r>
      <w:r w:rsidR="00E04EFB">
        <w:rPr>
          <w:rFonts w:ascii="Times New Roman" w:hAnsi="Times New Roman" w:cs="Times New Roman"/>
          <w:color w:val="212121"/>
          <w:sz w:val="24"/>
          <w:szCs w:val="24"/>
          <w:shd w:val="clear" w:color="auto" w:fill="FFFFFF"/>
        </w:rPr>
        <w:t>2</w:t>
      </w:r>
      <w:r w:rsidR="00275A5D">
        <w:rPr>
          <w:rFonts w:ascii="Times New Roman" w:hAnsi="Times New Roman" w:cs="Times New Roman"/>
          <w:color w:val="212121"/>
          <w:sz w:val="24"/>
          <w:szCs w:val="24"/>
          <w:shd w:val="clear" w:color="auto" w:fill="FFFFFF"/>
        </w:rPr>
        <w:t>6</w:t>
      </w:r>
      <w:r w:rsidR="006222AC">
        <w:rPr>
          <w:rFonts w:ascii="Times New Roman" w:hAnsi="Times New Roman" w:cs="Times New Roman"/>
          <w:color w:val="212121"/>
          <w:sz w:val="24"/>
          <w:szCs w:val="24"/>
          <w:shd w:val="clear" w:color="auto" w:fill="FFFFFF"/>
        </w:rPr>
        <w:t xml:space="preserve">], although only a few tested for plant growth and health.) </w:t>
      </w:r>
      <w:r w:rsidR="00667C2D">
        <w:rPr>
          <w:rFonts w:ascii="Times New Roman" w:hAnsi="Times New Roman" w:cs="Times New Roman"/>
          <w:color w:val="212121"/>
          <w:sz w:val="24"/>
          <w:szCs w:val="24"/>
          <w:shd w:val="clear" w:color="auto" w:fill="FFFFFF"/>
        </w:rPr>
        <w:t xml:space="preserve"> The fact that Proline 197 when altered can give resistance is not new in this work.  </w:t>
      </w:r>
    </w:p>
    <w:p w14:paraId="29A6D649" w14:textId="40A04003" w:rsidR="003A7B97" w:rsidRPr="00F5771A" w:rsidRDefault="003E5D1B"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Although the</w:t>
      </w:r>
      <w:r w:rsidR="00B86C54">
        <w:rPr>
          <w:rFonts w:ascii="Times New Roman" w:hAnsi="Times New Roman" w:cs="Times New Roman"/>
          <w:color w:val="212121"/>
          <w:sz w:val="24"/>
          <w:szCs w:val="24"/>
          <w:shd w:val="clear" w:color="auto" w:fill="FFFFFF"/>
        </w:rPr>
        <w:t xml:space="preserve"> small molecule herbicide binding</w:t>
      </w:r>
      <w:r w:rsidRPr="00F5771A">
        <w:rPr>
          <w:rFonts w:ascii="Times New Roman" w:hAnsi="Times New Roman" w:cs="Times New Roman"/>
          <w:color w:val="212121"/>
          <w:sz w:val="24"/>
          <w:szCs w:val="24"/>
          <w:shd w:val="clear" w:color="auto" w:fill="FFFFFF"/>
        </w:rPr>
        <w:t xml:space="preserve"> </w:t>
      </w:r>
      <w:r w:rsidR="00C93FFA">
        <w:rPr>
          <w:rFonts w:ascii="Times New Roman" w:hAnsi="Times New Roman" w:cs="Times New Roman"/>
          <w:color w:val="212121"/>
          <w:sz w:val="24"/>
          <w:szCs w:val="24"/>
          <w:shd w:val="clear" w:color="auto" w:fill="FFFFFF"/>
        </w:rPr>
        <w:t>effects and inhibition of</w:t>
      </w:r>
      <w:r w:rsidRPr="00F5771A">
        <w:rPr>
          <w:rFonts w:ascii="Times New Roman" w:hAnsi="Times New Roman" w:cs="Times New Roman"/>
          <w:color w:val="212121"/>
          <w:sz w:val="24"/>
          <w:szCs w:val="24"/>
          <w:shd w:val="clear" w:color="auto" w:fill="FFFFFF"/>
        </w:rPr>
        <w:t xml:space="preserve"> AHAS catalytic activity is </w:t>
      </w:r>
      <w:r w:rsidR="00B86C54">
        <w:rPr>
          <w:rFonts w:ascii="Times New Roman" w:hAnsi="Times New Roman" w:cs="Times New Roman"/>
          <w:color w:val="212121"/>
          <w:sz w:val="24"/>
          <w:szCs w:val="24"/>
          <w:shd w:val="clear" w:color="auto" w:fill="FFFFFF"/>
        </w:rPr>
        <w:t>known</w:t>
      </w:r>
      <w:r w:rsidR="00683D12" w:rsidRPr="00F5771A">
        <w:rPr>
          <w:rFonts w:ascii="Times New Roman" w:hAnsi="Times New Roman" w:cs="Times New Roman"/>
          <w:color w:val="212121"/>
          <w:sz w:val="24"/>
          <w:szCs w:val="24"/>
          <w:shd w:val="clear" w:color="auto" w:fill="FFFFFF"/>
        </w:rPr>
        <w:t xml:space="preserve"> [</w:t>
      </w:r>
      <w:r w:rsidR="00E04EFB">
        <w:rPr>
          <w:rFonts w:ascii="Times New Roman" w:hAnsi="Times New Roman" w:cs="Times New Roman"/>
          <w:color w:val="212121"/>
          <w:sz w:val="24"/>
          <w:szCs w:val="24"/>
          <w:shd w:val="clear" w:color="auto" w:fill="FFFFFF"/>
        </w:rPr>
        <w:t>7</w:t>
      </w:r>
      <w:r w:rsidR="00C93FFA">
        <w:rPr>
          <w:rFonts w:ascii="Times New Roman" w:hAnsi="Times New Roman" w:cs="Times New Roman"/>
          <w:color w:val="212121"/>
          <w:sz w:val="24"/>
          <w:szCs w:val="24"/>
          <w:shd w:val="clear" w:color="auto" w:fill="FFFFFF"/>
        </w:rPr>
        <w:t>,10</w:t>
      </w:r>
      <w:r w:rsidR="00683D12" w:rsidRPr="00F5771A">
        <w:rPr>
          <w:rFonts w:ascii="Times New Roman" w:hAnsi="Times New Roman" w:cs="Times New Roman"/>
          <w:color w:val="212121"/>
          <w:sz w:val="24"/>
          <w:szCs w:val="24"/>
          <w:shd w:val="clear" w:color="auto" w:fill="FFFFFF"/>
        </w:rPr>
        <w:t>]</w:t>
      </w:r>
      <w:r w:rsidRPr="00F5771A">
        <w:rPr>
          <w:rFonts w:ascii="Times New Roman" w:hAnsi="Times New Roman" w:cs="Times New Roman"/>
          <w:color w:val="212121"/>
          <w:sz w:val="24"/>
          <w:szCs w:val="24"/>
          <w:shd w:val="clear" w:color="auto" w:fill="FFFFFF"/>
        </w:rPr>
        <w:t>, and x</w:t>
      </w:r>
      <w:r w:rsidR="00696B45" w:rsidRPr="00F5771A">
        <w:rPr>
          <w:rFonts w:ascii="Times New Roman" w:hAnsi="Times New Roman" w:cs="Times New Roman"/>
          <w:color w:val="212121"/>
          <w:sz w:val="24"/>
          <w:szCs w:val="24"/>
          <w:shd w:val="clear" w:color="auto" w:fill="FFFFFF"/>
        </w:rPr>
        <w:t>-</w:t>
      </w:r>
      <w:r w:rsidRPr="00F5771A">
        <w:rPr>
          <w:rFonts w:ascii="Times New Roman" w:hAnsi="Times New Roman" w:cs="Times New Roman"/>
          <w:color w:val="212121"/>
          <w:sz w:val="24"/>
          <w:szCs w:val="24"/>
          <w:shd w:val="clear" w:color="auto" w:fill="FFFFFF"/>
        </w:rPr>
        <w:t>ray structures exist of AHAS with and without these 5 classes of herbicides</w:t>
      </w:r>
      <w:r w:rsidR="00350317" w:rsidRPr="00F5771A">
        <w:rPr>
          <w:rFonts w:ascii="Times New Roman" w:hAnsi="Times New Roman" w:cs="Times New Roman"/>
          <w:color w:val="212121"/>
          <w:sz w:val="24"/>
          <w:szCs w:val="24"/>
          <w:shd w:val="clear" w:color="auto" w:fill="FFFFFF"/>
        </w:rPr>
        <w:t xml:space="preserve"> (primarily in </w:t>
      </w:r>
      <w:r w:rsidR="00350317" w:rsidRPr="00F5771A">
        <w:rPr>
          <w:rFonts w:ascii="Times New Roman" w:hAnsi="Times New Roman" w:cs="Times New Roman"/>
          <w:i/>
          <w:iCs/>
          <w:color w:val="212121"/>
          <w:sz w:val="24"/>
          <w:szCs w:val="24"/>
          <w:shd w:val="clear" w:color="auto" w:fill="FFFFFF"/>
        </w:rPr>
        <w:t>Arabidopsis Thaliana</w:t>
      </w:r>
      <w:r w:rsidR="00350317" w:rsidRPr="00F5771A">
        <w:rPr>
          <w:rFonts w:ascii="Times New Roman" w:hAnsi="Times New Roman" w:cs="Times New Roman"/>
          <w:color w:val="212121"/>
          <w:sz w:val="24"/>
          <w:szCs w:val="24"/>
          <w:shd w:val="clear" w:color="auto" w:fill="FFFFFF"/>
        </w:rPr>
        <w:t xml:space="preserve"> and </w:t>
      </w:r>
      <w:r w:rsidR="00350317" w:rsidRPr="00F5771A">
        <w:rPr>
          <w:rFonts w:ascii="Times New Roman" w:hAnsi="Times New Roman" w:cs="Times New Roman"/>
          <w:i/>
          <w:iCs/>
          <w:color w:val="212121"/>
          <w:sz w:val="24"/>
          <w:szCs w:val="24"/>
          <w:shd w:val="clear" w:color="auto" w:fill="FFFFFF"/>
        </w:rPr>
        <w:t>Saccharomyces cerevisiae</w:t>
      </w:r>
      <w:r w:rsidR="00350317" w:rsidRPr="00F5771A">
        <w:rPr>
          <w:rFonts w:ascii="Times New Roman" w:hAnsi="Times New Roman" w:cs="Times New Roman"/>
          <w:color w:val="212121"/>
          <w:sz w:val="24"/>
          <w:szCs w:val="24"/>
          <w:shd w:val="clear" w:color="auto" w:fill="FFFFFF"/>
        </w:rPr>
        <w:t>)</w:t>
      </w:r>
      <w:r w:rsidRPr="00F5771A">
        <w:rPr>
          <w:rFonts w:ascii="Times New Roman" w:hAnsi="Times New Roman" w:cs="Times New Roman"/>
          <w:color w:val="212121"/>
          <w:sz w:val="24"/>
          <w:szCs w:val="24"/>
          <w:shd w:val="clear" w:color="auto" w:fill="FFFFFF"/>
        </w:rPr>
        <w:t>, the</w:t>
      </w:r>
      <w:r w:rsidR="002A00B1" w:rsidRPr="00F5771A">
        <w:rPr>
          <w:rFonts w:ascii="Times New Roman" w:hAnsi="Times New Roman" w:cs="Times New Roman"/>
          <w:color w:val="212121"/>
          <w:sz w:val="24"/>
          <w:szCs w:val="24"/>
          <w:shd w:val="clear" w:color="auto" w:fill="FFFFFF"/>
        </w:rPr>
        <w:t xml:space="preserve"> computational</w:t>
      </w:r>
      <w:r w:rsidRPr="00F5771A">
        <w:rPr>
          <w:rFonts w:ascii="Times New Roman" w:hAnsi="Times New Roman" w:cs="Times New Roman"/>
          <w:color w:val="212121"/>
          <w:sz w:val="24"/>
          <w:szCs w:val="24"/>
          <w:shd w:val="clear" w:color="auto" w:fill="FFFFFF"/>
        </w:rPr>
        <w:t xml:space="preserve"> </w:t>
      </w:r>
      <w:r w:rsidR="00E6477E" w:rsidRPr="00F5771A">
        <w:rPr>
          <w:rFonts w:ascii="Times New Roman" w:hAnsi="Times New Roman" w:cs="Times New Roman"/>
          <w:color w:val="212121"/>
          <w:sz w:val="24"/>
          <w:szCs w:val="24"/>
          <w:shd w:val="clear" w:color="auto" w:fill="FFFFFF"/>
        </w:rPr>
        <w:t xml:space="preserve">molecular analysis </w:t>
      </w:r>
      <w:r w:rsidR="00696B45" w:rsidRPr="00F5771A">
        <w:rPr>
          <w:rFonts w:ascii="Times New Roman" w:hAnsi="Times New Roman" w:cs="Times New Roman"/>
          <w:color w:val="212121"/>
          <w:sz w:val="24"/>
          <w:szCs w:val="24"/>
          <w:shd w:val="clear" w:color="auto" w:fill="FFFFFF"/>
        </w:rPr>
        <w:t>of inhibition</w:t>
      </w:r>
      <w:r w:rsidR="00B86C54">
        <w:rPr>
          <w:rFonts w:ascii="Times New Roman" w:hAnsi="Times New Roman" w:cs="Times New Roman"/>
          <w:color w:val="212121"/>
          <w:sz w:val="24"/>
          <w:szCs w:val="24"/>
          <w:shd w:val="clear" w:color="auto" w:fill="FFFFFF"/>
        </w:rPr>
        <w:t xml:space="preserve"> of the herbicide binding site is not</w:t>
      </w:r>
      <w:r w:rsidR="00C93FFA">
        <w:rPr>
          <w:rFonts w:ascii="Times New Roman" w:hAnsi="Times New Roman" w:cs="Times New Roman"/>
          <w:color w:val="212121"/>
          <w:sz w:val="24"/>
          <w:szCs w:val="24"/>
          <w:shd w:val="clear" w:color="auto" w:fill="FFFFFF"/>
        </w:rPr>
        <w:t xml:space="preserve"> complete</w:t>
      </w:r>
      <w:r w:rsidR="00696B45" w:rsidRPr="00F5771A">
        <w:rPr>
          <w:rFonts w:ascii="Times New Roman" w:hAnsi="Times New Roman" w:cs="Times New Roman"/>
          <w:color w:val="212121"/>
          <w:sz w:val="24"/>
          <w:szCs w:val="24"/>
          <w:shd w:val="clear" w:color="auto" w:fill="FFFFFF"/>
        </w:rPr>
        <w:t>, particular</w:t>
      </w:r>
      <w:r w:rsidR="00EC294C" w:rsidRPr="00F5771A">
        <w:rPr>
          <w:rFonts w:ascii="Times New Roman" w:hAnsi="Times New Roman" w:cs="Times New Roman"/>
          <w:color w:val="212121"/>
          <w:sz w:val="24"/>
          <w:szCs w:val="24"/>
          <w:shd w:val="clear" w:color="auto" w:fill="FFFFFF"/>
        </w:rPr>
        <w:t>ly</w:t>
      </w:r>
      <w:r w:rsidR="00696B45" w:rsidRPr="00F5771A">
        <w:rPr>
          <w:rFonts w:ascii="Times New Roman" w:hAnsi="Times New Roman" w:cs="Times New Roman"/>
          <w:color w:val="212121"/>
          <w:sz w:val="24"/>
          <w:szCs w:val="24"/>
          <w:shd w:val="clear" w:color="auto" w:fill="FFFFFF"/>
        </w:rPr>
        <w:t xml:space="preserve"> </w:t>
      </w:r>
      <w:r w:rsidR="00EC294C" w:rsidRPr="00F5771A">
        <w:rPr>
          <w:rFonts w:ascii="Times New Roman" w:hAnsi="Times New Roman" w:cs="Times New Roman"/>
          <w:color w:val="212121"/>
          <w:sz w:val="24"/>
          <w:szCs w:val="24"/>
          <w:shd w:val="clear" w:color="auto" w:fill="FFFFFF"/>
        </w:rPr>
        <w:t xml:space="preserve">in </w:t>
      </w:r>
      <w:r w:rsidR="00696B45" w:rsidRPr="00F5771A">
        <w:rPr>
          <w:rFonts w:ascii="Times New Roman" w:hAnsi="Times New Roman" w:cs="Times New Roman"/>
          <w:color w:val="212121"/>
          <w:sz w:val="24"/>
          <w:szCs w:val="24"/>
          <w:shd w:val="clear" w:color="auto" w:fill="FFFFFF"/>
        </w:rPr>
        <w:t>protein-ligand docking studies</w:t>
      </w:r>
      <w:r w:rsidR="00E6477E" w:rsidRPr="00F5771A">
        <w:rPr>
          <w:rFonts w:ascii="Times New Roman" w:hAnsi="Times New Roman" w:cs="Times New Roman"/>
          <w:color w:val="212121"/>
          <w:sz w:val="24"/>
          <w:szCs w:val="24"/>
          <w:shd w:val="clear" w:color="auto" w:fill="FFFFFF"/>
        </w:rPr>
        <w:t xml:space="preserve">.  </w:t>
      </w:r>
      <w:r w:rsidR="00C93FFA">
        <w:rPr>
          <w:rFonts w:ascii="Times New Roman" w:hAnsi="Times New Roman" w:cs="Times New Roman"/>
          <w:color w:val="212121"/>
          <w:sz w:val="24"/>
          <w:szCs w:val="24"/>
          <w:shd w:val="clear" w:color="auto" w:fill="FFFFFF"/>
        </w:rPr>
        <w:t xml:space="preserve">In addition, x-ray structures are an entropically frozen state that does not guarantee modeling of thermal biologic conditions.  In general the question as to whether a plant is resistant to an inhibitor is unaccompanied by any x-ray structure information at all.  </w:t>
      </w:r>
      <w:r w:rsidR="00E6477E" w:rsidRPr="00F5771A">
        <w:rPr>
          <w:rFonts w:ascii="Times New Roman" w:hAnsi="Times New Roman" w:cs="Times New Roman"/>
          <w:color w:val="212121"/>
          <w:sz w:val="24"/>
          <w:szCs w:val="24"/>
          <w:shd w:val="clear" w:color="auto" w:fill="FFFFFF"/>
        </w:rPr>
        <w:t xml:space="preserve">The use of computational molecular modeling techniques can </w:t>
      </w:r>
      <w:r w:rsidR="00ED18BD">
        <w:rPr>
          <w:rFonts w:ascii="Times New Roman" w:hAnsi="Times New Roman" w:cs="Times New Roman"/>
          <w:color w:val="212121"/>
          <w:sz w:val="24"/>
          <w:szCs w:val="24"/>
          <w:shd w:val="clear" w:color="auto" w:fill="FFFFFF"/>
        </w:rPr>
        <w:t>aid in the search/selection of point mutations to improve crop performance via resistance factors</w:t>
      </w:r>
      <w:r w:rsidR="00E6477E" w:rsidRPr="00F5771A">
        <w:rPr>
          <w:rFonts w:ascii="Times New Roman" w:hAnsi="Times New Roman" w:cs="Times New Roman"/>
          <w:color w:val="212121"/>
          <w:sz w:val="24"/>
          <w:szCs w:val="24"/>
          <w:shd w:val="clear" w:color="auto" w:fill="FFFFFF"/>
        </w:rPr>
        <w:t xml:space="preserve">, including quantification in dose.  Molecular herbicide design </w:t>
      </w:r>
      <w:r w:rsidR="00ED18BD">
        <w:rPr>
          <w:rFonts w:ascii="Times New Roman" w:hAnsi="Times New Roman" w:cs="Times New Roman"/>
          <w:color w:val="212121"/>
          <w:sz w:val="24"/>
          <w:szCs w:val="24"/>
          <w:shd w:val="clear" w:color="auto" w:fill="FFFFFF"/>
        </w:rPr>
        <w:t xml:space="preserve">and crop improvement </w:t>
      </w:r>
      <w:r w:rsidR="00E6477E" w:rsidRPr="00F5771A">
        <w:rPr>
          <w:rFonts w:ascii="Times New Roman" w:hAnsi="Times New Roman" w:cs="Times New Roman"/>
          <w:color w:val="212121"/>
          <w:sz w:val="24"/>
          <w:szCs w:val="24"/>
          <w:shd w:val="clear" w:color="auto" w:fill="FFFFFF"/>
        </w:rPr>
        <w:t>can benefit substantially</w:t>
      </w:r>
      <w:r w:rsidR="00ED18BD">
        <w:rPr>
          <w:rFonts w:ascii="Times New Roman" w:hAnsi="Times New Roman" w:cs="Times New Roman"/>
          <w:color w:val="212121"/>
          <w:sz w:val="24"/>
          <w:szCs w:val="24"/>
          <w:shd w:val="clear" w:color="auto" w:fill="FFFFFF"/>
        </w:rPr>
        <w:t>.</w:t>
      </w:r>
    </w:p>
    <w:p w14:paraId="01514AF0" w14:textId="6BDEAD3B" w:rsidR="00D26EC0" w:rsidRPr="00F5771A" w:rsidRDefault="00D26EC0"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The point mutation</w:t>
      </w:r>
      <w:r w:rsidR="00505C9C" w:rsidRPr="00F5771A">
        <w:rPr>
          <w:rFonts w:ascii="Times New Roman" w:hAnsi="Times New Roman" w:cs="Times New Roman"/>
          <w:color w:val="212121"/>
          <w:sz w:val="24"/>
          <w:szCs w:val="24"/>
          <w:shd w:val="clear" w:color="auto" w:fill="FFFFFF"/>
        </w:rPr>
        <w:t xml:space="preserve"> effect</w:t>
      </w:r>
      <w:r w:rsidRPr="00F5771A">
        <w:rPr>
          <w:rFonts w:ascii="Times New Roman" w:hAnsi="Times New Roman" w:cs="Times New Roman"/>
          <w:color w:val="212121"/>
          <w:sz w:val="24"/>
          <w:szCs w:val="24"/>
          <w:shd w:val="clear" w:color="auto" w:fill="FFFFFF"/>
        </w:rPr>
        <w:t xml:space="preserve"> of amino acid P197 to S197 </w:t>
      </w:r>
      <w:r w:rsidR="00505C9C" w:rsidRPr="00F5771A">
        <w:rPr>
          <w:rFonts w:ascii="Times New Roman" w:hAnsi="Times New Roman" w:cs="Times New Roman"/>
          <w:color w:val="212121"/>
          <w:sz w:val="24"/>
          <w:szCs w:val="24"/>
          <w:shd w:val="clear" w:color="auto" w:fill="FFFFFF"/>
        </w:rPr>
        <w:t xml:space="preserve">and interaction with CS </w:t>
      </w:r>
      <w:r w:rsidRPr="00F5771A">
        <w:rPr>
          <w:rFonts w:ascii="Times New Roman" w:hAnsi="Times New Roman" w:cs="Times New Roman"/>
          <w:color w:val="212121"/>
          <w:sz w:val="24"/>
          <w:szCs w:val="24"/>
          <w:shd w:val="clear" w:color="auto" w:fill="FFFFFF"/>
        </w:rPr>
        <w:t xml:space="preserve">is investigated </w:t>
      </w:r>
      <w:r w:rsidR="00F02867">
        <w:rPr>
          <w:rFonts w:ascii="Times New Roman" w:hAnsi="Times New Roman" w:cs="Times New Roman"/>
          <w:color w:val="212121"/>
          <w:sz w:val="24"/>
          <w:szCs w:val="24"/>
          <w:shd w:val="clear" w:color="auto" w:fill="FFFFFF"/>
        </w:rPr>
        <w:t xml:space="preserve">here </w:t>
      </w:r>
      <w:r w:rsidRPr="00F5771A">
        <w:rPr>
          <w:rFonts w:ascii="Times New Roman" w:hAnsi="Times New Roman" w:cs="Times New Roman"/>
          <w:color w:val="212121"/>
          <w:sz w:val="24"/>
          <w:szCs w:val="24"/>
          <w:shd w:val="clear" w:color="auto" w:fill="FFFFFF"/>
        </w:rPr>
        <w:t xml:space="preserve">in </w:t>
      </w:r>
      <w:r w:rsidR="00696B45" w:rsidRPr="00F5771A">
        <w:rPr>
          <w:rFonts w:ascii="Times New Roman" w:hAnsi="Times New Roman" w:cs="Times New Roman"/>
          <w:color w:val="212121"/>
          <w:sz w:val="24"/>
          <w:szCs w:val="24"/>
          <w:shd w:val="clear" w:color="auto" w:fill="FFFFFF"/>
        </w:rPr>
        <w:t xml:space="preserve">(Soybean and At) </w:t>
      </w:r>
      <w:r w:rsidRPr="00F5771A">
        <w:rPr>
          <w:rFonts w:ascii="Times New Roman" w:hAnsi="Times New Roman" w:cs="Times New Roman"/>
          <w:color w:val="212121"/>
          <w:sz w:val="24"/>
          <w:szCs w:val="24"/>
          <w:shd w:val="clear" w:color="auto" w:fill="FFFFFF"/>
        </w:rPr>
        <w:t>AHAS.</w:t>
      </w:r>
      <w:r w:rsidR="003A7B97" w:rsidRPr="00F5771A">
        <w:rPr>
          <w:rFonts w:ascii="Times New Roman" w:hAnsi="Times New Roman" w:cs="Times New Roman"/>
          <w:color w:val="212121"/>
          <w:sz w:val="24"/>
          <w:szCs w:val="24"/>
          <w:shd w:val="clear" w:color="auto" w:fill="FFFFFF"/>
        </w:rPr>
        <w:t xml:space="preserve">  </w:t>
      </w:r>
      <w:r w:rsidR="00696B45" w:rsidRPr="00F5771A">
        <w:rPr>
          <w:rFonts w:ascii="Times New Roman" w:hAnsi="Times New Roman" w:cs="Times New Roman"/>
          <w:color w:val="212121"/>
          <w:sz w:val="24"/>
          <w:szCs w:val="24"/>
          <w:shd w:val="clear" w:color="auto" w:fill="FFFFFF"/>
        </w:rPr>
        <w:t>This analysis uses x-ray structures as a check</w:t>
      </w:r>
      <w:r w:rsidR="00DE2B92" w:rsidRPr="00F5771A">
        <w:rPr>
          <w:rFonts w:ascii="Times New Roman" w:hAnsi="Times New Roman" w:cs="Times New Roman"/>
          <w:color w:val="212121"/>
          <w:sz w:val="24"/>
          <w:szCs w:val="24"/>
          <w:shd w:val="clear" w:color="auto" w:fill="FFFFFF"/>
        </w:rPr>
        <w:t xml:space="preserve"> on related </w:t>
      </w:r>
      <w:proofErr w:type="spellStart"/>
      <w:r w:rsidR="00DE2B92" w:rsidRPr="00F5771A">
        <w:rPr>
          <w:rFonts w:ascii="Times New Roman" w:hAnsi="Times New Roman" w:cs="Times New Roman"/>
          <w:color w:val="212121"/>
          <w:sz w:val="24"/>
          <w:szCs w:val="24"/>
          <w:shd w:val="clear" w:color="auto" w:fill="FFFFFF"/>
        </w:rPr>
        <w:t>AlphaFold</w:t>
      </w:r>
      <w:proofErr w:type="spellEnd"/>
      <w:r w:rsidR="00DE2B92" w:rsidRPr="00F5771A">
        <w:rPr>
          <w:rFonts w:ascii="Times New Roman" w:hAnsi="Times New Roman" w:cs="Times New Roman"/>
          <w:color w:val="212121"/>
          <w:sz w:val="24"/>
          <w:szCs w:val="24"/>
          <w:shd w:val="clear" w:color="auto" w:fill="FFFFFF"/>
        </w:rPr>
        <w:t xml:space="preserve"> </w:t>
      </w:r>
      <w:r w:rsidR="00DE2B92" w:rsidRPr="00F5771A">
        <w:rPr>
          <w:rFonts w:ascii="Times New Roman" w:hAnsi="Times New Roman" w:cs="Times New Roman"/>
          <w:color w:val="212121"/>
          <w:sz w:val="24"/>
          <w:szCs w:val="24"/>
          <w:shd w:val="clear" w:color="auto" w:fill="FFFFFF"/>
        </w:rPr>
        <w:lastRenderedPageBreak/>
        <w:t>AHAS structures</w:t>
      </w:r>
      <w:r w:rsidR="00696B45" w:rsidRPr="00F5771A">
        <w:rPr>
          <w:rFonts w:ascii="Times New Roman" w:hAnsi="Times New Roman" w:cs="Times New Roman"/>
          <w:color w:val="212121"/>
          <w:sz w:val="24"/>
          <w:szCs w:val="24"/>
          <w:shd w:val="clear" w:color="auto" w:fill="FFFFFF"/>
        </w:rPr>
        <w:t xml:space="preserve">, </w:t>
      </w:r>
      <w:r w:rsidR="000A4681" w:rsidRPr="00F5771A">
        <w:rPr>
          <w:rFonts w:ascii="Times New Roman" w:hAnsi="Times New Roman" w:cs="Times New Roman"/>
          <w:color w:val="212121"/>
          <w:sz w:val="24"/>
          <w:szCs w:val="24"/>
          <w:shd w:val="clear" w:color="auto" w:fill="FFFFFF"/>
        </w:rPr>
        <w:t>but can</w:t>
      </w:r>
      <w:r w:rsidR="00696B45" w:rsidRPr="00F5771A">
        <w:rPr>
          <w:rFonts w:ascii="Times New Roman" w:hAnsi="Times New Roman" w:cs="Times New Roman"/>
          <w:color w:val="212121"/>
          <w:sz w:val="24"/>
          <w:szCs w:val="24"/>
          <w:shd w:val="clear" w:color="auto" w:fill="FFFFFF"/>
        </w:rPr>
        <w:t xml:space="preserve"> be regarded as completely computational.  The protein-ligand interactions are modeled computationally</w:t>
      </w:r>
      <w:r w:rsidR="00B236BD" w:rsidRPr="00F5771A">
        <w:rPr>
          <w:rFonts w:ascii="Times New Roman" w:hAnsi="Times New Roman" w:cs="Times New Roman"/>
          <w:color w:val="212121"/>
          <w:sz w:val="24"/>
          <w:szCs w:val="24"/>
          <w:shd w:val="clear" w:color="auto" w:fill="FFFFFF"/>
        </w:rPr>
        <w:t xml:space="preserve"> using CCDC GOLD [</w:t>
      </w:r>
      <w:r w:rsidR="00295199" w:rsidRPr="00F5771A">
        <w:rPr>
          <w:rFonts w:ascii="Times New Roman" w:hAnsi="Times New Roman" w:cs="Times New Roman"/>
          <w:color w:val="212121"/>
          <w:sz w:val="24"/>
          <w:szCs w:val="24"/>
          <w:shd w:val="clear" w:color="auto" w:fill="FFFFFF"/>
        </w:rPr>
        <w:t>1</w:t>
      </w:r>
      <w:r w:rsidR="00EA7CE0">
        <w:rPr>
          <w:rFonts w:ascii="Times New Roman" w:hAnsi="Times New Roman" w:cs="Times New Roman"/>
          <w:color w:val="212121"/>
          <w:sz w:val="24"/>
          <w:szCs w:val="24"/>
          <w:shd w:val="clear" w:color="auto" w:fill="FFFFFF"/>
        </w:rPr>
        <w:t>7</w:t>
      </w:r>
      <w:r w:rsidR="00B236BD" w:rsidRPr="00F5771A">
        <w:rPr>
          <w:rFonts w:ascii="Times New Roman" w:hAnsi="Times New Roman" w:cs="Times New Roman"/>
          <w:color w:val="212121"/>
          <w:sz w:val="24"/>
          <w:szCs w:val="24"/>
          <w:shd w:val="clear" w:color="auto" w:fill="FFFFFF"/>
        </w:rPr>
        <w:t>]</w:t>
      </w:r>
      <w:r w:rsidR="00696B45" w:rsidRPr="00F5771A">
        <w:rPr>
          <w:rFonts w:ascii="Times New Roman" w:hAnsi="Times New Roman" w:cs="Times New Roman"/>
          <w:color w:val="212121"/>
          <w:sz w:val="24"/>
          <w:szCs w:val="24"/>
          <w:shd w:val="clear" w:color="auto" w:fill="FFFFFF"/>
        </w:rPr>
        <w:t xml:space="preserve"> and the protein structures are generated using AlphaFold2</w:t>
      </w:r>
      <w:r w:rsidR="000A4681" w:rsidRPr="00F5771A">
        <w:rPr>
          <w:rFonts w:ascii="Times New Roman" w:hAnsi="Times New Roman" w:cs="Times New Roman"/>
          <w:color w:val="212121"/>
          <w:sz w:val="24"/>
          <w:szCs w:val="24"/>
          <w:shd w:val="clear" w:color="auto" w:fill="FFFFFF"/>
        </w:rPr>
        <w:t xml:space="preserve"> [</w:t>
      </w:r>
      <w:r w:rsidR="00295199" w:rsidRPr="00F5771A">
        <w:rPr>
          <w:rFonts w:ascii="Times New Roman" w:hAnsi="Times New Roman" w:cs="Times New Roman"/>
          <w:color w:val="212121"/>
          <w:sz w:val="24"/>
          <w:szCs w:val="24"/>
          <w:shd w:val="clear" w:color="auto" w:fill="FFFFFF"/>
        </w:rPr>
        <w:t>1</w:t>
      </w:r>
      <w:r w:rsidR="00EA7CE0">
        <w:rPr>
          <w:rFonts w:ascii="Times New Roman" w:hAnsi="Times New Roman" w:cs="Times New Roman"/>
          <w:color w:val="212121"/>
          <w:sz w:val="24"/>
          <w:szCs w:val="24"/>
          <w:shd w:val="clear" w:color="auto" w:fill="FFFFFF"/>
        </w:rPr>
        <w:t>8</w:t>
      </w:r>
      <w:r w:rsidR="00295199" w:rsidRPr="00F5771A">
        <w:rPr>
          <w:rFonts w:ascii="Times New Roman" w:hAnsi="Times New Roman" w:cs="Times New Roman"/>
          <w:color w:val="212121"/>
          <w:sz w:val="24"/>
          <w:szCs w:val="24"/>
          <w:shd w:val="clear" w:color="auto" w:fill="FFFFFF"/>
        </w:rPr>
        <w:t>,1</w:t>
      </w:r>
      <w:r w:rsidR="00EA7CE0">
        <w:rPr>
          <w:rFonts w:ascii="Times New Roman" w:hAnsi="Times New Roman" w:cs="Times New Roman"/>
          <w:color w:val="212121"/>
          <w:sz w:val="24"/>
          <w:szCs w:val="24"/>
          <w:shd w:val="clear" w:color="auto" w:fill="FFFFFF"/>
        </w:rPr>
        <w:t>9</w:t>
      </w:r>
      <w:r w:rsidR="000A4681" w:rsidRPr="00F5771A">
        <w:rPr>
          <w:rFonts w:ascii="Times New Roman" w:hAnsi="Times New Roman" w:cs="Times New Roman"/>
          <w:color w:val="212121"/>
          <w:sz w:val="24"/>
          <w:szCs w:val="24"/>
          <w:shd w:val="clear" w:color="auto" w:fill="FFFFFF"/>
        </w:rPr>
        <w:t>]</w:t>
      </w:r>
      <w:r w:rsidR="00696B45" w:rsidRPr="00F5771A">
        <w:rPr>
          <w:rFonts w:ascii="Times New Roman" w:hAnsi="Times New Roman" w:cs="Times New Roman"/>
          <w:color w:val="212121"/>
          <w:sz w:val="24"/>
          <w:szCs w:val="24"/>
          <w:shd w:val="clear" w:color="auto" w:fill="FFFFFF"/>
        </w:rPr>
        <w:t xml:space="preserve">.  </w:t>
      </w:r>
      <w:r w:rsidR="003A7B97" w:rsidRPr="00F5771A">
        <w:rPr>
          <w:rFonts w:ascii="Times New Roman" w:hAnsi="Times New Roman" w:cs="Times New Roman"/>
          <w:color w:val="212121"/>
          <w:sz w:val="24"/>
          <w:szCs w:val="24"/>
          <w:shd w:val="clear" w:color="auto" w:fill="FFFFFF"/>
        </w:rPr>
        <w:t xml:space="preserve"> </w:t>
      </w:r>
      <w:proofErr w:type="spellStart"/>
      <w:r w:rsidR="00DE2B92" w:rsidRPr="00F5771A">
        <w:rPr>
          <w:rFonts w:ascii="Times New Roman" w:hAnsi="Times New Roman" w:cs="Times New Roman"/>
          <w:color w:val="212121"/>
          <w:sz w:val="24"/>
          <w:szCs w:val="24"/>
          <w:shd w:val="clear" w:color="auto" w:fill="FFFFFF"/>
        </w:rPr>
        <w:t>AlphaFold</w:t>
      </w:r>
      <w:proofErr w:type="spellEnd"/>
      <w:r w:rsidR="00DE2B92" w:rsidRPr="00F5771A">
        <w:rPr>
          <w:rFonts w:ascii="Times New Roman" w:hAnsi="Times New Roman" w:cs="Times New Roman"/>
          <w:color w:val="212121"/>
          <w:sz w:val="24"/>
          <w:szCs w:val="24"/>
          <w:shd w:val="clear" w:color="auto" w:fill="FFFFFF"/>
        </w:rPr>
        <w:t xml:space="preserve"> structures have been the subject of many tests of reliability and the calculations highly pass</w:t>
      </w:r>
      <w:r w:rsidR="00C67723" w:rsidRPr="00F5771A">
        <w:rPr>
          <w:rFonts w:ascii="Times New Roman" w:hAnsi="Times New Roman" w:cs="Times New Roman"/>
          <w:color w:val="212121"/>
          <w:sz w:val="24"/>
          <w:szCs w:val="24"/>
          <w:shd w:val="clear" w:color="auto" w:fill="FFFFFF"/>
        </w:rPr>
        <w:t xml:space="preserve"> [</w:t>
      </w:r>
      <w:r w:rsidR="00EA7CE0">
        <w:rPr>
          <w:rFonts w:ascii="Times New Roman" w:hAnsi="Times New Roman" w:cs="Times New Roman"/>
          <w:color w:val="212121"/>
          <w:sz w:val="24"/>
          <w:szCs w:val="24"/>
          <w:shd w:val="clear" w:color="auto" w:fill="FFFFFF"/>
        </w:rPr>
        <w:t>20,21,22</w:t>
      </w:r>
      <w:r w:rsidR="00C67723" w:rsidRPr="00F5771A">
        <w:rPr>
          <w:rFonts w:ascii="Times New Roman" w:hAnsi="Times New Roman" w:cs="Times New Roman"/>
          <w:color w:val="212121"/>
          <w:sz w:val="24"/>
          <w:szCs w:val="24"/>
          <w:shd w:val="clear" w:color="auto" w:fill="FFFFFF"/>
        </w:rPr>
        <w:t>]</w:t>
      </w:r>
      <w:r w:rsidR="00DE2B92" w:rsidRPr="00F5771A">
        <w:rPr>
          <w:rFonts w:ascii="Times New Roman" w:hAnsi="Times New Roman" w:cs="Times New Roman"/>
          <w:color w:val="212121"/>
          <w:sz w:val="24"/>
          <w:szCs w:val="24"/>
          <w:shd w:val="clear" w:color="auto" w:fill="FFFFFF"/>
        </w:rPr>
        <w:t xml:space="preserve">; there is a confidence level given to regions of a generated structure and typically only flexible regions such as a tail </w:t>
      </w:r>
      <w:r w:rsidR="006D154F" w:rsidRPr="00F5771A">
        <w:rPr>
          <w:rFonts w:ascii="Times New Roman" w:hAnsi="Times New Roman" w:cs="Times New Roman"/>
          <w:color w:val="212121"/>
          <w:sz w:val="24"/>
          <w:szCs w:val="24"/>
          <w:shd w:val="clear" w:color="auto" w:fill="FFFFFF"/>
        </w:rPr>
        <w:t xml:space="preserve">or in the orientation of a multi-domain protein </w:t>
      </w:r>
      <w:r w:rsidR="00DE2B92" w:rsidRPr="00F5771A">
        <w:rPr>
          <w:rFonts w:ascii="Times New Roman" w:hAnsi="Times New Roman" w:cs="Times New Roman"/>
          <w:color w:val="212121"/>
          <w:sz w:val="24"/>
          <w:szCs w:val="24"/>
          <w:shd w:val="clear" w:color="auto" w:fill="FFFFFF"/>
        </w:rPr>
        <w:t xml:space="preserve">have an (expected) problem.  </w:t>
      </w:r>
      <w:proofErr w:type="spellStart"/>
      <w:r w:rsidR="00DE2B92" w:rsidRPr="00F5771A">
        <w:rPr>
          <w:rFonts w:ascii="Times New Roman" w:hAnsi="Times New Roman" w:cs="Times New Roman"/>
          <w:color w:val="212121"/>
          <w:sz w:val="24"/>
          <w:szCs w:val="24"/>
          <w:shd w:val="clear" w:color="auto" w:fill="FFFFFF"/>
        </w:rPr>
        <w:t>AlphaFold</w:t>
      </w:r>
      <w:proofErr w:type="spellEnd"/>
      <w:r w:rsidR="00DE2B92" w:rsidRPr="00F5771A">
        <w:rPr>
          <w:rFonts w:ascii="Times New Roman" w:hAnsi="Times New Roman" w:cs="Times New Roman"/>
          <w:color w:val="212121"/>
          <w:sz w:val="24"/>
          <w:szCs w:val="24"/>
          <w:shd w:val="clear" w:color="auto" w:fill="FFFFFF"/>
        </w:rPr>
        <w:t xml:space="preserve"> uses a neural network trained on decades of x-ray and </w:t>
      </w:r>
      <w:proofErr w:type="spellStart"/>
      <w:r w:rsidR="00DE2B92" w:rsidRPr="00F5771A">
        <w:rPr>
          <w:rFonts w:ascii="Times New Roman" w:hAnsi="Times New Roman" w:cs="Times New Roman"/>
          <w:color w:val="212121"/>
          <w:sz w:val="24"/>
          <w:szCs w:val="24"/>
          <w:shd w:val="clear" w:color="auto" w:fill="FFFFFF"/>
        </w:rPr>
        <w:t>nmr</w:t>
      </w:r>
      <w:proofErr w:type="spellEnd"/>
      <w:r w:rsidR="00DE2B92" w:rsidRPr="00F5771A">
        <w:rPr>
          <w:rFonts w:ascii="Times New Roman" w:hAnsi="Times New Roman" w:cs="Times New Roman"/>
          <w:color w:val="212121"/>
          <w:sz w:val="24"/>
          <w:szCs w:val="24"/>
          <w:shd w:val="clear" w:color="auto" w:fill="FFFFFF"/>
        </w:rPr>
        <w:t xml:space="preserve"> data, such as from the NESG</w:t>
      </w:r>
      <w:r w:rsidR="00934E5E" w:rsidRPr="00F5771A">
        <w:rPr>
          <w:rFonts w:ascii="Times New Roman" w:hAnsi="Times New Roman" w:cs="Times New Roman"/>
          <w:color w:val="212121"/>
          <w:sz w:val="24"/>
          <w:szCs w:val="24"/>
          <w:shd w:val="clear" w:color="auto" w:fill="FFFFFF"/>
        </w:rPr>
        <w:t xml:space="preserve">, and </w:t>
      </w:r>
      <w:r w:rsidR="002472D2" w:rsidRPr="00F5771A">
        <w:rPr>
          <w:rFonts w:ascii="Times New Roman" w:hAnsi="Times New Roman" w:cs="Times New Roman"/>
          <w:color w:val="212121"/>
          <w:sz w:val="24"/>
          <w:szCs w:val="24"/>
          <w:shd w:val="clear" w:color="auto" w:fill="FFFFFF"/>
        </w:rPr>
        <w:t xml:space="preserve">does calculate </w:t>
      </w:r>
      <w:r w:rsidR="00934E5E" w:rsidRPr="00F5771A">
        <w:rPr>
          <w:rFonts w:ascii="Times New Roman" w:hAnsi="Times New Roman" w:cs="Times New Roman"/>
          <w:color w:val="212121"/>
          <w:sz w:val="24"/>
          <w:szCs w:val="24"/>
          <w:shd w:val="clear" w:color="auto" w:fill="FFFFFF"/>
        </w:rPr>
        <w:t xml:space="preserve">with </w:t>
      </w:r>
      <w:r w:rsidR="00F02867">
        <w:rPr>
          <w:rFonts w:ascii="Times New Roman" w:hAnsi="Times New Roman" w:cs="Times New Roman"/>
          <w:color w:val="212121"/>
          <w:sz w:val="24"/>
          <w:szCs w:val="24"/>
          <w:shd w:val="clear" w:color="auto" w:fill="FFFFFF"/>
        </w:rPr>
        <w:t xml:space="preserve">this </w:t>
      </w:r>
      <w:r w:rsidR="00934E5E" w:rsidRPr="00F5771A">
        <w:rPr>
          <w:rFonts w:ascii="Times New Roman" w:hAnsi="Times New Roman" w:cs="Times New Roman"/>
          <w:color w:val="212121"/>
          <w:sz w:val="24"/>
          <w:szCs w:val="24"/>
          <w:shd w:val="clear" w:color="auto" w:fill="FFFFFF"/>
        </w:rPr>
        <w:t>experimental input</w:t>
      </w:r>
      <w:r w:rsidR="00F02867">
        <w:rPr>
          <w:rFonts w:ascii="Times New Roman" w:hAnsi="Times New Roman" w:cs="Times New Roman"/>
          <w:color w:val="212121"/>
          <w:sz w:val="24"/>
          <w:szCs w:val="24"/>
          <w:shd w:val="clear" w:color="auto" w:fill="FFFFFF"/>
        </w:rPr>
        <w:t xml:space="preserve"> and homolog structural information from experimental structures</w:t>
      </w:r>
      <w:r w:rsidR="00DE2B92" w:rsidRPr="00F5771A">
        <w:rPr>
          <w:rFonts w:ascii="Times New Roman" w:hAnsi="Times New Roman" w:cs="Times New Roman"/>
          <w:color w:val="212121"/>
          <w:sz w:val="24"/>
          <w:szCs w:val="24"/>
          <w:shd w:val="clear" w:color="auto" w:fill="FFFFFF"/>
        </w:rPr>
        <w:t xml:space="preserve">.  </w:t>
      </w:r>
      <w:r w:rsidR="00696B45" w:rsidRPr="00F5771A">
        <w:rPr>
          <w:rFonts w:ascii="Times New Roman" w:hAnsi="Times New Roman" w:cs="Times New Roman"/>
          <w:color w:val="212121"/>
          <w:sz w:val="24"/>
          <w:szCs w:val="24"/>
          <w:shd w:val="clear" w:color="auto" w:fill="FFFFFF"/>
        </w:rPr>
        <w:t>In principle any enzyme and small molecule herbicide can be examined using the methodology</w:t>
      </w:r>
      <w:r w:rsidR="00F02867">
        <w:rPr>
          <w:rFonts w:ascii="Times New Roman" w:hAnsi="Times New Roman" w:cs="Times New Roman"/>
          <w:color w:val="212121"/>
          <w:sz w:val="24"/>
          <w:szCs w:val="24"/>
          <w:shd w:val="clear" w:color="auto" w:fill="FFFFFF"/>
        </w:rPr>
        <w:t xml:space="preserve"> in this work</w:t>
      </w:r>
      <w:r w:rsidR="00696B45" w:rsidRPr="00F5771A">
        <w:rPr>
          <w:rFonts w:ascii="Times New Roman" w:hAnsi="Times New Roman" w:cs="Times New Roman"/>
          <w:color w:val="212121"/>
          <w:sz w:val="24"/>
          <w:szCs w:val="24"/>
          <w:shd w:val="clear" w:color="auto" w:fill="FFFFFF"/>
        </w:rPr>
        <w:t>, including mutants of enzymes pre-lab work.  The computational analysis is very cost and time saving in practicality</w:t>
      </w:r>
      <w:r w:rsidR="00333CCD">
        <w:rPr>
          <w:rFonts w:ascii="Times New Roman" w:hAnsi="Times New Roman" w:cs="Times New Roman"/>
          <w:color w:val="212121"/>
          <w:sz w:val="24"/>
          <w:szCs w:val="24"/>
          <w:shd w:val="clear" w:color="auto" w:fill="FFFFFF"/>
        </w:rPr>
        <w:t xml:space="preserve"> in narrowing down potential directions of planned field or lab studies of altered plants or the use of herbicides</w:t>
      </w:r>
      <w:r w:rsidR="00696B45" w:rsidRPr="00F5771A">
        <w:rPr>
          <w:rFonts w:ascii="Times New Roman" w:hAnsi="Times New Roman" w:cs="Times New Roman"/>
          <w:color w:val="212121"/>
          <w:sz w:val="24"/>
          <w:szCs w:val="24"/>
          <w:shd w:val="clear" w:color="auto" w:fill="FFFFFF"/>
        </w:rPr>
        <w:t>.</w:t>
      </w:r>
      <w:r w:rsidR="009F6652" w:rsidRPr="00F5771A">
        <w:rPr>
          <w:rFonts w:ascii="Times New Roman" w:hAnsi="Times New Roman" w:cs="Times New Roman"/>
          <w:color w:val="212121"/>
          <w:sz w:val="24"/>
          <w:szCs w:val="24"/>
          <w:shd w:val="clear" w:color="auto" w:fill="FFFFFF"/>
        </w:rPr>
        <w:t xml:space="preserve">  Of course, there is no substitute to </w:t>
      </w:r>
      <w:r w:rsidR="002D5DC1" w:rsidRPr="00F5771A">
        <w:rPr>
          <w:rFonts w:ascii="Times New Roman" w:hAnsi="Times New Roman" w:cs="Times New Roman"/>
          <w:color w:val="212121"/>
          <w:sz w:val="24"/>
          <w:szCs w:val="24"/>
          <w:shd w:val="clear" w:color="auto" w:fill="FFFFFF"/>
        </w:rPr>
        <w:t xml:space="preserve">using </w:t>
      </w:r>
      <w:r w:rsidR="009F6652" w:rsidRPr="00F5771A">
        <w:rPr>
          <w:rFonts w:ascii="Times New Roman" w:hAnsi="Times New Roman" w:cs="Times New Roman"/>
          <w:color w:val="212121"/>
          <w:sz w:val="24"/>
          <w:szCs w:val="24"/>
          <w:shd w:val="clear" w:color="auto" w:fill="FFFFFF"/>
        </w:rPr>
        <w:t xml:space="preserve">experimentally determined structures (x-ray, </w:t>
      </w:r>
      <w:proofErr w:type="spellStart"/>
      <w:r w:rsidR="009F6652" w:rsidRPr="00F5771A">
        <w:rPr>
          <w:rFonts w:ascii="Times New Roman" w:hAnsi="Times New Roman" w:cs="Times New Roman"/>
          <w:color w:val="212121"/>
          <w:sz w:val="24"/>
          <w:szCs w:val="24"/>
          <w:shd w:val="clear" w:color="auto" w:fill="FFFFFF"/>
        </w:rPr>
        <w:t>nmr</w:t>
      </w:r>
      <w:proofErr w:type="spellEnd"/>
      <w:r w:rsidR="009F6652" w:rsidRPr="00F5771A">
        <w:rPr>
          <w:rFonts w:ascii="Times New Roman" w:hAnsi="Times New Roman" w:cs="Times New Roman"/>
          <w:color w:val="212121"/>
          <w:sz w:val="24"/>
          <w:szCs w:val="24"/>
          <w:shd w:val="clear" w:color="auto" w:fill="FFFFFF"/>
        </w:rPr>
        <w:t>, cryo-</w:t>
      </w:r>
      <w:proofErr w:type="spellStart"/>
      <w:r w:rsidR="009F6652" w:rsidRPr="00F5771A">
        <w:rPr>
          <w:rFonts w:ascii="Times New Roman" w:hAnsi="Times New Roman" w:cs="Times New Roman"/>
          <w:color w:val="212121"/>
          <w:sz w:val="24"/>
          <w:szCs w:val="24"/>
          <w:shd w:val="clear" w:color="auto" w:fill="FFFFFF"/>
        </w:rPr>
        <w:t>em</w:t>
      </w:r>
      <w:proofErr w:type="spellEnd"/>
      <w:r w:rsidR="009F6652" w:rsidRPr="00F5771A">
        <w:rPr>
          <w:rFonts w:ascii="Times New Roman" w:hAnsi="Times New Roman" w:cs="Times New Roman"/>
          <w:color w:val="212121"/>
          <w:sz w:val="24"/>
          <w:szCs w:val="24"/>
          <w:shd w:val="clear" w:color="auto" w:fill="FFFFFF"/>
        </w:rPr>
        <w:t>) and t</w:t>
      </w:r>
      <w:r w:rsidR="002D5DC1" w:rsidRPr="00F5771A">
        <w:rPr>
          <w:rFonts w:ascii="Times New Roman" w:hAnsi="Times New Roman" w:cs="Times New Roman"/>
          <w:color w:val="212121"/>
          <w:sz w:val="24"/>
          <w:szCs w:val="24"/>
          <w:shd w:val="clear" w:color="auto" w:fill="FFFFFF"/>
        </w:rPr>
        <w:t>he approach in this work</w:t>
      </w:r>
      <w:r w:rsidR="009F6652" w:rsidRPr="00F5771A">
        <w:rPr>
          <w:rFonts w:ascii="Times New Roman" w:hAnsi="Times New Roman" w:cs="Times New Roman"/>
          <w:color w:val="212121"/>
          <w:sz w:val="24"/>
          <w:szCs w:val="24"/>
          <w:shd w:val="clear" w:color="auto" w:fill="FFFFFF"/>
        </w:rPr>
        <w:t xml:space="preserve"> is a modeled approximation</w:t>
      </w:r>
      <w:r w:rsidR="004D288A" w:rsidRPr="00F5771A">
        <w:rPr>
          <w:rFonts w:ascii="Times New Roman" w:hAnsi="Times New Roman" w:cs="Times New Roman"/>
          <w:color w:val="212121"/>
          <w:sz w:val="24"/>
          <w:szCs w:val="24"/>
          <w:shd w:val="clear" w:color="auto" w:fill="FFFFFF"/>
        </w:rPr>
        <w:t xml:space="preserve">, however accurate in protein-ligand modeling and </w:t>
      </w:r>
      <w:proofErr w:type="spellStart"/>
      <w:r w:rsidR="004D288A" w:rsidRPr="00F5771A">
        <w:rPr>
          <w:rFonts w:ascii="Times New Roman" w:hAnsi="Times New Roman" w:cs="Times New Roman"/>
          <w:color w:val="212121"/>
          <w:sz w:val="24"/>
          <w:szCs w:val="24"/>
          <w:shd w:val="clear" w:color="auto" w:fill="FFFFFF"/>
        </w:rPr>
        <w:t>AlphaFold</w:t>
      </w:r>
      <w:proofErr w:type="spellEnd"/>
      <w:r w:rsidR="004D288A" w:rsidRPr="00F5771A">
        <w:rPr>
          <w:rFonts w:ascii="Times New Roman" w:hAnsi="Times New Roman" w:cs="Times New Roman"/>
          <w:color w:val="212121"/>
          <w:sz w:val="24"/>
          <w:szCs w:val="24"/>
          <w:shd w:val="clear" w:color="auto" w:fill="FFFFFF"/>
        </w:rPr>
        <w:t xml:space="preserve"> structure determination.</w:t>
      </w:r>
    </w:p>
    <w:p w14:paraId="4CCD2ED8" w14:textId="5208C9C4" w:rsidR="000B1B84" w:rsidRPr="00F5771A" w:rsidRDefault="000B1B84"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 xml:space="preserve">Visualization of molecules, figures, and some tools were used from the viewing packages Chimera, </w:t>
      </w:r>
      <w:proofErr w:type="spellStart"/>
      <w:r w:rsidRPr="00F5771A">
        <w:rPr>
          <w:rFonts w:ascii="Times New Roman" w:hAnsi="Times New Roman" w:cs="Times New Roman"/>
          <w:color w:val="212121"/>
          <w:sz w:val="24"/>
          <w:szCs w:val="24"/>
          <w:shd w:val="clear" w:color="auto" w:fill="FFFFFF"/>
        </w:rPr>
        <w:t>PyMol</w:t>
      </w:r>
      <w:proofErr w:type="spellEnd"/>
      <w:r w:rsidRPr="00F5771A">
        <w:rPr>
          <w:rFonts w:ascii="Times New Roman" w:hAnsi="Times New Roman" w:cs="Times New Roman"/>
          <w:color w:val="212121"/>
          <w:sz w:val="24"/>
          <w:szCs w:val="24"/>
          <w:shd w:val="clear" w:color="auto" w:fill="FFFFFF"/>
        </w:rPr>
        <w:t>,</w:t>
      </w:r>
      <w:r w:rsidR="001D44B5" w:rsidRPr="00F5771A">
        <w:rPr>
          <w:rFonts w:ascii="Times New Roman" w:hAnsi="Times New Roman" w:cs="Times New Roman"/>
          <w:color w:val="212121"/>
          <w:sz w:val="24"/>
          <w:szCs w:val="24"/>
          <w:shd w:val="clear" w:color="auto" w:fill="FFFFFF"/>
        </w:rPr>
        <w:t xml:space="preserve"> </w:t>
      </w:r>
      <w:r w:rsidRPr="00F5771A">
        <w:rPr>
          <w:rFonts w:ascii="Times New Roman" w:hAnsi="Times New Roman" w:cs="Times New Roman"/>
          <w:color w:val="212121"/>
          <w:sz w:val="24"/>
          <w:szCs w:val="24"/>
          <w:shd w:val="clear" w:color="auto" w:fill="FFFFFF"/>
        </w:rPr>
        <w:t>and Nanome [</w:t>
      </w:r>
      <w:r w:rsidR="00F03532">
        <w:rPr>
          <w:rFonts w:ascii="Times New Roman" w:hAnsi="Times New Roman" w:cs="Times New Roman"/>
          <w:color w:val="212121"/>
          <w:sz w:val="24"/>
          <w:szCs w:val="24"/>
          <w:shd w:val="clear" w:color="auto" w:fill="FFFFFF"/>
        </w:rPr>
        <w:t>3</w:t>
      </w:r>
      <w:r w:rsidR="0003190A">
        <w:rPr>
          <w:rFonts w:ascii="Times New Roman" w:hAnsi="Times New Roman" w:cs="Times New Roman"/>
          <w:color w:val="212121"/>
          <w:sz w:val="24"/>
          <w:szCs w:val="24"/>
          <w:shd w:val="clear" w:color="auto" w:fill="FFFFFF"/>
        </w:rPr>
        <w:t>4</w:t>
      </w:r>
      <w:r w:rsidRPr="00F5771A">
        <w:rPr>
          <w:rFonts w:ascii="Times New Roman" w:hAnsi="Times New Roman" w:cs="Times New Roman"/>
          <w:color w:val="212121"/>
          <w:sz w:val="24"/>
          <w:szCs w:val="24"/>
          <w:shd w:val="clear" w:color="auto" w:fill="FFFFFF"/>
        </w:rPr>
        <w:t>,</w:t>
      </w:r>
      <w:r w:rsidR="002954C7" w:rsidRPr="00F5771A">
        <w:rPr>
          <w:rFonts w:ascii="Times New Roman" w:hAnsi="Times New Roman" w:cs="Times New Roman"/>
          <w:color w:val="212121"/>
          <w:sz w:val="24"/>
          <w:szCs w:val="24"/>
          <w:shd w:val="clear" w:color="auto" w:fill="FFFFFF"/>
        </w:rPr>
        <w:t>3</w:t>
      </w:r>
      <w:r w:rsidR="0003190A">
        <w:rPr>
          <w:rFonts w:ascii="Times New Roman" w:hAnsi="Times New Roman" w:cs="Times New Roman"/>
          <w:color w:val="212121"/>
          <w:sz w:val="24"/>
          <w:szCs w:val="24"/>
          <w:shd w:val="clear" w:color="auto" w:fill="FFFFFF"/>
        </w:rPr>
        <w:t>5</w:t>
      </w:r>
      <w:r w:rsidRPr="00F5771A">
        <w:rPr>
          <w:rFonts w:ascii="Times New Roman" w:hAnsi="Times New Roman" w:cs="Times New Roman"/>
          <w:color w:val="212121"/>
          <w:sz w:val="24"/>
          <w:szCs w:val="24"/>
          <w:shd w:val="clear" w:color="auto" w:fill="FFFFFF"/>
        </w:rPr>
        <w:t>,</w:t>
      </w:r>
      <w:r w:rsidR="002954C7" w:rsidRPr="00F5771A">
        <w:rPr>
          <w:rFonts w:ascii="Times New Roman" w:hAnsi="Times New Roman" w:cs="Times New Roman"/>
          <w:color w:val="212121"/>
          <w:sz w:val="24"/>
          <w:szCs w:val="24"/>
          <w:shd w:val="clear" w:color="auto" w:fill="FFFFFF"/>
        </w:rPr>
        <w:t>3</w:t>
      </w:r>
      <w:r w:rsidR="0003190A">
        <w:rPr>
          <w:rFonts w:ascii="Times New Roman" w:hAnsi="Times New Roman" w:cs="Times New Roman"/>
          <w:color w:val="212121"/>
          <w:sz w:val="24"/>
          <w:szCs w:val="24"/>
          <w:shd w:val="clear" w:color="auto" w:fill="FFFFFF"/>
        </w:rPr>
        <w:t>6</w:t>
      </w:r>
      <w:r w:rsidRPr="00F5771A">
        <w:rPr>
          <w:rFonts w:ascii="Times New Roman" w:hAnsi="Times New Roman" w:cs="Times New Roman"/>
          <w:color w:val="212121"/>
          <w:sz w:val="24"/>
          <w:szCs w:val="24"/>
          <w:shd w:val="clear" w:color="auto" w:fill="FFFFFF"/>
        </w:rPr>
        <w:t>].</w:t>
      </w:r>
      <w:r w:rsidR="00E04EFB">
        <w:rPr>
          <w:rFonts w:ascii="Times New Roman" w:hAnsi="Times New Roman" w:cs="Times New Roman"/>
          <w:color w:val="212121"/>
          <w:sz w:val="24"/>
          <w:szCs w:val="24"/>
          <w:shd w:val="clear" w:color="auto" w:fill="FFFFFF"/>
        </w:rPr>
        <w:t xml:space="preserve">  Molecule </w:t>
      </w:r>
      <w:proofErr w:type="spellStart"/>
      <w:r w:rsidR="00E04EFB">
        <w:rPr>
          <w:rFonts w:ascii="Times New Roman" w:hAnsi="Times New Roman" w:cs="Times New Roman"/>
          <w:color w:val="212121"/>
          <w:sz w:val="24"/>
          <w:szCs w:val="24"/>
          <w:shd w:val="clear" w:color="auto" w:fill="FFFFFF"/>
        </w:rPr>
        <w:t>pdb</w:t>
      </w:r>
      <w:proofErr w:type="spellEnd"/>
      <w:r w:rsidR="00E04EFB">
        <w:rPr>
          <w:rFonts w:ascii="Times New Roman" w:hAnsi="Times New Roman" w:cs="Times New Roman"/>
          <w:color w:val="212121"/>
          <w:sz w:val="24"/>
          <w:szCs w:val="24"/>
          <w:shd w:val="clear" w:color="auto" w:fill="FFFFFF"/>
        </w:rPr>
        <w:t xml:space="preserve"> and mol2 files were generated from SMILES using Corina Classic [3</w:t>
      </w:r>
      <w:r w:rsidR="0003190A">
        <w:rPr>
          <w:rFonts w:ascii="Times New Roman" w:hAnsi="Times New Roman" w:cs="Times New Roman"/>
          <w:color w:val="212121"/>
          <w:sz w:val="24"/>
          <w:szCs w:val="24"/>
          <w:shd w:val="clear" w:color="auto" w:fill="FFFFFF"/>
        </w:rPr>
        <w:t>7</w:t>
      </w:r>
      <w:r w:rsidR="00E04EFB">
        <w:rPr>
          <w:rFonts w:ascii="Times New Roman" w:hAnsi="Times New Roman" w:cs="Times New Roman"/>
          <w:color w:val="212121"/>
          <w:sz w:val="24"/>
          <w:szCs w:val="24"/>
          <w:shd w:val="clear" w:color="auto" w:fill="FFFFFF"/>
        </w:rPr>
        <w:t xml:space="preserve">].  </w:t>
      </w:r>
      <w:proofErr w:type="spellStart"/>
      <w:r w:rsidR="00E04EFB">
        <w:rPr>
          <w:rFonts w:ascii="Times New Roman" w:hAnsi="Times New Roman" w:cs="Times New Roman"/>
          <w:color w:val="212121"/>
          <w:sz w:val="24"/>
          <w:szCs w:val="24"/>
          <w:shd w:val="clear" w:color="auto" w:fill="FFFFFF"/>
        </w:rPr>
        <w:t>Matlab</w:t>
      </w:r>
      <w:proofErr w:type="spellEnd"/>
      <w:r w:rsidR="00E04EFB">
        <w:rPr>
          <w:rFonts w:ascii="Times New Roman" w:hAnsi="Times New Roman" w:cs="Times New Roman"/>
          <w:color w:val="212121"/>
          <w:sz w:val="24"/>
          <w:szCs w:val="24"/>
          <w:shd w:val="clear" w:color="auto" w:fill="FFFFFF"/>
        </w:rPr>
        <w:t xml:space="preserve"> was used for scripting and analysis [3</w:t>
      </w:r>
      <w:r w:rsidR="0003190A">
        <w:rPr>
          <w:rFonts w:ascii="Times New Roman" w:hAnsi="Times New Roman" w:cs="Times New Roman"/>
          <w:color w:val="212121"/>
          <w:sz w:val="24"/>
          <w:szCs w:val="24"/>
          <w:shd w:val="clear" w:color="auto" w:fill="FFFFFF"/>
        </w:rPr>
        <w:t>8</w:t>
      </w:r>
      <w:r w:rsidR="00E04EFB">
        <w:rPr>
          <w:rFonts w:ascii="Times New Roman" w:hAnsi="Times New Roman" w:cs="Times New Roman"/>
          <w:color w:val="212121"/>
          <w:sz w:val="24"/>
          <w:szCs w:val="24"/>
          <w:shd w:val="clear" w:color="auto" w:fill="FFFFFF"/>
        </w:rPr>
        <w:t>].</w:t>
      </w:r>
    </w:p>
    <w:p w14:paraId="7C352021" w14:textId="521B210E" w:rsidR="00D26EC0" w:rsidRPr="00F5771A" w:rsidRDefault="00D26EC0"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Background</w:t>
      </w:r>
    </w:p>
    <w:p w14:paraId="3144D998" w14:textId="4311BFE3" w:rsidR="00A1585B" w:rsidRDefault="00134A02"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sz w:val="24"/>
          <w:szCs w:val="24"/>
        </w:rPr>
        <w:t>The AHAS enzyme’s primary function is</w:t>
      </w:r>
      <w:r w:rsidR="00382F87" w:rsidRPr="00F5771A">
        <w:rPr>
          <w:rFonts w:ascii="Times New Roman" w:hAnsi="Times New Roman" w:cs="Times New Roman"/>
          <w:sz w:val="24"/>
          <w:szCs w:val="24"/>
        </w:rPr>
        <w:t xml:space="preserve"> to</w:t>
      </w:r>
      <w:r w:rsidRPr="00F5771A">
        <w:rPr>
          <w:rFonts w:ascii="Times New Roman" w:hAnsi="Times New Roman" w:cs="Times New Roman"/>
          <w:sz w:val="24"/>
          <w:szCs w:val="24"/>
        </w:rPr>
        <w:t xml:space="preserve"> start the</w:t>
      </w:r>
      <w:r w:rsidR="00382F87" w:rsidRPr="00F5771A">
        <w:rPr>
          <w:rFonts w:ascii="Times New Roman" w:hAnsi="Times New Roman" w:cs="Times New Roman"/>
          <w:sz w:val="24"/>
          <w:szCs w:val="24"/>
        </w:rPr>
        <w:t xml:space="preserve"> </w:t>
      </w:r>
      <w:r w:rsidRPr="00F5771A">
        <w:rPr>
          <w:rFonts w:ascii="Times New Roman" w:hAnsi="Times New Roman" w:cs="Times New Roman"/>
          <w:sz w:val="24"/>
          <w:szCs w:val="24"/>
        </w:rPr>
        <w:t xml:space="preserve">process of </w:t>
      </w:r>
      <w:r w:rsidR="00382F87" w:rsidRPr="00F5771A">
        <w:rPr>
          <w:rFonts w:ascii="Times New Roman" w:hAnsi="Times New Roman" w:cs="Times New Roman"/>
          <w:sz w:val="24"/>
          <w:szCs w:val="24"/>
        </w:rPr>
        <w:t xml:space="preserve">biosynthesizing </w:t>
      </w:r>
      <w:r w:rsidRPr="00F5771A">
        <w:rPr>
          <w:rFonts w:ascii="Times New Roman" w:hAnsi="Times New Roman" w:cs="Times New Roman"/>
          <w:sz w:val="24"/>
          <w:szCs w:val="24"/>
        </w:rPr>
        <w:t>branched-chain amino acids</w:t>
      </w:r>
      <w:r w:rsidR="00673322" w:rsidRPr="00F5771A">
        <w:rPr>
          <w:rFonts w:ascii="Times New Roman" w:hAnsi="Times New Roman" w:cs="Times New Roman"/>
          <w:sz w:val="24"/>
          <w:szCs w:val="24"/>
        </w:rPr>
        <w:t xml:space="preserve"> [</w:t>
      </w:r>
      <w:r w:rsidR="009D6E99" w:rsidRPr="00F5771A">
        <w:rPr>
          <w:rFonts w:ascii="Times New Roman" w:hAnsi="Times New Roman" w:cs="Times New Roman"/>
          <w:sz w:val="24"/>
          <w:szCs w:val="24"/>
        </w:rPr>
        <w:t>6,7</w:t>
      </w:r>
      <w:r w:rsidR="00673322" w:rsidRPr="00F5771A">
        <w:rPr>
          <w:rFonts w:ascii="Times New Roman" w:hAnsi="Times New Roman" w:cs="Times New Roman"/>
          <w:sz w:val="24"/>
          <w:szCs w:val="24"/>
        </w:rPr>
        <w:t>]</w:t>
      </w:r>
      <w:r w:rsidRPr="00F5771A">
        <w:rPr>
          <w:rFonts w:ascii="Times New Roman" w:hAnsi="Times New Roman" w:cs="Times New Roman"/>
          <w:sz w:val="24"/>
          <w:szCs w:val="24"/>
        </w:rPr>
        <w:t>, amino acids in which the aliphatic side-chain has a branch: valine, leucine, and isoleucine.</w:t>
      </w:r>
      <w:r w:rsidR="00912F38" w:rsidRPr="00F5771A">
        <w:rPr>
          <w:rFonts w:ascii="Times New Roman" w:hAnsi="Times New Roman" w:cs="Times New Roman"/>
          <w:sz w:val="24"/>
          <w:szCs w:val="24"/>
        </w:rPr>
        <w:t xml:space="preserve">  These 3 are essential amino acids which are not synthesized in the human body but commonly found in plants</w:t>
      </w:r>
      <w:r w:rsidR="00EE35B3" w:rsidRPr="00F5771A">
        <w:rPr>
          <w:rFonts w:ascii="Times New Roman" w:hAnsi="Times New Roman" w:cs="Times New Roman"/>
          <w:sz w:val="24"/>
          <w:szCs w:val="24"/>
        </w:rPr>
        <w:t>, in particular Soybean</w:t>
      </w:r>
      <w:r w:rsidR="00912F38" w:rsidRPr="00F5771A">
        <w:rPr>
          <w:rFonts w:ascii="Times New Roman" w:hAnsi="Times New Roman" w:cs="Times New Roman"/>
          <w:sz w:val="24"/>
          <w:szCs w:val="24"/>
        </w:rPr>
        <w:t>.</w:t>
      </w:r>
      <w:r w:rsidR="005B31F1" w:rsidRPr="00F5771A">
        <w:rPr>
          <w:rFonts w:ascii="Times New Roman" w:hAnsi="Times New Roman" w:cs="Times New Roman"/>
          <w:sz w:val="24"/>
          <w:szCs w:val="24"/>
        </w:rPr>
        <w:t xml:space="preserve">  The action in the catalytic site </w:t>
      </w:r>
      <w:r w:rsidR="00382F87" w:rsidRPr="00F5771A">
        <w:rPr>
          <w:rFonts w:ascii="Times New Roman" w:hAnsi="Times New Roman" w:cs="Times New Roman"/>
          <w:sz w:val="24"/>
          <w:szCs w:val="24"/>
        </w:rPr>
        <w:t xml:space="preserve">for valine and leucine </w:t>
      </w:r>
      <w:r w:rsidR="005B31F1" w:rsidRPr="00F5771A">
        <w:rPr>
          <w:rFonts w:ascii="Times New Roman" w:hAnsi="Times New Roman" w:cs="Times New Roman"/>
          <w:sz w:val="24"/>
          <w:szCs w:val="24"/>
        </w:rPr>
        <w:t xml:space="preserve">takes 2 pyruvate molecules </w:t>
      </w:r>
      <w:r w:rsidR="005B31F1" w:rsidRPr="00F5771A">
        <w:rPr>
          <w:rFonts w:ascii="Times New Roman" w:hAnsi="Times New Roman" w:cs="Times New Roman"/>
          <w:color w:val="212121"/>
          <w:sz w:val="24"/>
          <w:szCs w:val="24"/>
          <w:shd w:val="clear" w:color="auto" w:fill="FFFFFF"/>
        </w:rPr>
        <w:t xml:space="preserve">CC(=O)C(=O)[O-] and converts these to acetolactate, CC(C(=O)O)OC(=O)C, through </w:t>
      </w:r>
      <w:r w:rsidR="005B31F1" w:rsidRPr="00F5771A">
        <w:rPr>
          <w:rFonts w:ascii="Times New Roman" w:hAnsi="Times New Roman" w:cs="Times New Roman"/>
          <w:color w:val="202122"/>
          <w:sz w:val="24"/>
          <w:szCs w:val="24"/>
          <w:shd w:val="clear" w:color="auto" w:fill="FFFFFF"/>
        </w:rPr>
        <w:t>2 CH</w:t>
      </w:r>
      <w:r w:rsidR="005B31F1" w:rsidRPr="00F5771A">
        <w:rPr>
          <w:rFonts w:ascii="Times New Roman" w:hAnsi="Times New Roman" w:cs="Times New Roman"/>
          <w:color w:val="202122"/>
          <w:sz w:val="24"/>
          <w:szCs w:val="24"/>
          <w:shd w:val="clear" w:color="auto" w:fill="FFFFFF"/>
          <w:vertAlign w:val="subscript"/>
        </w:rPr>
        <w:t>3</w:t>
      </w:r>
      <w:r w:rsidR="005B31F1" w:rsidRPr="00F5771A">
        <w:rPr>
          <w:rFonts w:ascii="Times New Roman" w:hAnsi="Times New Roman" w:cs="Times New Roman"/>
          <w:color w:val="202122"/>
          <w:sz w:val="24"/>
          <w:szCs w:val="24"/>
          <w:shd w:val="clear" w:color="auto" w:fill="FFFFFF"/>
        </w:rPr>
        <w:t>COCO</w:t>
      </w:r>
      <w:r w:rsidR="005B31F1" w:rsidRPr="00F5771A">
        <w:rPr>
          <w:rFonts w:ascii="Times New Roman" w:hAnsi="Times New Roman" w:cs="Times New Roman"/>
          <w:color w:val="202122"/>
          <w:sz w:val="24"/>
          <w:szCs w:val="24"/>
          <w:shd w:val="clear" w:color="auto" w:fill="FFFFFF"/>
          <w:vertAlign w:val="subscript"/>
        </w:rPr>
        <w:t>2</w:t>
      </w:r>
      <w:r w:rsidR="005B31F1" w:rsidRPr="00F5771A">
        <w:rPr>
          <w:rFonts w:ascii="Times New Roman" w:hAnsi="Times New Roman" w:cs="Times New Roman"/>
          <w:color w:val="202122"/>
          <w:sz w:val="24"/>
          <w:szCs w:val="24"/>
          <w:shd w:val="clear" w:color="auto" w:fill="FFFFFF"/>
          <w:vertAlign w:val="superscript"/>
        </w:rPr>
        <w:t>−</w:t>
      </w:r>
      <w:r w:rsidR="005B31F1" w:rsidRPr="00F5771A">
        <w:rPr>
          <w:rFonts w:ascii="Times New Roman" w:hAnsi="Times New Roman" w:cs="Times New Roman"/>
          <w:color w:val="202122"/>
          <w:sz w:val="24"/>
          <w:szCs w:val="24"/>
          <w:shd w:val="clear" w:color="auto" w:fill="FFFFFF"/>
        </w:rPr>
        <w:t> → </w:t>
      </w:r>
      <w:r w:rsidR="005B31F1" w:rsidRPr="00F5771A">
        <w:rPr>
          <w:rFonts w:ascii="Times New Roman" w:hAnsi="Times New Roman" w:cs="Times New Roman"/>
          <w:color w:val="202122"/>
          <w:sz w:val="24"/>
          <w:szCs w:val="24"/>
          <w:shd w:val="clear" w:color="auto" w:fill="FFFFFF"/>
          <w:vertAlign w:val="superscript"/>
        </w:rPr>
        <w:t>−</w:t>
      </w:r>
      <w:r w:rsidR="005B31F1" w:rsidRPr="00F5771A">
        <w:rPr>
          <w:rFonts w:ascii="Times New Roman" w:hAnsi="Times New Roman" w:cs="Times New Roman"/>
          <w:color w:val="202122"/>
          <w:sz w:val="24"/>
          <w:szCs w:val="24"/>
          <w:shd w:val="clear" w:color="auto" w:fill="FFFFFF"/>
        </w:rPr>
        <w:t>O</w:t>
      </w:r>
      <w:r w:rsidR="005B31F1" w:rsidRPr="00F5771A">
        <w:rPr>
          <w:rFonts w:ascii="Times New Roman" w:hAnsi="Times New Roman" w:cs="Times New Roman"/>
          <w:color w:val="202122"/>
          <w:sz w:val="24"/>
          <w:szCs w:val="24"/>
          <w:shd w:val="clear" w:color="auto" w:fill="FFFFFF"/>
          <w:vertAlign w:val="subscript"/>
        </w:rPr>
        <w:t>2</w:t>
      </w:r>
      <w:r w:rsidR="005B31F1" w:rsidRPr="00F5771A">
        <w:rPr>
          <w:rFonts w:ascii="Times New Roman" w:hAnsi="Times New Roman" w:cs="Times New Roman"/>
          <w:color w:val="202122"/>
          <w:sz w:val="24"/>
          <w:szCs w:val="24"/>
          <w:shd w:val="clear" w:color="auto" w:fill="FFFFFF"/>
        </w:rPr>
        <w:t>CC(OH)(CH</w:t>
      </w:r>
      <w:r w:rsidR="005B31F1" w:rsidRPr="00F5771A">
        <w:rPr>
          <w:rFonts w:ascii="Times New Roman" w:hAnsi="Times New Roman" w:cs="Times New Roman"/>
          <w:color w:val="202122"/>
          <w:sz w:val="24"/>
          <w:szCs w:val="24"/>
          <w:shd w:val="clear" w:color="auto" w:fill="FFFFFF"/>
          <w:vertAlign w:val="subscript"/>
        </w:rPr>
        <w:t>3</w:t>
      </w:r>
      <w:r w:rsidR="005B31F1" w:rsidRPr="00F5771A">
        <w:rPr>
          <w:rFonts w:ascii="Times New Roman" w:hAnsi="Times New Roman" w:cs="Times New Roman"/>
          <w:color w:val="202122"/>
          <w:sz w:val="24"/>
          <w:szCs w:val="24"/>
          <w:shd w:val="clear" w:color="auto" w:fill="FFFFFF"/>
        </w:rPr>
        <w:t>)COCH</w:t>
      </w:r>
      <w:r w:rsidR="005B31F1" w:rsidRPr="00F5771A">
        <w:rPr>
          <w:rFonts w:ascii="Times New Roman" w:hAnsi="Times New Roman" w:cs="Times New Roman"/>
          <w:color w:val="202122"/>
          <w:sz w:val="24"/>
          <w:szCs w:val="24"/>
          <w:shd w:val="clear" w:color="auto" w:fill="FFFFFF"/>
          <w:vertAlign w:val="subscript"/>
        </w:rPr>
        <w:t>3</w:t>
      </w:r>
      <w:r w:rsidR="005B31F1" w:rsidRPr="00F5771A">
        <w:rPr>
          <w:rFonts w:ascii="Times New Roman" w:hAnsi="Times New Roman" w:cs="Times New Roman"/>
          <w:color w:val="202122"/>
          <w:sz w:val="24"/>
          <w:szCs w:val="24"/>
          <w:shd w:val="clear" w:color="auto" w:fill="FFFFFF"/>
        </w:rPr>
        <w:t> + CO</w:t>
      </w:r>
      <w:r w:rsidR="005B31F1" w:rsidRPr="00F5771A">
        <w:rPr>
          <w:rFonts w:ascii="Times New Roman" w:hAnsi="Times New Roman" w:cs="Times New Roman"/>
          <w:color w:val="202122"/>
          <w:sz w:val="24"/>
          <w:szCs w:val="24"/>
          <w:shd w:val="clear" w:color="auto" w:fill="FFFFFF"/>
          <w:vertAlign w:val="subscript"/>
        </w:rPr>
        <w:t xml:space="preserve">2 </w:t>
      </w:r>
      <w:r w:rsidR="005B31F1" w:rsidRPr="00F5771A">
        <w:rPr>
          <w:rFonts w:ascii="Times New Roman" w:hAnsi="Times New Roman" w:cs="Times New Roman"/>
          <w:color w:val="212121"/>
          <w:sz w:val="24"/>
          <w:szCs w:val="24"/>
          <w:shd w:val="clear" w:color="auto" w:fill="FFFFFF"/>
        </w:rPr>
        <w:t xml:space="preserve">.  </w:t>
      </w:r>
      <w:r w:rsidR="00E721C8" w:rsidRPr="00F5771A">
        <w:rPr>
          <w:rFonts w:ascii="Times New Roman" w:hAnsi="Times New Roman" w:cs="Times New Roman"/>
          <w:color w:val="212121"/>
          <w:sz w:val="24"/>
          <w:szCs w:val="24"/>
          <w:shd w:val="clear" w:color="auto" w:fill="FFFFFF"/>
        </w:rPr>
        <w:t xml:space="preserve">The process for isoleucine uses 1 pyruvate and 1 </w:t>
      </w:r>
      <w:bookmarkStart w:id="1" w:name="_Hlk118883741"/>
      <w:r w:rsidR="00E721C8" w:rsidRPr="00F5771A">
        <w:rPr>
          <w:rFonts w:ascii="Times New Roman" w:hAnsi="Times New Roman" w:cs="Times New Roman"/>
          <w:color w:val="212121"/>
          <w:sz w:val="24"/>
          <w:szCs w:val="24"/>
          <w:shd w:val="clear" w:color="auto" w:fill="FFFFFF"/>
        </w:rPr>
        <w:t>2ketobutyrate</w:t>
      </w:r>
      <w:bookmarkEnd w:id="1"/>
      <w:r w:rsidR="00E721C8" w:rsidRPr="00F5771A">
        <w:rPr>
          <w:rFonts w:ascii="Times New Roman" w:hAnsi="Times New Roman" w:cs="Times New Roman"/>
          <w:color w:val="212121"/>
          <w:sz w:val="24"/>
          <w:szCs w:val="24"/>
          <w:shd w:val="clear" w:color="auto" w:fill="FFFFFF"/>
        </w:rPr>
        <w:t xml:space="preserve">, not 2 pyruvates.  </w:t>
      </w:r>
      <w:r w:rsidR="005B31F1" w:rsidRPr="00F5771A">
        <w:rPr>
          <w:rFonts w:ascii="Times New Roman" w:hAnsi="Times New Roman" w:cs="Times New Roman"/>
          <w:color w:val="212121"/>
          <w:sz w:val="24"/>
          <w:szCs w:val="24"/>
          <w:shd w:val="clear" w:color="auto" w:fill="FFFFFF"/>
        </w:rPr>
        <w:t xml:space="preserve">In addition to the </w:t>
      </w:r>
      <w:r w:rsidR="00382F87" w:rsidRPr="00F5771A">
        <w:rPr>
          <w:rFonts w:ascii="Times New Roman" w:hAnsi="Times New Roman" w:cs="Times New Roman"/>
          <w:color w:val="212121"/>
          <w:sz w:val="24"/>
          <w:szCs w:val="24"/>
          <w:shd w:val="clear" w:color="auto" w:fill="FFFFFF"/>
        </w:rPr>
        <w:t xml:space="preserve">use of cavity </w:t>
      </w:r>
      <w:r w:rsidR="005B31F1" w:rsidRPr="00F5771A">
        <w:rPr>
          <w:rFonts w:ascii="Times New Roman" w:hAnsi="Times New Roman" w:cs="Times New Roman"/>
          <w:color w:val="212121"/>
          <w:sz w:val="24"/>
          <w:szCs w:val="24"/>
          <w:shd w:val="clear" w:color="auto" w:fill="FFFFFF"/>
        </w:rPr>
        <w:t>amino acids located in the catalytic site there are 3 cofactors to activate the AHAS enzyme: thiamine diphosphate (</w:t>
      </w:r>
      <w:proofErr w:type="spellStart"/>
      <w:r w:rsidR="005B31F1" w:rsidRPr="00F5771A">
        <w:rPr>
          <w:rFonts w:ascii="Times New Roman" w:hAnsi="Times New Roman" w:cs="Times New Roman"/>
          <w:color w:val="212121"/>
          <w:sz w:val="24"/>
          <w:szCs w:val="24"/>
          <w:shd w:val="clear" w:color="auto" w:fill="FFFFFF"/>
        </w:rPr>
        <w:t>ThDP</w:t>
      </w:r>
      <w:proofErr w:type="spellEnd"/>
      <w:r w:rsidR="005B31F1" w:rsidRPr="00F5771A">
        <w:rPr>
          <w:rFonts w:ascii="Times New Roman" w:hAnsi="Times New Roman" w:cs="Times New Roman"/>
          <w:color w:val="212121"/>
          <w:sz w:val="24"/>
          <w:szCs w:val="24"/>
          <w:shd w:val="clear" w:color="auto" w:fill="FFFFFF"/>
        </w:rPr>
        <w:t xml:space="preserve">), </w:t>
      </w:r>
      <m:oMath>
        <m:r>
          <w:rPr>
            <w:rFonts w:ascii="Cambria Math" w:hAnsi="Cambria Math" w:cs="Times New Roman"/>
            <w:color w:val="212121"/>
            <w:sz w:val="24"/>
            <w:szCs w:val="24"/>
            <w:shd w:val="clear" w:color="auto" w:fill="FFFFFF"/>
          </w:rPr>
          <m:t>M</m:t>
        </m:r>
        <m:sSup>
          <m:sSupPr>
            <m:ctrlPr>
              <w:rPr>
                <w:rFonts w:ascii="Cambria Math" w:hAnsi="Cambria Math" w:cs="Times New Roman"/>
                <w:i/>
                <w:color w:val="212121"/>
                <w:sz w:val="24"/>
                <w:szCs w:val="24"/>
                <w:shd w:val="clear" w:color="auto" w:fill="FFFFFF"/>
              </w:rPr>
            </m:ctrlPr>
          </m:sSupPr>
          <m:e>
            <m:r>
              <w:rPr>
                <w:rFonts w:ascii="Cambria Math" w:hAnsi="Cambria Math" w:cs="Times New Roman"/>
                <w:color w:val="212121"/>
                <w:sz w:val="24"/>
                <w:szCs w:val="24"/>
                <w:shd w:val="clear" w:color="auto" w:fill="FFFFFF"/>
              </w:rPr>
              <m:t>g</m:t>
            </m:r>
          </m:e>
          <m:sup>
            <m:r>
              <w:rPr>
                <w:rFonts w:ascii="Cambria Math" w:hAnsi="Cambria Math" w:cs="Times New Roman"/>
                <w:color w:val="212121"/>
                <w:sz w:val="24"/>
                <w:szCs w:val="24"/>
                <w:shd w:val="clear" w:color="auto" w:fill="FFFFFF"/>
              </w:rPr>
              <m:t>+2</m:t>
            </m:r>
          </m:sup>
        </m:sSup>
      </m:oMath>
      <w:r w:rsidR="005B31F1" w:rsidRPr="00F5771A">
        <w:rPr>
          <w:rFonts w:ascii="Times New Roman" w:hAnsi="Times New Roman" w:cs="Times New Roman"/>
          <w:color w:val="212121"/>
          <w:sz w:val="24"/>
          <w:szCs w:val="24"/>
          <w:shd w:val="clear" w:color="auto" w:fill="FFFFFF"/>
        </w:rPr>
        <w:t xml:space="preserve"> ions, and flavine-adenine dinucleotide (FAD).</w:t>
      </w:r>
      <w:r w:rsidR="00B65EF5" w:rsidRPr="00F5771A">
        <w:rPr>
          <w:rFonts w:ascii="Times New Roman" w:hAnsi="Times New Roman" w:cs="Times New Roman"/>
          <w:color w:val="212121"/>
          <w:sz w:val="24"/>
          <w:szCs w:val="24"/>
          <w:shd w:val="clear" w:color="auto" w:fill="FFFFFF"/>
        </w:rPr>
        <w:t xml:space="preserve">  </w:t>
      </w:r>
      <w:r w:rsidR="00FA2CFC" w:rsidRPr="00F5771A">
        <w:rPr>
          <w:rFonts w:ascii="Times New Roman" w:hAnsi="Times New Roman" w:cs="Times New Roman"/>
          <w:color w:val="212121"/>
          <w:sz w:val="24"/>
          <w:szCs w:val="24"/>
          <w:shd w:val="clear" w:color="auto" w:fill="FFFFFF"/>
        </w:rPr>
        <w:t xml:space="preserve">These </w:t>
      </w:r>
      <w:r w:rsidR="00382F87" w:rsidRPr="00F5771A">
        <w:rPr>
          <w:rFonts w:ascii="Times New Roman" w:hAnsi="Times New Roman" w:cs="Times New Roman"/>
          <w:color w:val="212121"/>
          <w:sz w:val="24"/>
          <w:szCs w:val="24"/>
          <w:shd w:val="clear" w:color="auto" w:fill="FFFFFF"/>
        </w:rPr>
        <w:t xml:space="preserve">resulting V,L,I </w:t>
      </w:r>
      <w:r w:rsidR="00FA2CFC" w:rsidRPr="00F5771A">
        <w:rPr>
          <w:rFonts w:ascii="Times New Roman" w:hAnsi="Times New Roman" w:cs="Times New Roman"/>
          <w:color w:val="212121"/>
          <w:sz w:val="24"/>
          <w:szCs w:val="24"/>
          <w:shd w:val="clear" w:color="auto" w:fill="FFFFFF"/>
        </w:rPr>
        <w:t>produced amino</w:t>
      </w:r>
      <w:r w:rsidR="00382F87" w:rsidRPr="00F5771A">
        <w:rPr>
          <w:rFonts w:ascii="Times New Roman" w:hAnsi="Times New Roman" w:cs="Times New Roman"/>
          <w:color w:val="212121"/>
          <w:sz w:val="24"/>
          <w:szCs w:val="24"/>
          <w:shd w:val="clear" w:color="auto" w:fill="FFFFFF"/>
        </w:rPr>
        <w:t>s</w:t>
      </w:r>
      <w:r w:rsidR="00FA2CFC" w:rsidRPr="00F5771A">
        <w:rPr>
          <w:rFonts w:ascii="Times New Roman" w:hAnsi="Times New Roman" w:cs="Times New Roman"/>
          <w:color w:val="212121"/>
          <w:sz w:val="24"/>
          <w:szCs w:val="24"/>
          <w:shd w:val="clear" w:color="auto" w:fill="FFFFFF"/>
        </w:rPr>
        <w:t xml:space="preserve"> are eventually used</w:t>
      </w:r>
      <w:r w:rsidR="00382F87" w:rsidRPr="00F5771A">
        <w:rPr>
          <w:rFonts w:ascii="Times New Roman" w:hAnsi="Times New Roman" w:cs="Times New Roman"/>
          <w:color w:val="212121"/>
          <w:sz w:val="24"/>
          <w:szCs w:val="24"/>
          <w:shd w:val="clear" w:color="auto" w:fill="FFFFFF"/>
        </w:rPr>
        <w:t xml:space="preserve"> by the plant for different purposes including</w:t>
      </w:r>
      <w:r w:rsidR="00FA2CFC" w:rsidRPr="00F5771A">
        <w:rPr>
          <w:rFonts w:ascii="Times New Roman" w:hAnsi="Times New Roman" w:cs="Times New Roman"/>
          <w:color w:val="212121"/>
          <w:sz w:val="24"/>
          <w:szCs w:val="24"/>
          <w:shd w:val="clear" w:color="auto" w:fill="FFFFFF"/>
        </w:rPr>
        <w:t xml:space="preserve"> reproduction </w:t>
      </w:r>
      <w:r w:rsidR="00382F87" w:rsidRPr="00F5771A">
        <w:rPr>
          <w:rFonts w:ascii="Times New Roman" w:hAnsi="Times New Roman" w:cs="Times New Roman"/>
          <w:color w:val="212121"/>
          <w:sz w:val="24"/>
          <w:szCs w:val="24"/>
          <w:shd w:val="clear" w:color="auto" w:fill="FFFFFF"/>
        </w:rPr>
        <w:t>via</w:t>
      </w:r>
      <w:r w:rsidR="00FA2CFC" w:rsidRPr="00F5771A">
        <w:rPr>
          <w:rFonts w:ascii="Times New Roman" w:hAnsi="Times New Roman" w:cs="Times New Roman"/>
          <w:color w:val="212121"/>
          <w:sz w:val="24"/>
          <w:szCs w:val="24"/>
          <w:shd w:val="clear" w:color="auto" w:fill="FFFFFF"/>
        </w:rPr>
        <w:t xml:space="preserve"> </w:t>
      </w:r>
      <w:r w:rsidR="00D26EC0" w:rsidRPr="00F5771A">
        <w:rPr>
          <w:rFonts w:ascii="Times New Roman" w:hAnsi="Times New Roman" w:cs="Times New Roman"/>
          <w:color w:val="212121"/>
          <w:sz w:val="24"/>
          <w:szCs w:val="24"/>
          <w:shd w:val="clear" w:color="auto" w:fill="FFFFFF"/>
        </w:rPr>
        <w:t>DNA</w:t>
      </w:r>
      <w:r w:rsidR="00FA2CFC" w:rsidRPr="00F5771A">
        <w:rPr>
          <w:rFonts w:ascii="Times New Roman" w:hAnsi="Times New Roman" w:cs="Times New Roman"/>
          <w:color w:val="212121"/>
          <w:sz w:val="24"/>
          <w:szCs w:val="24"/>
          <w:shd w:val="clear" w:color="auto" w:fill="FFFFFF"/>
        </w:rPr>
        <w:t xml:space="preserve"> synthesis</w:t>
      </w:r>
      <w:r w:rsidR="00737247" w:rsidRPr="00F5771A">
        <w:rPr>
          <w:rFonts w:ascii="Times New Roman" w:hAnsi="Times New Roman" w:cs="Times New Roman"/>
          <w:color w:val="212121"/>
          <w:sz w:val="24"/>
          <w:szCs w:val="24"/>
          <w:shd w:val="clear" w:color="auto" w:fill="FFFFFF"/>
        </w:rPr>
        <w:t xml:space="preserve">; clearly, blocking an organism of </w:t>
      </w:r>
      <w:r w:rsidR="00491D1E" w:rsidRPr="00F5771A">
        <w:rPr>
          <w:rFonts w:ascii="Times New Roman" w:hAnsi="Times New Roman" w:cs="Times New Roman"/>
          <w:color w:val="212121"/>
          <w:sz w:val="24"/>
          <w:szCs w:val="24"/>
          <w:shd w:val="clear" w:color="auto" w:fill="FFFFFF"/>
        </w:rPr>
        <w:t xml:space="preserve">its natural </w:t>
      </w:r>
      <w:r w:rsidR="00737247" w:rsidRPr="00F5771A">
        <w:rPr>
          <w:rFonts w:ascii="Times New Roman" w:hAnsi="Times New Roman" w:cs="Times New Roman"/>
          <w:color w:val="212121"/>
          <w:sz w:val="24"/>
          <w:szCs w:val="24"/>
          <w:shd w:val="clear" w:color="auto" w:fill="FFFFFF"/>
        </w:rPr>
        <w:t>produc</w:t>
      </w:r>
      <w:r w:rsidR="00491D1E" w:rsidRPr="00F5771A">
        <w:rPr>
          <w:rFonts w:ascii="Times New Roman" w:hAnsi="Times New Roman" w:cs="Times New Roman"/>
          <w:color w:val="212121"/>
          <w:sz w:val="24"/>
          <w:szCs w:val="24"/>
          <w:shd w:val="clear" w:color="auto" w:fill="FFFFFF"/>
        </w:rPr>
        <w:t xml:space="preserve">tion </w:t>
      </w:r>
      <w:r w:rsidR="00491D1E" w:rsidRPr="00F5771A">
        <w:rPr>
          <w:rFonts w:ascii="Times New Roman" w:hAnsi="Times New Roman" w:cs="Times New Roman"/>
          <w:color w:val="212121"/>
          <w:sz w:val="24"/>
          <w:szCs w:val="24"/>
          <w:shd w:val="clear" w:color="auto" w:fill="FFFFFF"/>
        </w:rPr>
        <w:lastRenderedPageBreak/>
        <w:t>of</w:t>
      </w:r>
      <w:r w:rsidR="00737247" w:rsidRPr="00F5771A">
        <w:rPr>
          <w:rFonts w:ascii="Times New Roman" w:hAnsi="Times New Roman" w:cs="Times New Roman"/>
          <w:color w:val="212121"/>
          <w:sz w:val="24"/>
          <w:szCs w:val="24"/>
          <w:shd w:val="clear" w:color="auto" w:fill="FFFFFF"/>
        </w:rPr>
        <w:t xml:space="preserve"> amino acids is going to cause </w:t>
      </w:r>
      <w:r w:rsidR="00491D1E" w:rsidRPr="00F5771A">
        <w:rPr>
          <w:rFonts w:ascii="Times New Roman" w:hAnsi="Times New Roman" w:cs="Times New Roman"/>
          <w:color w:val="212121"/>
          <w:sz w:val="24"/>
          <w:szCs w:val="24"/>
          <w:shd w:val="clear" w:color="auto" w:fill="FFFFFF"/>
        </w:rPr>
        <w:t xml:space="preserve">survival </w:t>
      </w:r>
      <w:r w:rsidR="00737247" w:rsidRPr="00F5771A">
        <w:rPr>
          <w:rFonts w:ascii="Times New Roman" w:hAnsi="Times New Roman" w:cs="Times New Roman"/>
          <w:color w:val="212121"/>
          <w:sz w:val="24"/>
          <w:szCs w:val="24"/>
          <w:shd w:val="clear" w:color="auto" w:fill="FFFFFF"/>
        </w:rPr>
        <w:t>problems</w:t>
      </w:r>
      <w:r w:rsidR="00E721C8" w:rsidRPr="00F5771A">
        <w:rPr>
          <w:rFonts w:ascii="Times New Roman" w:hAnsi="Times New Roman" w:cs="Times New Roman"/>
          <w:color w:val="212121"/>
          <w:sz w:val="24"/>
          <w:szCs w:val="24"/>
          <w:shd w:val="clear" w:color="auto" w:fill="FFFFFF"/>
        </w:rPr>
        <w:t>.</w:t>
      </w:r>
      <w:r w:rsidR="00D26EC0" w:rsidRPr="00F5771A">
        <w:rPr>
          <w:rFonts w:ascii="Times New Roman" w:hAnsi="Times New Roman" w:cs="Times New Roman"/>
          <w:color w:val="212121"/>
          <w:sz w:val="24"/>
          <w:szCs w:val="24"/>
          <w:shd w:val="clear" w:color="auto" w:fill="FFFFFF"/>
        </w:rPr>
        <w:t xml:space="preserve">  </w:t>
      </w:r>
      <w:r w:rsidR="00B65EF5" w:rsidRPr="00F5771A">
        <w:rPr>
          <w:rFonts w:ascii="Times New Roman" w:hAnsi="Times New Roman" w:cs="Times New Roman"/>
          <w:color w:val="212121"/>
          <w:sz w:val="24"/>
          <w:szCs w:val="24"/>
          <w:shd w:val="clear" w:color="auto" w:fill="FFFFFF"/>
        </w:rPr>
        <w:t xml:space="preserve">The AHAS </w:t>
      </w:r>
      <w:r w:rsidR="0072311E" w:rsidRPr="00F5771A">
        <w:rPr>
          <w:rFonts w:ascii="Times New Roman" w:hAnsi="Times New Roman" w:cs="Times New Roman"/>
          <w:color w:val="212121"/>
          <w:sz w:val="24"/>
          <w:szCs w:val="24"/>
          <w:shd w:val="clear" w:color="auto" w:fill="FFFFFF"/>
        </w:rPr>
        <w:t xml:space="preserve">active cavity </w:t>
      </w:r>
      <w:r w:rsidR="00B65EF5" w:rsidRPr="00F5771A">
        <w:rPr>
          <w:rFonts w:ascii="Times New Roman" w:hAnsi="Times New Roman" w:cs="Times New Roman"/>
          <w:color w:val="212121"/>
          <w:sz w:val="24"/>
          <w:szCs w:val="24"/>
          <w:shd w:val="clear" w:color="auto" w:fill="FFFFFF"/>
        </w:rPr>
        <w:t xml:space="preserve">amino acids used in the catalytic action are </w:t>
      </w:r>
      <w:bookmarkStart w:id="2" w:name="_Hlk118816166"/>
      <w:r w:rsidR="00B65EF5" w:rsidRPr="00F5771A">
        <w:rPr>
          <w:rFonts w:ascii="Times New Roman" w:hAnsi="Times New Roman" w:cs="Times New Roman"/>
          <w:color w:val="212121"/>
          <w:sz w:val="24"/>
          <w:szCs w:val="24"/>
          <w:shd w:val="clear" w:color="auto" w:fill="FFFFFF"/>
        </w:rPr>
        <w:t>Glycine 511, Valine 485, Methionine 513, and Histidine 643</w:t>
      </w:r>
      <w:bookmarkEnd w:id="2"/>
      <w:r w:rsidR="0072311E" w:rsidRPr="00F5771A">
        <w:rPr>
          <w:rFonts w:ascii="Times New Roman" w:hAnsi="Times New Roman" w:cs="Times New Roman"/>
          <w:color w:val="212121"/>
          <w:sz w:val="24"/>
          <w:szCs w:val="24"/>
          <w:shd w:val="clear" w:color="auto" w:fill="FFFFFF"/>
        </w:rPr>
        <w:t xml:space="preserve">, and others in the cavity placement alter binding, interaction, and transport. </w:t>
      </w:r>
      <w:r w:rsidR="00A0183F" w:rsidRPr="00F5771A">
        <w:rPr>
          <w:rFonts w:ascii="Times New Roman" w:hAnsi="Times New Roman" w:cs="Times New Roman"/>
          <w:color w:val="212121"/>
          <w:sz w:val="24"/>
          <w:szCs w:val="24"/>
          <w:shd w:val="clear" w:color="auto" w:fill="FFFFFF"/>
        </w:rPr>
        <w:t xml:space="preserve"> </w:t>
      </w:r>
      <w:r w:rsidR="0072311E" w:rsidRPr="00F5771A">
        <w:rPr>
          <w:rFonts w:ascii="Times New Roman" w:hAnsi="Times New Roman" w:cs="Times New Roman"/>
          <w:color w:val="212121"/>
          <w:sz w:val="24"/>
          <w:szCs w:val="24"/>
          <w:shd w:val="clear" w:color="auto" w:fill="FFFFFF"/>
        </w:rPr>
        <w:t>The n</w:t>
      </w:r>
      <w:r w:rsidR="00A0183F" w:rsidRPr="00F5771A">
        <w:rPr>
          <w:rFonts w:ascii="Times New Roman" w:hAnsi="Times New Roman" w:cs="Times New Roman"/>
          <w:color w:val="212121"/>
          <w:sz w:val="24"/>
          <w:szCs w:val="24"/>
          <w:shd w:val="clear" w:color="auto" w:fill="FFFFFF"/>
        </w:rPr>
        <w:t xml:space="preserve">umbering follows from the genomic sequence of </w:t>
      </w:r>
      <w:r w:rsidR="00A0183F" w:rsidRPr="00F5771A">
        <w:rPr>
          <w:rFonts w:ascii="Times New Roman" w:hAnsi="Times New Roman" w:cs="Times New Roman"/>
          <w:i/>
          <w:iCs/>
          <w:color w:val="212121"/>
          <w:sz w:val="24"/>
          <w:szCs w:val="24"/>
          <w:shd w:val="clear" w:color="auto" w:fill="FFFFFF"/>
        </w:rPr>
        <w:t>Arabidops</w:t>
      </w:r>
      <w:r w:rsidR="00491D1E" w:rsidRPr="00F5771A">
        <w:rPr>
          <w:rFonts w:ascii="Times New Roman" w:hAnsi="Times New Roman" w:cs="Times New Roman"/>
          <w:i/>
          <w:iCs/>
          <w:color w:val="212121"/>
          <w:sz w:val="24"/>
          <w:szCs w:val="24"/>
          <w:shd w:val="clear" w:color="auto" w:fill="FFFFFF"/>
        </w:rPr>
        <w:t>i</w:t>
      </w:r>
      <w:r w:rsidR="00A0183F" w:rsidRPr="00F5771A">
        <w:rPr>
          <w:rFonts w:ascii="Times New Roman" w:hAnsi="Times New Roman" w:cs="Times New Roman"/>
          <w:i/>
          <w:iCs/>
          <w:color w:val="212121"/>
          <w:sz w:val="24"/>
          <w:szCs w:val="24"/>
          <w:shd w:val="clear" w:color="auto" w:fill="FFFFFF"/>
        </w:rPr>
        <w:t>s</w:t>
      </w:r>
      <w:r w:rsidR="00C04288" w:rsidRPr="00F5771A">
        <w:rPr>
          <w:rFonts w:ascii="Times New Roman" w:hAnsi="Times New Roman" w:cs="Times New Roman"/>
          <w:i/>
          <w:iCs/>
          <w:color w:val="212121"/>
          <w:sz w:val="24"/>
          <w:szCs w:val="24"/>
          <w:shd w:val="clear" w:color="auto" w:fill="FFFFFF"/>
        </w:rPr>
        <w:t xml:space="preserve"> </w:t>
      </w:r>
      <w:r w:rsidR="00A0183F" w:rsidRPr="00F5771A">
        <w:rPr>
          <w:rFonts w:ascii="Times New Roman" w:hAnsi="Times New Roman" w:cs="Times New Roman"/>
          <w:i/>
          <w:iCs/>
          <w:color w:val="212121"/>
          <w:sz w:val="24"/>
          <w:szCs w:val="24"/>
          <w:shd w:val="clear" w:color="auto" w:fill="FFFFFF"/>
        </w:rPr>
        <w:t>Thaliana</w:t>
      </w:r>
      <w:r w:rsidR="00A0183F" w:rsidRPr="00F5771A">
        <w:rPr>
          <w:rFonts w:ascii="Times New Roman" w:hAnsi="Times New Roman" w:cs="Times New Roman"/>
          <w:color w:val="212121"/>
          <w:sz w:val="24"/>
          <w:szCs w:val="24"/>
          <w:shd w:val="clear" w:color="auto" w:fill="FFFFFF"/>
        </w:rPr>
        <w:t xml:space="preserve"> (aka mouse-ear cress)</w:t>
      </w:r>
      <w:r w:rsidR="00BF03CE" w:rsidRPr="00F5771A">
        <w:rPr>
          <w:rFonts w:ascii="Times New Roman" w:hAnsi="Times New Roman" w:cs="Times New Roman"/>
          <w:color w:val="212121"/>
          <w:sz w:val="24"/>
          <w:szCs w:val="24"/>
          <w:shd w:val="clear" w:color="auto" w:fill="FFFFFF"/>
        </w:rPr>
        <w:t>, Appendix 1</w:t>
      </w:r>
      <w:r w:rsidR="00A0183F" w:rsidRPr="00F5771A">
        <w:rPr>
          <w:rFonts w:ascii="Times New Roman" w:hAnsi="Times New Roman" w:cs="Times New Roman"/>
          <w:color w:val="212121"/>
          <w:sz w:val="24"/>
          <w:szCs w:val="24"/>
          <w:shd w:val="clear" w:color="auto" w:fill="FFFFFF"/>
        </w:rPr>
        <w:t>.</w:t>
      </w:r>
      <w:r w:rsidR="00A1585B" w:rsidRPr="00F5771A">
        <w:rPr>
          <w:rFonts w:ascii="Times New Roman" w:hAnsi="Times New Roman" w:cs="Times New Roman"/>
          <w:color w:val="212121"/>
          <w:sz w:val="24"/>
          <w:szCs w:val="24"/>
          <w:shd w:val="clear" w:color="auto" w:fill="FFFFFF"/>
        </w:rPr>
        <w:t xml:space="preserve">  </w:t>
      </w:r>
    </w:p>
    <w:p w14:paraId="349AD274" w14:textId="42F7AA31" w:rsidR="00017C93" w:rsidRDefault="00017C93" w:rsidP="00017C93">
      <w:pPr>
        <w:spacing w:line="360" w:lineRule="auto"/>
        <w:jc w:val="both"/>
        <w:rPr>
          <w:rFonts w:ascii="Times New Roman" w:hAnsi="Times New Roman" w:cs="Times New Roman"/>
          <w:sz w:val="24"/>
          <w:szCs w:val="24"/>
        </w:rPr>
      </w:pPr>
      <w:r>
        <w:rPr>
          <w:rFonts w:ascii="Times New Roman" w:hAnsi="Times New Roman" w:cs="Times New Roman"/>
          <w:sz w:val="24"/>
          <w:szCs w:val="24"/>
        </w:rPr>
        <w:t>AHAS is a thiamine diphosphate dependent enzyme containing a catalytic and regulatory structural subunits (CSU,RSU).  The CSU portion has three domains, alpha (85-269), beta (281-458), gamma (463-639), and a C-terminal tail (646-668).  It occurs in yeast (</w:t>
      </w:r>
      <w:proofErr w:type="spellStart"/>
      <w:r>
        <w:rPr>
          <w:rFonts w:ascii="Times New Roman" w:hAnsi="Times New Roman" w:cs="Times New Roman"/>
          <w:sz w:val="24"/>
          <w:szCs w:val="24"/>
        </w:rPr>
        <w:t>ScAHAS</w:t>
      </w:r>
      <w:proofErr w:type="spellEnd"/>
      <w:r>
        <w:rPr>
          <w:rFonts w:ascii="Times New Roman" w:hAnsi="Times New Roman" w:cs="Times New Roman"/>
          <w:sz w:val="24"/>
          <w:szCs w:val="24"/>
        </w:rPr>
        <w:t xml:space="preserve">) or bacteria as a dimer and in others such as </w:t>
      </w:r>
      <w:r w:rsidRPr="009E2842">
        <w:rPr>
          <w:rFonts w:ascii="Times New Roman" w:hAnsi="Times New Roman" w:cs="Times New Roman"/>
          <w:i/>
          <w:iCs/>
          <w:sz w:val="24"/>
          <w:szCs w:val="24"/>
        </w:rPr>
        <w:t xml:space="preserve">Arabidopsis Thaliana </w:t>
      </w:r>
      <w:r>
        <w:rPr>
          <w:rFonts w:ascii="Times New Roman" w:hAnsi="Times New Roman" w:cs="Times New Roman"/>
          <w:sz w:val="24"/>
          <w:szCs w:val="24"/>
        </w:rPr>
        <w:t xml:space="preserve">as a ~700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tetramer composed of a dimer of dimers.  In a single dimer there are 2 alpha-domains and 2 gamma-domains creating the central region and a beta-domain on either side.  The tetramer form is adopted in the presence of herbicides and with</w:t>
      </w:r>
      <w:r w:rsidR="00B33CA6">
        <w:rPr>
          <w:rFonts w:ascii="Times New Roman" w:hAnsi="Times New Roman" w:cs="Times New Roman"/>
          <w:sz w:val="24"/>
          <w:szCs w:val="24"/>
        </w:rPr>
        <w:t xml:space="preserve"> or without</w:t>
      </w:r>
      <w:r>
        <w:rPr>
          <w:rFonts w:ascii="Times New Roman" w:hAnsi="Times New Roman" w:cs="Times New Roman"/>
          <w:sz w:val="24"/>
          <w:szCs w:val="24"/>
        </w:rPr>
        <w:t xml:space="preserve"> valine its cryo-</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structure is presented in [</w:t>
      </w:r>
      <w:r w:rsidR="006B4706">
        <w:rPr>
          <w:rFonts w:ascii="Times New Roman" w:hAnsi="Times New Roman" w:cs="Times New Roman"/>
          <w:sz w:val="24"/>
          <w:szCs w:val="24"/>
        </w:rPr>
        <w:t>24</w:t>
      </w:r>
      <w:r>
        <w:rPr>
          <w:rFonts w:ascii="Times New Roman" w:hAnsi="Times New Roman" w:cs="Times New Roman"/>
          <w:sz w:val="24"/>
          <w:szCs w:val="24"/>
        </w:rPr>
        <w:t>, PDB 6</w:t>
      </w:r>
      <w:r w:rsidR="004B57DA">
        <w:rPr>
          <w:rFonts w:ascii="Times New Roman" w:hAnsi="Times New Roman" w:cs="Times New Roman"/>
          <w:sz w:val="24"/>
          <w:szCs w:val="24"/>
        </w:rPr>
        <w:t>VZ</w:t>
      </w:r>
      <w:r>
        <w:rPr>
          <w:rFonts w:ascii="Times New Roman" w:hAnsi="Times New Roman" w:cs="Times New Roman"/>
          <w:sz w:val="24"/>
          <w:szCs w:val="24"/>
        </w:rPr>
        <w:t>8</w:t>
      </w:r>
      <w:r w:rsidR="00B33CA6">
        <w:rPr>
          <w:rFonts w:ascii="Times New Roman" w:hAnsi="Times New Roman" w:cs="Times New Roman"/>
          <w:sz w:val="24"/>
          <w:szCs w:val="24"/>
        </w:rPr>
        <w:t>, 6U</w:t>
      </w:r>
      <w:r w:rsidR="00A05F74">
        <w:rPr>
          <w:rFonts w:ascii="Times New Roman" w:hAnsi="Times New Roman" w:cs="Times New Roman"/>
          <w:sz w:val="24"/>
          <w:szCs w:val="24"/>
        </w:rPr>
        <w:t>9H</w:t>
      </w:r>
      <w:r>
        <w:rPr>
          <w:rFonts w:ascii="Times New Roman" w:hAnsi="Times New Roman" w:cs="Times New Roman"/>
          <w:sz w:val="24"/>
          <w:szCs w:val="24"/>
        </w:rPr>
        <w:t xml:space="preserve">] and </w:t>
      </w:r>
      <w:r w:rsidR="00B33CA6">
        <w:rPr>
          <w:rFonts w:ascii="Times New Roman" w:hAnsi="Times New Roman" w:cs="Times New Roman"/>
          <w:sz w:val="24"/>
          <w:szCs w:val="24"/>
        </w:rPr>
        <w:t>6U</w:t>
      </w:r>
      <w:r w:rsidR="00A05F74">
        <w:rPr>
          <w:rFonts w:ascii="Times New Roman" w:hAnsi="Times New Roman" w:cs="Times New Roman"/>
          <w:sz w:val="24"/>
          <w:szCs w:val="24"/>
        </w:rPr>
        <w:t>9H</w:t>
      </w:r>
      <w:r w:rsidR="00B33CA6">
        <w:rPr>
          <w:rFonts w:ascii="Times New Roman" w:hAnsi="Times New Roman" w:cs="Times New Roman"/>
          <w:sz w:val="24"/>
          <w:szCs w:val="24"/>
        </w:rPr>
        <w:t xml:space="preserve"> is </w:t>
      </w:r>
      <w:r>
        <w:rPr>
          <w:rFonts w:ascii="Times New Roman" w:hAnsi="Times New Roman" w:cs="Times New Roman"/>
          <w:sz w:val="24"/>
          <w:szCs w:val="24"/>
        </w:rPr>
        <w:t>shown in Figure 1.</w:t>
      </w:r>
      <w:r w:rsidR="00EE5A1B">
        <w:rPr>
          <w:rFonts w:ascii="Times New Roman" w:hAnsi="Times New Roman" w:cs="Times New Roman"/>
          <w:sz w:val="24"/>
          <w:szCs w:val="24"/>
        </w:rPr>
        <w:t xml:space="preserve">  </w:t>
      </w:r>
      <w:r w:rsidR="00C00D06">
        <w:rPr>
          <w:rFonts w:ascii="Times New Roman" w:hAnsi="Times New Roman" w:cs="Times New Roman"/>
          <w:sz w:val="24"/>
          <w:szCs w:val="24"/>
        </w:rPr>
        <w:t xml:space="preserve">The base of each bulb is the RSU portion, and each bulb is made of </w:t>
      </w:r>
      <w:r w:rsidR="00EE5A1B">
        <w:rPr>
          <w:rFonts w:ascii="Times New Roman" w:hAnsi="Times New Roman" w:cs="Times New Roman"/>
          <w:sz w:val="24"/>
          <w:szCs w:val="24"/>
        </w:rPr>
        <w:t xml:space="preserve">a </w:t>
      </w:r>
      <w:r w:rsidR="00C00D06">
        <w:rPr>
          <w:rFonts w:ascii="Times New Roman" w:hAnsi="Times New Roman" w:cs="Times New Roman"/>
          <w:sz w:val="24"/>
          <w:szCs w:val="24"/>
        </w:rPr>
        <w:t>dimer</w:t>
      </w:r>
      <w:r w:rsidR="00EE5A1B">
        <w:rPr>
          <w:rFonts w:ascii="Times New Roman" w:hAnsi="Times New Roman" w:cs="Times New Roman"/>
          <w:sz w:val="24"/>
          <w:szCs w:val="24"/>
        </w:rPr>
        <w:t xml:space="preserve"> (of dimers)</w:t>
      </w:r>
      <w:r w:rsidR="00C00D06">
        <w:rPr>
          <w:rFonts w:ascii="Times New Roman" w:hAnsi="Times New Roman" w:cs="Times New Roman"/>
          <w:sz w:val="24"/>
          <w:szCs w:val="24"/>
        </w:rPr>
        <w:t>.</w:t>
      </w:r>
      <w:r w:rsidR="00EE5A1B">
        <w:rPr>
          <w:rFonts w:ascii="Times New Roman" w:hAnsi="Times New Roman" w:cs="Times New Roman"/>
          <w:sz w:val="24"/>
          <w:szCs w:val="24"/>
        </w:rPr>
        <w:t xml:space="preserve">  </w:t>
      </w:r>
      <w:r w:rsidR="00C00D06">
        <w:rPr>
          <w:rFonts w:ascii="Times New Roman" w:hAnsi="Times New Roman" w:cs="Times New Roman"/>
          <w:sz w:val="24"/>
          <w:szCs w:val="24"/>
        </w:rPr>
        <w:t xml:space="preserve"> </w:t>
      </w:r>
      <w:r w:rsidR="00EE5A1B">
        <w:rPr>
          <w:rFonts w:ascii="Times New Roman" w:hAnsi="Times New Roman" w:cs="Times New Roman"/>
          <w:sz w:val="24"/>
          <w:szCs w:val="24"/>
        </w:rPr>
        <w:t xml:space="preserve">There are 2 tunnels in each dimer (of dimers), one on either side and in the cleft near the base attachment.  </w:t>
      </w:r>
      <w:r>
        <w:rPr>
          <w:rFonts w:ascii="Times New Roman" w:hAnsi="Times New Roman" w:cs="Times New Roman"/>
          <w:sz w:val="24"/>
          <w:szCs w:val="24"/>
        </w:rPr>
        <w:t xml:space="preserve">The  </w:t>
      </w:r>
      <w:r w:rsidR="00EA7CE0">
        <w:rPr>
          <w:rFonts w:ascii="Times New Roman" w:hAnsi="Times New Roman" w:cs="Times New Roman"/>
          <w:sz w:val="24"/>
          <w:szCs w:val="24"/>
        </w:rPr>
        <w:t xml:space="preserve">x-ray structure of the </w:t>
      </w:r>
      <w:r>
        <w:rPr>
          <w:rFonts w:ascii="Times New Roman" w:hAnsi="Times New Roman" w:cs="Times New Roman"/>
          <w:sz w:val="24"/>
          <w:szCs w:val="24"/>
        </w:rPr>
        <w:t xml:space="preserve">CSU monomer unit in the presence of CS is given as PDB ID: 1YBH [14] </w:t>
      </w:r>
      <w:r w:rsidR="00EA7CE0">
        <w:rPr>
          <w:rFonts w:ascii="Times New Roman" w:hAnsi="Times New Roman" w:cs="Times New Roman"/>
          <w:sz w:val="24"/>
          <w:szCs w:val="24"/>
        </w:rPr>
        <w:t>and without CS</w:t>
      </w:r>
      <w:r>
        <w:rPr>
          <w:rFonts w:ascii="Times New Roman" w:hAnsi="Times New Roman" w:cs="Times New Roman"/>
          <w:sz w:val="24"/>
          <w:szCs w:val="24"/>
        </w:rPr>
        <w:t>.  It is in Figure 2</w:t>
      </w:r>
      <w:r w:rsidR="00380072">
        <w:rPr>
          <w:rFonts w:ascii="Times New Roman" w:hAnsi="Times New Roman" w:cs="Times New Roman"/>
          <w:sz w:val="24"/>
          <w:szCs w:val="24"/>
        </w:rPr>
        <w:t>.</w:t>
      </w:r>
    </w:p>
    <w:p w14:paraId="32887ABE" w14:textId="1883CD19" w:rsidR="00017C93" w:rsidRDefault="00017C93" w:rsidP="00017C93">
      <w:pPr>
        <w:spacing w:line="360" w:lineRule="auto"/>
        <w:jc w:val="both"/>
        <w:rPr>
          <w:rFonts w:ascii="Times New Roman" w:hAnsi="Times New Roman" w:cs="Times New Roman"/>
          <w:sz w:val="24"/>
          <w:szCs w:val="24"/>
        </w:rPr>
      </w:pPr>
      <w:r w:rsidRPr="00F42951">
        <w:rPr>
          <w:rFonts w:ascii="Times New Roman" w:hAnsi="Times New Roman" w:cs="Times New Roman"/>
          <w:b/>
          <w:bCs/>
          <w:sz w:val="24"/>
          <w:szCs w:val="24"/>
        </w:rPr>
        <w:t>Figure 1:</w:t>
      </w:r>
      <w:r>
        <w:rPr>
          <w:rFonts w:ascii="Times New Roman" w:hAnsi="Times New Roman" w:cs="Times New Roman"/>
          <w:sz w:val="24"/>
          <w:szCs w:val="24"/>
        </w:rPr>
        <w:t xml:space="preserve">  Tetramer of </w:t>
      </w:r>
      <w:r w:rsidRPr="00FC3B9F">
        <w:rPr>
          <w:rFonts w:ascii="Times New Roman" w:hAnsi="Times New Roman" w:cs="Times New Roman"/>
          <w:i/>
          <w:iCs/>
          <w:sz w:val="24"/>
          <w:szCs w:val="24"/>
        </w:rPr>
        <w:t>Arabidopsis Thaliana</w:t>
      </w:r>
      <w:r>
        <w:rPr>
          <w:rFonts w:ascii="Times New Roman" w:hAnsi="Times New Roman" w:cs="Times New Roman"/>
          <w:sz w:val="24"/>
          <w:szCs w:val="24"/>
        </w:rPr>
        <w:t xml:space="preserve"> AHAS.  (a)  PDB ID: 6</w:t>
      </w:r>
      <w:r w:rsidR="00B33CA6">
        <w:rPr>
          <w:rFonts w:ascii="Times New Roman" w:hAnsi="Times New Roman" w:cs="Times New Roman"/>
          <w:sz w:val="24"/>
          <w:szCs w:val="24"/>
        </w:rPr>
        <w:t>U</w:t>
      </w:r>
      <w:r w:rsidR="00A05F74">
        <w:rPr>
          <w:rFonts w:ascii="Times New Roman" w:hAnsi="Times New Roman" w:cs="Times New Roman"/>
          <w:sz w:val="24"/>
          <w:szCs w:val="24"/>
        </w:rPr>
        <w:t>9H</w:t>
      </w:r>
      <w:r>
        <w:rPr>
          <w:rFonts w:ascii="Times New Roman" w:hAnsi="Times New Roman" w:cs="Times New Roman"/>
          <w:sz w:val="24"/>
          <w:szCs w:val="24"/>
        </w:rPr>
        <w:t xml:space="preserve"> cryo-</w:t>
      </w:r>
      <w:proofErr w:type="spellStart"/>
      <w:r>
        <w:rPr>
          <w:rFonts w:ascii="Times New Roman" w:hAnsi="Times New Roman" w:cs="Times New Roman"/>
          <w:sz w:val="24"/>
          <w:szCs w:val="24"/>
        </w:rPr>
        <w:t>em</w:t>
      </w:r>
      <w:proofErr w:type="spellEnd"/>
      <w:r>
        <w:rPr>
          <w:rFonts w:ascii="Times New Roman" w:hAnsi="Times New Roman" w:cs="Times New Roman"/>
          <w:sz w:val="24"/>
          <w:szCs w:val="24"/>
        </w:rPr>
        <w:t xml:space="preserve"> structure.  (b) Residue labeled herbicide binding site and the solvent accessible entry point to the catalytic site channel –</w:t>
      </w:r>
      <w:r w:rsidR="001E7B89">
        <w:rPr>
          <w:rFonts w:ascii="Times New Roman" w:hAnsi="Times New Roman" w:cs="Times New Roman"/>
          <w:sz w:val="24"/>
          <w:szCs w:val="24"/>
        </w:rPr>
        <w:t>-</w:t>
      </w:r>
      <w:r>
        <w:rPr>
          <w:rFonts w:ascii="Times New Roman" w:hAnsi="Times New Roman" w:cs="Times New Roman"/>
          <w:sz w:val="24"/>
          <w:szCs w:val="24"/>
        </w:rPr>
        <w:t xml:space="preserve"> P197 is at the entry.  </w:t>
      </w:r>
      <w:r w:rsidR="00EE5FB7">
        <w:rPr>
          <w:rFonts w:ascii="Times New Roman" w:hAnsi="Times New Roman" w:cs="Times New Roman"/>
          <w:sz w:val="24"/>
          <w:szCs w:val="24"/>
        </w:rPr>
        <w:t>Example c</w:t>
      </w:r>
      <w:r>
        <w:rPr>
          <w:rFonts w:ascii="Times New Roman" w:hAnsi="Times New Roman" w:cs="Times New Roman"/>
          <w:sz w:val="24"/>
          <w:szCs w:val="24"/>
        </w:rPr>
        <w:t xml:space="preserve">hain M residues </w:t>
      </w:r>
      <w:r w:rsidR="00FE7683">
        <w:rPr>
          <w:rFonts w:ascii="Times New Roman" w:hAnsi="Times New Roman" w:cs="Times New Roman"/>
          <w:sz w:val="24"/>
          <w:szCs w:val="24"/>
        </w:rPr>
        <w:t xml:space="preserve">(monomer 1) </w:t>
      </w:r>
      <w:r>
        <w:rPr>
          <w:rFonts w:ascii="Times New Roman" w:hAnsi="Times New Roman" w:cs="Times New Roman"/>
          <w:sz w:val="24"/>
          <w:szCs w:val="24"/>
        </w:rPr>
        <w:t xml:space="preserve">are red and </w:t>
      </w:r>
      <w:r w:rsidR="00EE5FB7">
        <w:rPr>
          <w:rFonts w:ascii="Times New Roman" w:hAnsi="Times New Roman" w:cs="Times New Roman"/>
          <w:sz w:val="24"/>
          <w:szCs w:val="24"/>
        </w:rPr>
        <w:t xml:space="preserve">in </w:t>
      </w:r>
      <w:r>
        <w:rPr>
          <w:rFonts w:ascii="Times New Roman" w:hAnsi="Times New Roman" w:cs="Times New Roman"/>
          <w:sz w:val="24"/>
          <w:szCs w:val="24"/>
        </w:rPr>
        <w:t>chain L are blue</w:t>
      </w:r>
      <w:r w:rsidR="00FE7683">
        <w:rPr>
          <w:rFonts w:ascii="Times New Roman" w:hAnsi="Times New Roman" w:cs="Times New Roman"/>
          <w:sz w:val="24"/>
          <w:szCs w:val="24"/>
        </w:rPr>
        <w:t xml:space="preserve"> (monomer 2)</w:t>
      </w:r>
      <w:r>
        <w:rPr>
          <w:rFonts w:ascii="Times New Roman" w:hAnsi="Times New Roman" w:cs="Times New Roman"/>
          <w:sz w:val="24"/>
          <w:szCs w:val="24"/>
        </w:rPr>
        <w:t>.  The catalytic amino acids</w:t>
      </w:r>
      <w:r w:rsidRPr="00F42951">
        <w:rPr>
          <w:rFonts w:ascii="Times New Roman" w:hAnsi="Times New Roman" w:cs="Times New Roman"/>
          <w:color w:val="212121"/>
          <w:sz w:val="24"/>
          <w:szCs w:val="24"/>
          <w:shd w:val="clear" w:color="auto" w:fill="FFFFFF"/>
        </w:rPr>
        <w:t xml:space="preserve"> </w:t>
      </w:r>
      <w:r w:rsidRPr="00F5771A">
        <w:rPr>
          <w:rFonts w:ascii="Times New Roman" w:hAnsi="Times New Roman" w:cs="Times New Roman"/>
          <w:color w:val="212121"/>
          <w:sz w:val="24"/>
          <w:szCs w:val="24"/>
          <w:shd w:val="clear" w:color="auto" w:fill="FFFFFF"/>
        </w:rPr>
        <w:t>G511, V485, M513, and H643</w:t>
      </w:r>
      <w:r>
        <w:rPr>
          <w:rFonts w:ascii="Times New Roman" w:hAnsi="Times New Roman" w:cs="Times New Roman"/>
          <w:sz w:val="24"/>
          <w:szCs w:val="24"/>
        </w:rPr>
        <w:t xml:space="preserve"> are green.</w:t>
      </w:r>
    </w:p>
    <w:p w14:paraId="38D99341" w14:textId="3A90AFE9" w:rsidR="00017C93" w:rsidRDefault="00017C93" w:rsidP="00017C9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BECCF67" w14:textId="5BB95828" w:rsidR="00E55150" w:rsidRDefault="00017C93" w:rsidP="00017C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D31E69" wp14:editId="6066D202">
            <wp:extent cx="6210300" cy="31376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0300" cy="3137660"/>
                    </a:xfrm>
                    <a:prstGeom prst="rect">
                      <a:avLst/>
                    </a:prstGeom>
                  </pic:spPr>
                </pic:pic>
              </a:graphicData>
            </a:graphic>
          </wp:inline>
        </w:drawing>
      </w:r>
    </w:p>
    <w:p w14:paraId="7077E08D" w14:textId="7607A2FE" w:rsidR="00E55150" w:rsidRDefault="00E55150" w:rsidP="00017C93">
      <w:pPr>
        <w:spacing w:line="360" w:lineRule="auto"/>
        <w:jc w:val="both"/>
        <w:rPr>
          <w:rFonts w:ascii="Times New Roman" w:hAnsi="Times New Roman" w:cs="Times New Roman"/>
          <w:sz w:val="24"/>
          <w:szCs w:val="24"/>
        </w:rPr>
      </w:pPr>
      <w:r>
        <w:rPr>
          <w:rFonts w:ascii="Times New Roman" w:hAnsi="Times New Roman" w:cs="Times New Roman"/>
          <w:sz w:val="24"/>
          <w:szCs w:val="24"/>
        </w:rPr>
        <w:t>b.</w:t>
      </w:r>
    </w:p>
    <w:p w14:paraId="0DF3025A" w14:textId="6AEB9CD7" w:rsidR="00017C93" w:rsidRDefault="00017C93" w:rsidP="00017C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CC4D87" wp14:editId="3904A316">
            <wp:extent cx="6485294"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7638" cy="3292941"/>
                    </a:xfrm>
                    <a:prstGeom prst="rect">
                      <a:avLst/>
                    </a:prstGeom>
                  </pic:spPr>
                </pic:pic>
              </a:graphicData>
            </a:graphic>
          </wp:inline>
        </w:drawing>
      </w:r>
    </w:p>
    <w:p w14:paraId="3EADF317" w14:textId="77777777" w:rsidR="00017C93" w:rsidRDefault="00017C93" w:rsidP="00017C93">
      <w:pPr>
        <w:spacing w:line="360" w:lineRule="auto"/>
        <w:jc w:val="both"/>
        <w:rPr>
          <w:rFonts w:ascii="Times New Roman" w:hAnsi="Times New Roman" w:cs="Times New Roman"/>
          <w:sz w:val="24"/>
          <w:szCs w:val="24"/>
        </w:rPr>
      </w:pPr>
    </w:p>
    <w:p w14:paraId="1AFB3551" w14:textId="4A3C42A6" w:rsidR="00017C93" w:rsidRPr="00017C93" w:rsidRDefault="00017C93" w:rsidP="00F577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active catalytic site appears accessible being on the surface of AHAS.  However, in the naturally occurring dimer or tetramer there are 2 active sites each of which are located at the interface of the CSUs; these 2 catalytic sites are not surface accessible by solvent and are led to </w:t>
      </w:r>
      <w:r>
        <w:rPr>
          <w:rFonts w:ascii="Times New Roman" w:hAnsi="Times New Roman" w:cs="Times New Roman"/>
          <w:sz w:val="24"/>
          <w:szCs w:val="24"/>
        </w:rPr>
        <w:lastRenderedPageBreak/>
        <w:t>the outside through a tunnel (or surface channel).  At the entrance of the channel is the herbicide binding site, containing P197 and other amino acids connected to susceptibility or resistance</w:t>
      </w:r>
      <w:r w:rsidR="00F21548">
        <w:rPr>
          <w:rFonts w:ascii="Times New Roman" w:hAnsi="Times New Roman" w:cs="Times New Roman"/>
          <w:sz w:val="24"/>
          <w:szCs w:val="24"/>
        </w:rPr>
        <w:t>, such as W574S and resistant</w:t>
      </w:r>
      <w:r>
        <w:rPr>
          <w:rFonts w:ascii="Times New Roman" w:hAnsi="Times New Roman" w:cs="Times New Roman"/>
          <w:sz w:val="24"/>
          <w:szCs w:val="24"/>
        </w:rPr>
        <w:t xml:space="preserve">.  The channel is shown in Figure 1b; several residues are highlighted in red and blue coming from 2 monomers in the dimer and </w:t>
      </w:r>
      <w:r w:rsidR="001A70DF">
        <w:rPr>
          <w:rFonts w:ascii="Times New Roman" w:hAnsi="Times New Roman" w:cs="Times New Roman"/>
          <w:sz w:val="24"/>
          <w:szCs w:val="24"/>
        </w:rPr>
        <w:t xml:space="preserve">the </w:t>
      </w:r>
      <w:r>
        <w:rPr>
          <w:rFonts w:ascii="Times New Roman" w:hAnsi="Times New Roman" w:cs="Times New Roman"/>
          <w:sz w:val="24"/>
          <w:szCs w:val="24"/>
        </w:rPr>
        <w:t xml:space="preserve">4 important amino acids in green which are responsible for the catalytic activity.  </w:t>
      </w:r>
    </w:p>
    <w:p w14:paraId="17A32629" w14:textId="75C527C5" w:rsidR="00B65EF5" w:rsidRDefault="00A1585B"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 xml:space="preserve">The types of AHAS inhibitors mentioned bind </w:t>
      </w:r>
      <w:r w:rsidR="0082345E">
        <w:rPr>
          <w:rFonts w:ascii="Times New Roman" w:hAnsi="Times New Roman" w:cs="Times New Roman"/>
          <w:color w:val="212121"/>
          <w:sz w:val="24"/>
          <w:szCs w:val="24"/>
          <w:shd w:val="clear" w:color="auto" w:fill="FFFFFF"/>
        </w:rPr>
        <w:t xml:space="preserve">away </w:t>
      </w:r>
      <w:r w:rsidRPr="00F5771A">
        <w:rPr>
          <w:rFonts w:ascii="Times New Roman" w:hAnsi="Times New Roman" w:cs="Times New Roman"/>
          <w:color w:val="212121"/>
          <w:sz w:val="24"/>
          <w:szCs w:val="24"/>
          <w:shd w:val="clear" w:color="auto" w:fill="FFFFFF"/>
        </w:rPr>
        <w:t>from the catalytic site containing G511, V485, M513, and H643.  This off-</w:t>
      </w:r>
      <w:r w:rsidR="00FB6740" w:rsidRPr="00F5771A">
        <w:rPr>
          <w:rFonts w:ascii="Times New Roman" w:hAnsi="Times New Roman" w:cs="Times New Roman"/>
          <w:color w:val="212121"/>
          <w:sz w:val="24"/>
          <w:szCs w:val="24"/>
          <w:shd w:val="clear" w:color="auto" w:fill="FFFFFF"/>
        </w:rPr>
        <w:t xml:space="preserve">catalytic </w:t>
      </w:r>
      <w:r w:rsidRPr="00F5771A">
        <w:rPr>
          <w:rFonts w:ascii="Times New Roman" w:hAnsi="Times New Roman" w:cs="Times New Roman"/>
          <w:color w:val="212121"/>
          <w:sz w:val="24"/>
          <w:szCs w:val="24"/>
          <w:shd w:val="clear" w:color="auto" w:fill="FFFFFF"/>
        </w:rPr>
        <w:t xml:space="preserve">site binding of the 5 mentioned classes inhibitors is different than typical direct obstruction of </w:t>
      </w:r>
      <w:r w:rsidR="00FB6740" w:rsidRPr="00F5771A">
        <w:rPr>
          <w:rFonts w:ascii="Times New Roman" w:hAnsi="Times New Roman" w:cs="Times New Roman"/>
          <w:color w:val="212121"/>
          <w:sz w:val="24"/>
          <w:szCs w:val="24"/>
          <w:shd w:val="clear" w:color="auto" w:fill="FFFFFF"/>
        </w:rPr>
        <w:t>an active site</w:t>
      </w:r>
      <w:r w:rsidRPr="00F5771A">
        <w:rPr>
          <w:rFonts w:ascii="Times New Roman" w:hAnsi="Times New Roman" w:cs="Times New Roman"/>
          <w:color w:val="212121"/>
          <w:sz w:val="24"/>
          <w:szCs w:val="24"/>
          <w:shd w:val="clear" w:color="auto" w:fill="FFFFFF"/>
        </w:rPr>
        <w:t xml:space="preserve"> region on </w:t>
      </w:r>
      <w:r w:rsidR="00FB6740" w:rsidRPr="00F5771A">
        <w:rPr>
          <w:rFonts w:ascii="Times New Roman" w:hAnsi="Times New Roman" w:cs="Times New Roman"/>
          <w:color w:val="212121"/>
          <w:sz w:val="24"/>
          <w:szCs w:val="24"/>
          <w:shd w:val="clear" w:color="auto" w:fill="FFFFFF"/>
        </w:rPr>
        <w:t xml:space="preserve">the surface </w:t>
      </w:r>
      <w:r w:rsidRPr="00F5771A">
        <w:rPr>
          <w:rFonts w:ascii="Times New Roman" w:hAnsi="Times New Roman" w:cs="Times New Roman"/>
          <w:color w:val="212121"/>
          <w:sz w:val="24"/>
          <w:szCs w:val="24"/>
          <w:shd w:val="clear" w:color="auto" w:fill="FFFFFF"/>
        </w:rPr>
        <w:t xml:space="preserve">or in the </w:t>
      </w:r>
      <w:r w:rsidR="00FB6740" w:rsidRPr="00F5771A">
        <w:rPr>
          <w:rFonts w:ascii="Times New Roman" w:hAnsi="Times New Roman" w:cs="Times New Roman"/>
          <w:color w:val="212121"/>
          <w:sz w:val="24"/>
          <w:szCs w:val="24"/>
          <w:shd w:val="clear" w:color="auto" w:fill="FFFFFF"/>
        </w:rPr>
        <w:t xml:space="preserve">plant </w:t>
      </w:r>
      <w:r w:rsidRPr="00F5771A">
        <w:rPr>
          <w:rFonts w:ascii="Times New Roman" w:hAnsi="Times New Roman" w:cs="Times New Roman"/>
          <w:color w:val="212121"/>
          <w:sz w:val="24"/>
          <w:szCs w:val="24"/>
          <w:shd w:val="clear" w:color="auto" w:fill="FFFFFF"/>
        </w:rPr>
        <w:t>protein</w:t>
      </w:r>
      <w:r w:rsidR="00FB6740" w:rsidRPr="00F5771A">
        <w:rPr>
          <w:rFonts w:ascii="Times New Roman" w:hAnsi="Times New Roman" w:cs="Times New Roman"/>
          <w:color w:val="212121"/>
          <w:sz w:val="24"/>
          <w:szCs w:val="24"/>
          <w:shd w:val="clear" w:color="auto" w:fill="FFFFFF"/>
        </w:rPr>
        <w:t>.  B</w:t>
      </w:r>
      <w:r w:rsidRPr="00F5771A">
        <w:rPr>
          <w:rFonts w:ascii="Times New Roman" w:hAnsi="Times New Roman" w:cs="Times New Roman"/>
          <w:color w:val="212121"/>
          <w:sz w:val="24"/>
          <w:szCs w:val="24"/>
          <w:shd w:val="clear" w:color="auto" w:fill="FFFFFF"/>
        </w:rPr>
        <w:t xml:space="preserve">oth types of inhibitors are observed </w:t>
      </w:r>
      <w:r w:rsidR="00FB6740" w:rsidRPr="00F5771A">
        <w:rPr>
          <w:rFonts w:ascii="Times New Roman" w:hAnsi="Times New Roman" w:cs="Times New Roman"/>
          <w:color w:val="212121"/>
          <w:sz w:val="24"/>
          <w:szCs w:val="24"/>
          <w:shd w:val="clear" w:color="auto" w:fill="FFFFFF"/>
        </w:rPr>
        <w:t xml:space="preserve">also </w:t>
      </w:r>
      <w:r w:rsidRPr="00F5771A">
        <w:rPr>
          <w:rFonts w:ascii="Times New Roman" w:hAnsi="Times New Roman" w:cs="Times New Roman"/>
          <w:color w:val="212121"/>
          <w:sz w:val="24"/>
          <w:szCs w:val="24"/>
          <w:shd w:val="clear" w:color="auto" w:fill="FFFFFF"/>
        </w:rPr>
        <w:t xml:space="preserve">in therapeutics of human disease.  The catalytic amino acids and the herbicide binding site are highlighted in green and red in </w:t>
      </w:r>
      <w:r w:rsidR="00637C81" w:rsidRPr="00F5771A">
        <w:rPr>
          <w:rFonts w:ascii="Times New Roman" w:hAnsi="Times New Roman" w:cs="Times New Roman"/>
          <w:color w:val="212121"/>
          <w:sz w:val="24"/>
          <w:szCs w:val="24"/>
          <w:shd w:val="clear" w:color="auto" w:fill="FFFFFF"/>
        </w:rPr>
        <w:t xml:space="preserve">the </w:t>
      </w:r>
      <w:r w:rsidR="00C13CBB">
        <w:rPr>
          <w:rFonts w:ascii="Times New Roman" w:hAnsi="Times New Roman" w:cs="Times New Roman"/>
          <w:color w:val="212121"/>
          <w:sz w:val="24"/>
          <w:szCs w:val="24"/>
          <w:shd w:val="clear" w:color="auto" w:fill="FFFFFF"/>
        </w:rPr>
        <w:t>monomer</w:t>
      </w:r>
      <w:r w:rsidR="00637C81" w:rsidRPr="00F5771A">
        <w:rPr>
          <w:rFonts w:ascii="Times New Roman" w:hAnsi="Times New Roman" w:cs="Times New Roman"/>
          <w:color w:val="212121"/>
          <w:sz w:val="24"/>
          <w:szCs w:val="24"/>
          <w:shd w:val="clear" w:color="auto" w:fill="FFFFFF"/>
        </w:rPr>
        <w:t xml:space="preserve"> depiction </w:t>
      </w:r>
      <w:r w:rsidRPr="00F5771A">
        <w:rPr>
          <w:rFonts w:ascii="Times New Roman" w:hAnsi="Times New Roman" w:cs="Times New Roman"/>
          <w:color w:val="212121"/>
          <w:sz w:val="24"/>
          <w:szCs w:val="24"/>
          <w:shd w:val="clear" w:color="auto" w:fill="FFFFFF"/>
        </w:rPr>
        <w:t xml:space="preserve">Figure </w:t>
      </w:r>
      <w:r w:rsidR="00C13CBB">
        <w:rPr>
          <w:rFonts w:ascii="Times New Roman" w:hAnsi="Times New Roman" w:cs="Times New Roman"/>
          <w:color w:val="212121"/>
          <w:sz w:val="24"/>
          <w:szCs w:val="24"/>
          <w:shd w:val="clear" w:color="auto" w:fill="FFFFFF"/>
        </w:rPr>
        <w:t>2</w:t>
      </w:r>
      <w:r w:rsidRPr="00F5771A">
        <w:rPr>
          <w:rFonts w:ascii="Times New Roman" w:hAnsi="Times New Roman" w:cs="Times New Roman"/>
          <w:color w:val="212121"/>
          <w:sz w:val="24"/>
          <w:szCs w:val="24"/>
          <w:shd w:val="clear" w:color="auto" w:fill="FFFFFF"/>
        </w:rPr>
        <w:t xml:space="preserve">.  </w:t>
      </w:r>
      <w:r w:rsidR="00C13CBB">
        <w:rPr>
          <w:rFonts w:ascii="Times New Roman" w:hAnsi="Times New Roman" w:cs="Times New Roman"/>
          <w:color w:val="212121"/>
          <w:sz w:val="24"/>
          <w:szCs w:val="24"/>
          <w:shd w:val="clear" w:color="auto" w:fill="FFFFFF"/>
        </w:rPr>
        <w:t xml:space="preserve">Pairs of these monomers dimerize and create the interface shown Figure 1.  </w:t>
      </w:r>
      <w:r w:rsidRPr="00F5771A">
        <w:rPr>
          <w:rFonts w:ascii="Times New Roman" w:hAnsi="Times New Roman" w:cs="Times New Roman"/>
          <w:color w:val="212121"/>
          <w:sz w:val="24"/>
          <w:szCs w:val="24"/>
          <w:shd w:val="clear" w:color="auto" w:fill="FFFFFF"/>
        </w:rPr>
        <w:t>The</w:t>
      </w:r>
      <w:r w:rsidR="00C13CBB">
        <w:rPr>
          <w:rFonts w:ascii="Times New Roman" w:hAnsi="Times New Roman" w:cs="Times New Roman"/>
          <w:color w:val="212121"/>
          <w:sz w:val="24"/>
          <w:szCs w:val="24"/>
          <w:shd w:val="clear" w:color="auto" w:fill="FFFFFF"/>
        </w:rPr>
        <w:t xml:space="preserve"> entry point of the tunnel contains the herbicide binding site and allows </w:t>
      </w:r>
      <w:r w:rsidRPr="00F5771A">
        <w:rPr>
          <w:rFonts w:ascii="Times New Roman" w:hAnsi="Times New Roman" w:cs="Times New Roman"/>
          <w:color w:val="212121"/>
          <w:sz w:val="24"/>
          <w:szCs w:val="24"/>
          <w:shd w:val="clear" w:color="auto" w:fill="FFFFFF"/>
        </w:rPr>
        <w:t>transport</w:t>
      </w:r>
      <w:r w:rsidR="00637C81" w:rsidRPr="00F5771A">
        <w:rPr>
          <w:rFonts w:ascii="Times New Roman" w:hAnsi="Times New Roman" w:cs="Times New Roman"/>
          <w:color w:val="212121"/>
          <w:sz w:val="24"/>
          <w:szCs w:val="24"/>
          <w:shd w:val="clear" w:color="auto" w:fill="FFFFFF"/>
        </w:rPr>
        <w:t xml:space="preserve"> of</w:t>
      </w:r>
      <w:r w:rsidRPr="00F5771A">
        <w:rPr>
          <w:rFonts w:ascii="Times New Roman" w:hAnsi="Times New Roman" w:cs="Times New Roman"/>
          <w:color w:val="212121"/>
          <w:sz w:val="24"/>
          <w:szCs w:val="24"/>
          <w:shd w:val="clear" w:color="auto" w:fill="FFFFFF"/>
        </w:rPr>
        <w:t xml:space="preserve"> pyruvate molecules to the catalytic region</w:t>
      </w:r>
      <w:r w:rsidR="00311E47" w:rsidRPr="00F5771A">
        <w:rPr>
          <w:rFonts w:ascii="Times New Roman" w:hAnsi="Times New Roman" w:cs="Times New Roman"/>
          <w:color w:val="212121"/>
          <w:sz w:val="24"/>
          <w:szCs w:val="24"/>
          <w:shd w:val="clear" w:color="auto" w:fill="FFFFFF"/>
        </w:rPr>
        <w:t>; Glycine 511 is the first used in biosynthesis</w:t>
      </w:r>
      <w:r w:rsidRPr="00F5771A">
        <w:rPr>
          <w:rFonts w:ascii="Times New Roman" w:hAnsi="Times New Roman" w:cs="Times New Roman"/>
          <w:color w:val="212121"/>
          <w:sz w:val="24"/>
          <w:szCs w:val="24"/>
          <w:shd w:val="clear" w:color="auto" w:fill="FFFFFF"/>
        </w:rPr>
        <w:t xml:space="preserve">.  </w:t>
      </w:r>
      <w:r w:rsidR="00C13CBB">
        <w:rPr>
          <w:rFonts w:ascii="Times New Roman" w:hAnsi="Times New Roman" w:cs="Times New Roman"/>
          <w:color w:val="212121"/>
          <w:sz w:val="24"/>
          <w:szCs w:val="24"/>
          <w:shd w:val="clear" w:color="auto" w:fill="FFFFFF"/>
        </w:rPr>
        <w:t xml:space="preserve">This short tunnel can be </w:t>
      </w:r>
      <w:r w:rsidRPr="00F5771A">
        <w:rPr>
          <w:rFonts w:ascii="Times New Roman" w:hAnsi="Times New Roman" w:cs="Times New Roman"/>
          <w:color w:val="212121"/>
          <w:sz w:val="24"/>
          <w:szCs w:val="24"/>
          <w:shd w:val="clear" w:color="auto" w:fill="FFFFFF"/>
        </w:rPr>
        <w:t xml:space="preserve">used as a blockage point for the acetolactate production, </w:t>
      </w:r>
      <w:r w:rsidR="00650610">
        <w:rPr>
          <w:rFonts w:ascii="Times New Roman" w:hAnsi="Times New Roman" w:cs="Times New Roman"/>
          <w:color w:val="212121"/>
          <w:sz w:val="24"/>
          <w:szCs w:val="24"/>
          <w:shd w:val="clear" w:color="auto" w:fill="FFFFFF"/>
        </w:rPr>
        <w:t>and</w:t>
      </w:r>
      <w:r w:rsidRPr="00F5771A">
        <w:rPr>
          <w:rFonts w:ascii="Times New Roman" w:hAnsi="Times New Roman" w:cs="Times New Roman"/>
          <w:color w:val="212121"/>
          <w:sz w:val="24"/>
          <w:szCs w:val="24"/>
          <w:shd w:val="clear" w:color="auto" w:fill="FFFFFF"/>
        </w:rPr>
        <w:t xml:space="preserve"> this is the high-binding region of AHAS to which the</w:t>
      </w:r>
      <w:r w:rsidR="009D6E99" w:rsidRPr="00F5771A">
        <w:rPr>
          <w:rFonts w:ascii="Times New Roman" w:hAnsi="Times New Roman" w:cs="Times New Roman"/>
          <w:color w:val="212121"/>
          <w:sz w:val="24"/>
          <w:szCs w:val="24"/>
          <w:shd w:val="clear" w:color="auto" w:fill="FFFFFF"/>
        </w:rPr>
        <w:t xml:space="preserve">se mentioned </w:t>
      </w:r>
      <w:r w:rsidRPr="00F5771A">
        <w:rPr>
          <w:rFonts w:ascii="Times New Roman" w:hAnsi="Times New Roman" w:cs="Times New Roman"/>
          <w:color w:val="212121"/>
          <w:sz w:val="24"/>
          <w:szCs w:val="24"/>
          <w:shd w:val="clear" w:color="auto" w:fill="FFFFFF"/>
        </w:rPr>
        <w:t>herbicides attach via intermolecular attraction.</w:t>
      </w:r>
    </w:p>
    <w:p w14:paraId="2B537E80" w14:textId="0AB7AAA6" w:rsidR="00C74B8E" w:rsidRPr="00F5771A" w:rsidRDefault="00C74B8E"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b/>
          <w:bCs/>
          <w:color w:val="212121"/>
          <w:sz w:val="24"/>
          <w:szCs w:val="24"/>
          <w:shd w:val="clear" w:color="auto" w:fill="FFFFFF"/>
        </w:rPr>
        <w:t xml:space="preserve">Figure </w:t>
      </w:r>
      <w:r w:rsidR="00CC56DA">
        <w:rPr>
          <w:rFonts w:ascii="Times New Roman" w:hAnsi="Times New Roman" w:cs="Times New Roman"/>
          <w:b/>
          <w:bCs/>
          <w:color w:val="212121"/>
          <w:sz w:val="24"/>
          <w:szCs w:val="24"/>
          <w:shd w:val="clear" w:color="auto" w:fill="FFFFFF"/>
        </w:rPr>
        <w:t>2</w:t>
      </w:r>
      <w:r w:rsidRPr="00F5771A">
        <w:rPr>
          <w:rFonts w:ascii="Times New Roman" w:hAnsi="Times New Roman" w:cs="Times New Roman"/>
          <w:b/>
          <w:bCs/>
          <w:color w:val="212121"/>
          <w:sz w:val="24"/>
          <w:szCs w:val="24"/>
          <w:shd w:val="clear" w:color="auto" w:fill="FFFFFF"/>
        </w:rPr>
        <w:t>.</w:t>
      </w:r>
      <w:r w:rsidRPr="00F5771A">
        <w:rPr>
          <w:rFonts w:ascii="Times New Roman" w:hAnsi="Times New Roman" w:cs="Times New Roman"/>
          <w:color w:val="212121"/>
          <w:sz w:val="24"/>
          <w:szCs w:val="24"/>
          <w:shd w:val="clear" w:color="auto" w:fill="FFFFFF"/>
        </w:rPr>
        <w:t xml:space="preserve">   The structure of </w:t>
      </w:r>
      <w:r w:rsidR="00352861" w:rsidRPr="00F5771A">
        <w:rPr>
          <w:rFonts w:ascii="Times New Roman" w:hAnsi="Times New Roman" w:cs="Times New Roman"/>
          <w:color w:val="212121"/>
          <w:sz w:val="24"/>
          <w:szCs w:val="24"/>
          <w:shd w:val="clear" w:color="auto" w:fill="FFFFFF"/>
        </w:rPr>
        <w:t xml:space="preserve">Soybean </w:t>
      </w:r>
      <w:r w:rsidRPr="00F5771A">
        <w:rPr>
          <w:rFonts w:ascii="Times New Roman" w:hAnsi="Times New Roman" w:cs="Times New Roman"/>
          <w:color w:val="212121"/>
          <w:sz w:val="24"/>
          <w:szCs w:val="24"/>
          <w:shd w:val="clear" w:color="auto" w:fill="FFFFFF"/>
        </w:rPr>
        <w:t>AHAS is shown</w:t>
      </w:r>
      <w:r w:rsidR="003479D9" w:rsidRPr="00F5771A">
        <w:rPr>
          <w:rFonts w:ascii="Times New Roman" w:hAnsi="Times New Roman" w:cs="Times New Roman"/>
          <w:color w:val="212121"/>
          <w:sz w:val="24"/>
          <w:szCs w:val="24"/>
          <w:shd w:val="clear" w:color="auto" w:fill="FFFFFF"/>
        </w:rPr>
        <w:t>.  Th</w:t>
      </w:r>
      <w:r w:rsidR="00352861" w:rsidRPr="00F5771A">
        <w:rPr>
          <w:rFonts w:ascii="Times New Roman" w:hAnsi="Times New Roman" w:cs="Times New Roman"/>
          <w:color w:val="212121"/>
          <w:sz w:val="24"/>
          <w:szCs w:val="24"/>
          <w:shd w:val="clear" w:color="auto" w:fill="FFFFFF"/>
        </w:rPr>
        <w:t xml:space="preserve">is </w:t>
      </w:r>
      <w:r w:rsidR="003479D9" w:rsidRPr="00F5771A">
        <w:rPr>
          <w:rFonts w:ascii="Times New Roman" w:hAnsi="Times New Roman" w:cs="Times New Roman"/>
          <w:color w:val="212121"/>
          <w:sz w:val="24"/>
          <w:szCs w:val="24"/>
          <w:shd w:val="clear" w:color="auto" w:fill="FFFFFF"/>
        </w:rPr>
        <w:t>AHAS structure was generated by AlphaFold2 using the sequence in Appendix 1</w:t>
      </w:r>
      <w:r w:rsidRPr="00F5771A">
        <w:rPr>
          <w:rFonts w:ascii="Times New Roman" w:hAnsi="Times New Roman" w:cs="Times New Roman"/>
          <w:color w:val="212121"/>
          <w:sz w:val="24"/>
          <w:szCs w:val="24"/>
          <w:shd w:val="clear" w:color="auto" w:fill="FFFFFF"/>
        </w:rPr>
        <w:t xml:space="preserve">.  </w:t>
      </w:r>
      <w:r w:rsidR="003479D9" w:rsidRPr="00F5771A">
        <w:rPr>
          <w:rFonts w:ascii="Times New Roman" w:hAnsi="Times New Roman" w:cs="Times New Roman"/>
          <w:color w:val="212121"/>
          <w:sz w:val="24"/>
          <w:szCs w:val="24"/>
          <w:shd w:val="clear" w:color="auto" w:fill="FFFFFF"/>
        </w:rPr>
        <w:t xml:space="preserve">The colored amino acids from the herbicide site (red) and the catalytic residues (green) are: </w:t>
      </w:r>
      <w:r w:rsidRPr="00F5771A">
        <w:rPr>
          <w:rFonts w:ascii="Times New Roman" w:hAnsi="Times New Roman" w:cs="Times New Roman"/>
          <w:color w:val="212121"/>
          <w:sz w:val="24"/>
          <w:szCs w:val="24"/>
          <w:shd w:val="clear" w:color="auto" w:fill="FFFFFF"/>
        </w:rPr>
        <w:t>Red is P197 and green is G511, M513, V485 and</w:t>
      </w:r>
      <w:r w:rsidR="00FB1DBA" w:rsidRPr="00F5771A">
        <w:rPr>
          <w:rFonts w:ascii="Times New Roman" w:hAnsi="Times New Roman" w:cs="Times New Roman"/>
          <w:color w:val="212121"/>
          <w:sz w:val="24"/>
          <w:szCs w:val="24"/>
          <w:shd w:val="clear" w:color="auto" w:fill="FFFFFF"/>
        </w:rPr>
        <w:t xml:space="preserve"> </w:t>
      </w:r>
      <w:r w:rsidRPr="00F5771A">
        <w:rPr>
          <w:rFonts w:ascii="Times New Roman" w:hAnsi="Times New Roman" w:cs="Times New Roman"/>
          <w:color w:val="212121"/>
          <w:sz w:val="24"/>
          <w:szCs w:val="24"/>
          <w:shd w:val="clear" w:color="auto" w:fill="FFFFFF"/>
        </w:rPr>
        <w:t>H643.</w:t>
      </w:r>
      <w:r w:rsidR="00FB1DBA" w:rsidRPr="00F5771A">
        <w:rPr>
          <w:rFonts w:ascii="Times New Roman" w:hAnsi="Times New Roman" w:cs="Times New Roman"/>
          <w:color w:val="212121"/>
          <w:sz w:val="24"/>
          <w:szCs w:val="24"/>
          <w:shd w:val="clear" w:color="auto" w:fill="FFFFFF"/>
        </w:rPr>
        <w:t xml:space="preserve">  The location from left to right of the green residues is the same as listed.</w:t>
      </w:r>
    </w:p>
    <w:p w14:paraId="7634FCA5" w14:textId="6EFC0DD3" w:rsidR="00FB1DBA" w:rsidRPr="00F5771A" w:rsidRDefault="00FB1DBA"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noProof/>
          <w:color w:val="212121"/>
          <w:sz w:val="24"/>
          <w:szCs w:val="24"/>
          <w:shd w:val="clear" w:color="auto" w:fill="FFFFFF"/>
        </w:rPr>
        <w:drawing>
          <wp:inline distT="0" distB="0" distL="0" distR="0" wp14:anchorId="01A2E9B7" wp14:editId="08F27BAD">
            <wp:extent cx="2916382" cy="1722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4656" cy="1739109"/>
                    </a:xfrm>
                    <a:prstGeom prst="rect">
                      <a:avLst/>
                    </a:prstGeom>
                  </pic:spPr>
                </pic:pic>
              </a:graphicData>
            </a:graphic>
          </wp:inline>
        </w:drawing>
      </w:r>
      <w:r w:rsidRPr="00F5771A">
        <w:rPr>
          <w:rFonts w:ascii="Times New Roman" w:hAnsi="Times New Roman" w:cs="Times New Roman"/>
          <w:noProof/>
          <w:color w:val="212121"/>
          <w:sz w:val="24"/>
          <w:szCs w:val="24"/>
          <w:shd w:val="clear" w:color="auto" w:fill="FFFFFF"/>
        </w:rPr>
        <w:drawing>
          <wp:inline distT="0" distB="0" distL="0" distR="0" wp14:anchorId="56AB3C94" wp14:editId="76DEC175">
            <wp:extent cx="2888673" cy="1706046"/>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9820" cy="1730347"/>
                    </a:xfrm>
                    <a:prstGeom prst="rect">
                      <a:avLst/>
                    </a:prstGeom>
                  </pic:spPr>
                </pic:pic>
              </a:graphicData>
            </a:graphic>
          </wp:inline>
        </w:drawing>
      </w:r>
    </w:p>
    <w:p w14:paraId="0DA5CFA8" w14:textId="7C028786" w:rsidR="00AE3AE5" w:rsidRPr="00F5771A" w:rsidRDefault="00AE3AE5"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 xml:space="preserve">Due to the </w:t>
      </w:r>
      <w:r w:rsidR="00216954" w:rsidRPr="00F5771A">
        <w:rPr>
          <w:rFonts w:ascii="Times New Roman" w:hAnsi="Times New Roman" w:cs="Times New Roman"/>
          <w:color w:val="212121"/>
          <w:sz w:val="24"/>
          <w:szCs w:val="24"/>
          <w:shd w:val="clear" w:color="auto" w:fill="FFFFFF"/>
        </w:rPr>
        <w:t>off</w:t>
      </w:r>
      <w:r w:rsidR="00E24F4D" w:rsidRPr="00F5771A">
        <w:rPr>
          <w:rFonts w:ascii="Times New Roman" w:hAnsi="Times New Roman" w:cs="Times New Roman"/>
          <w:color w:val="212121"/>
          <w:sz w:val="24"/>
          <w:szCs w:val="24"/>
          <w:shd w:val="clear" w:color="auto" w:fill="FFFFFF"/>
        </w:rPr>
        <w:t xml:space="preserve"> catalytic</w:t>
      </w:r>
      <w:r w:rsidR="00A13FA3" w:rsidRPr="00F5771A">
        <w:rPr>
          <w:rFonts w:ascii="Times New Roman" w:hAnsi="Times New Roman" w:cs="Times New Roman"/>
          <w:color w:val="212121"/>
          <w:sz w:val="24"/>
          <w:szCs w:val="24"/>
          <w:shd w:val="clear" w:color="auto" w:fill="FFFFFF"/>
        </w:rPr>
        <w:t xml:space="preserve"> </w:t>
      </w:r>
      <w:r w:rsidR="00E24F4D" w:rsidRPr="00F5771A">
        <w:rPr>
          <w:rFonts w:ascii="Times New Roman" w:hAnsi="Times New Roman" w:cs="Times New Roman"/>
          <w:color w:val="212121"/>
          <w:sz w:val="24"/>
          <w:szCs w:val="24"/>
          <w:shd w:val="clear" w:color="auto" w:fill="FFFFFF"/>
        </w:rPr>
        <w:t xml:space="preserve">binding </w:t>
      </w:r>
      <w:r w:rsidR="00216954" w:rsidRPr="00F5771A">
        <w:rPr>
          <w:rFonts w:ascii="Times New Roman" w:hAnsi="Times New Roman" w:cs="Times New Roman"/>
          <w:color w:val="212121"/>
          <w:sz w:val="24"/>
          <w:szCs w:val="24"/>
          <w:shd w:val="clear" w:color="auto" w:fill="FFFFFF"/>
        </w:rPr>
        <w:t>site nature of the herbicid</w:t>
      </w:r>
      <w:r w:rsidR="00E24F4D" w:rsidRPr="00F5771A">
        <w:rPr>
          <w:rFonts w:ascii="Times New Roman" w:hAnsi="Times New Roman" w:cs="Times New Roman"/>
          <w:color w:val="212121"/>
          <w:sz w:val="24"/>
          <w:szCs w:val="24"/>
          <w:shd w:val="clear" w:color="auto" w:fill="FFFFFF"/>
        </w:rPr>
        <w:t>al</w:t>
      </w:r>
      <w:r w:rsidR="00216954" w:rsidRPr="00F5771A">
        <w:rPr>
          <w:rFonts w:ascii="Times New Roman" w:hAnsi="Times New Roman" w:cs="Times New Roman"/>
          <w:color w:val="212121"/>
          <w:sz w:val="24"/>
          <w:szCs w:val="24"/>
          <w:shd w:val="clear" w:color="auto" w:fill="FFFFFF"/>
        </w:rPr>
        <w:t xml:space="preserve"> small molecules with respect to the catalytic action it is interesting to understand what mutations do in regards to resistance.  </w:t>
      </w:r>
      <w:r w:rsidR="00631A11" w:rsidRPr="00F5771A">
        <w:rPr>
          <w:rFonts w:ascii="Times New Roman" w:hAnsi="Times New Roman" w:cs="Times New Roman"/>
          <w:color w:val="212121"/>
          <w:sz w:val="24"/>
          <w:szCs w:val="24"/>
          <w:shd w:val="clear" w:color="auto" w:fill="FFFFFF"/>
        </w:rPr>
        <w:t xml:space="preserve">The simplest guess is that the entry door is closed by an herbicide and no pyruvates or 2ketobuyrate are allowed into the channel.  </w:t>
      </w:r>
      <w:r w:rsidR="00216954" w:rsidRPr="00F5771A">
        <w:rPr>
          <w:rFonts w:ascii="Times New Roman" w:hAnsi="Times New Roman" w:cs="Times New Roman"/>
          <w:color w:val="212121"/>
          <w:sz w:val="24"/>
          <w:szCs w:val="24"/>
          <w:shd w:val="clear" w:color="auto" w:fill="FFFFFF"/>
        </w:rPr>
        <w:t xml:space="preserve">In a typical inhibitor process the small molecule blocks the catalytic </w:t>
      </w:r>
      <w:r w:rsidR="00216954" w:rsidRPr="00F5771A">
        <w:rPr>
          <w:rFonts w:ascii="Times New Roman" w:hAnsi="Times New Roman" w:cs="Times New Roman"/>
          <w:color w:val="212121"/>
          <w:sz w:val="24"/>
          <w:szCs w:val="24"/>
          <w:shd w:val="clear" w:color="auto" w:fill="FFFFFF"/>
        </w:rPr>
        <w:lastRenderedPageBreak/>
        <w:t>action by directly binding to the active amino acids</w:t>
      </w:r>
      <w:r w:rsidR="00494FB0">
        <w:rPr>
          <w:rFonts w:ascii="Times New Roman" w:hAnsi="Times New Roman" w:cs="Times New Roman"/>
          <w:color w:val="212121"/>
          <w:sz w:val="24"/>
          <w:szCs w:val="24"/>
          <w:shd w:val="clear" w:color="auto" w:fill="FFFFFF"/>
        </w:rPr>
        <w:t xml:space="preserve">, thus </w:t>
      </w:r>
      <w:r w:rsidR="00216954" w:rsidRPr="00F5771A">
        <w:rPr>
          <w:rFonts w:ascii="Times New Roman" w:hAnsi="Times New Roman" w:cs="Times New Roman"/>
          <w:color w:val="212121"/>
          <w:sz w:val="24"/>
          <w:szCs w:val="24"/>
          <w:shd w:val="clear" w:color="auto" w:fill="FFFFFF"/>
        </w:rPr>
        <w:t xml:space="preserve">blocking natural function.  A point mutation of an amino acid in this site could block the inhibitor from binding (non-covalently or covalently) or cause a conformational change in the region of the activity, both from a structural change of the catalytic site amino acids.  </w:t>
      </w:r>
      <w:r w:rsidR="00631A11" w:rsidRPr="00F5771A">
        <w:rPr>
          <w:rFonts w:ascii="Times New Roman" w:hAnsi="Times New Roman" w:cs="Times New Roman"/>
          <w:color w:val="212121"/>
          <w:sz w:val="24"/>
          <w:szCs w:val="24"/>
          <w:shd w:val="clear" w:color="auto" w:fill="FFFFFF"/>
        </w:rPr>
        <w:t>With AHAS</w:t>
      </w:r>
      <w:r w:rsidR="00216954" w:rsidRPr="00F5771A">
        <w:rPr>
          <w:rFonts w:ascii="Times New Roman" w:hAnsi="Times New Roman" w:cs="Times New Roman"/>
          <w:color w:val="212121"/>
          <w:sz w:val="24"/>
          <w:szCs w:val="24"/>
          <w:shd w:val="clear" w:color="auto" w:fill="FFFFFF"/>
        </w:rPr>
        <w:t xml:space="preserve"> the catalytic site is unchanged, and a physical </w:t>
      </w:r>
      <w:r w:rsidR="00C13CBB">
        <w:rPr>
          <w:rFonts w:ascii="Times New Roman" w:hAnsi="Times New Roman" w:cs="Times New Roman"/>
          <w:color w:val="212121"/>
          <w:sz w:val="24"/>
          <w:szCs w:val="24"/>
          <w:shd w:val="clear" w:color="auto" w:fill="FFFFFF"/>
        </w:rPr>
        <w:t xml:space="preserve">dynamical </w:t>
      </w:r>
      <w:r w:rsidR="00216954" w:rsidRPr="00F5771A">
        <w:rPr>
          <w:rFonts w:ascii="Times New Roman" w:hAnsi="Times New Roman" w:cs="Times New Roman"/>
          <w:color w:val="212121"/>
          <w:sz w:val="24"/>
          <w:szCs w:val="24"/>
          <w:shd w:val="clear" w:color="auto" w:fill="FFFFFF"/>
        </w:rPr>
        <w:t>pathway to it is</w:t>
      </w:r>
      <w:r w:rsidR="00C13CBB">
        <w:rPr>
          <w:rFonts w:ascii="Times New Roman" w:hAnsi="Times New Roman" w:cs="Times New Roman"/>
          <w:color w:val="212121"/>
          <w:sz w:val="24"/>
          <w:szCs w:val="24"/>
          <w:shd w:val="clear" w:color="auto" w:fill="FFFFFF"/>
        </w:rPr>
        <w:t xml:space="preserve"> </w:t>
      </w:r>
      <w:r w:rsidR="00216954" w:rsidRPr="00F5771A">
        <w:rPr>
          <w:rFonts w:ascii="Times New Roman" w:hAnsi="Times New Roman" w:cs="Times New Roman"/>
          <w:color w:val="212121"/>
          <w:sz w:val="24"/>
          <w:szCs w:val="24"/>
          <w:shd w:val="clear" w:color="auto" w:fill="FFFFFF"/>
        </w:rPr>
        <w:t>blocked</w:t>
      </w:r>
      <w:r w:rsidR="00631A11" w:rsidRPr="00F5771A">
        <w:rPr>
          <w:rFonts w:ascii="Times New Roman" w:hAnsi="Times New Roman" w:cs="Times New Roman"/>
          <w:color w:val="212121"/>
          <w:sz w:val="24"/>
          <w:szCs w:val="24"/>
          <w:shd w:val="clear" w:color="auto" w:fill="FFFFFF"/>
        </w:rPr>
        <w:t xml:space="preserve"> by a small molecule if it bound strongly enough</w:t>
      </w:r>
      <w:r w:rsidR="00216954" w:rsidRPr="00F5771A">
        <w:rPr>
          <w:rFonts w:ascii="Times New Roman" w:hAnsi="Times New Roman" w:cs="Times New Roman"/>
          <w:color w:val="212121"/>
          <w:sz w:val="24"/>
          <w:szCs w:val="24"/>
          <w:shd w:val="clear" w:color="auto" w:fill="FFFFFF"/>
        </w:rPr>
        <w:t>.</w:t>
      </w:r>
      <w:r w:rsidR="00F67808" w:rsidRPr="00F5771A">
        <w:rPr>
          <w:rFonts w:ascii="Times New Roman" w:hAnsi="Times New Roman" w:cs="Times New Roman"/>
          <w:color w:val="212121"/>
          <w:sz w:val="24"/>
          <w:szCs w:val="24"/>
          <w:shd w:val="clear" w:color="auto" w:fill="FFFFFF"/>
        </w:rPr>
        <w:t xml:space="preserve">  Because the </w:t>
      </w:r>
      <w:r w:rsidR="00631A11" w:rsidRPr="00F5771A">
        <w:rPr>
          <w:rFonts w:ascii="Times New Roman" w:hAnsi="Times New Roman" w:cs="Times New Roman"/>
          <w:color w:val="212121"/>
          <w:sz w:val="24"/>
          <w:szCs w:val="24"/>
          <w:shd w:val="clear" w:color="auto" w:fill="FFFFFF"/>
        </w:rPr>
        <w:t>herbicide</w:t>
      </w:r>
      <w:r w:rsidR="00F67808" w:rsidRPr="00F5771A">
        <w:rPr>
          <w:rFonts w:ascii="Times New Roman" w:hAnsi="Times New Roman" w:cs="Times New Roman"/>
          <w:color w:val="212121"/>
          <w:sz w:val="24"/>
          <w:szCs w:val="24"/>
          <w:shd w:val="clear" w:color="auto" w:fill="FFFFFF"/>
        </w:rPr>
        <w:t xml:space="preserve"> site is not </w:t>
      </w:r>
      <w:r w:rsidR="004602FB" w:rsidRPr="00F5771A">
        <w:rPr>
          <w:rFonts w:ascii="Times New Roman" w:hAnsi="Times New Roman" w:cs="Times New Roman"/>
          <w:color w:val="212121"/>
          <w:sz w:val="24"/>
          <w:szCs w:val="24"/>
          <w:shd w:val="clear" w:color="auto" w:fill="FFFFFF"/>
        </w:rPr>
        <w:t xml:space="preserve">a </w:t>
      </w:r>
      <w:r w:rsidR="00F67808" w:rsidRPr="00F5771A">
        <w:rPr>
          <w:rFonts w:ascii="Times New Roman" w:hAnsi="Times New Roman" w:cs="Times New Roman"/>
          <w:color w:val="212121"/>
          <w:sz w:val="24"/>
          <w:szCs w:val="24"/>
          <w:shd w:val="clear" w:color="auto" w:fill="FFFFFF"/>
        </w:rPr>
        <w:t>part of the</w:t>
      </w:r>
      <w:r w:rsidR="004602FB" w:rsidRPr="00F5771A">
        <w:rPr>
          <w:rFonts w:ascii="Times New Roman" w:hAnsi="Times New Roman" w:cs="Times New Roman"/>
          <w:color w:val="212121"/>
          <w:sz w:val="24"/>
          <w:szCs w:val="24"/>
          <w:shd w:val="clear" w:color="auto" w:fill="FFFFFF"/>
        </w:rPr>
        <w:t xml:space="preserve"> </w:t>
      </w:r>
      <w:r w:rsidR="00777AD1" w:rsidRPr="00F5771A">
        <w:rPr>
          <w:rFonts w:ascii="Times New Roman" w:hAnsi="Times New Roman" w:cs="Times New Roman"/>
          <w:color w:val="212121"/>
          <w:sz w:val="24"/>
          <w:szCs w:val="24"/>
          <w:shd w:val="clear" w:color="auto" w:fill="FFFFFF"/>
        </w:rPr>
        <w:t xml:space="preserve">AHAS </w:t>
      </w:r>
      <w:r w:rsidR="00F67808" w:rsidRPr="00F5771A">
        <w:rPr>
          <w:rFonts w:ascii="Times New Roman" w:hAnsi="Times New Roman" w:cs="Times New Roman"/>
          <w:color w:val="212121"/>
          <w:sz w:val="24"/>
          <w:szCs w:val="24"/>
          <w:shd w:val="clear" w:color="auto" w:fill="FFFFFF"/>
        </w:rPr>
        <w:t>function</w:t>
      </w:r>
      <w:r w:rsidR="004602FB" w:rsidRPr="00F5771A">
        <w:rPr>
          <w:rFonts w:ascii="Times New Roman" w:hAnsi="Times New Roman" w:cs="Times New Roman"/>
          <w:color w:val="212121"/>
          <w:sz w:val="24"/>
          <w:szCs w:val="24"/>
          <w:shd w:val="clear" w:color="auto" w:fill="FFFFFF"/>
        </w:rPr>
        <w:t xml:space="preserve"> chemically</w:t>
      </w:r>
      <w:r w:rsidR="00F67808" w:rsidRPr="00F5771A">
        <w:rPr>
          <w:rFonts w:ascii="Times New Roman" w:hAnsi="Times New Roman" w:cs="Times New Roman"/>
          <w:color w:val="212121"/>
          <w:sz w:val="24"/>
          <w:szCs w:val="24"/>
          <w:shd w:val="clear" w:color="auto" w:fill="FFFFFF"/>
        </w:rPr>
        <w:t xml:space="preserve"> </w:t>
      </w:r>
      <w:r w:rsidR="00777AD1" w:rsidRPr="00F5771A">
        <w:rPr>
          <w:rFonts w:ascii="Times New Roman" w:hAnsi="Times New Roman" w:cs="Times New Roman"/>
          <w:color w:val="212121"/>
          <w:sz w:val="24"/>
          <w:szCs w:val="24"/>
          <w:shd w:val="clear" w:color="auto" w:fill="FFFFFF"/>
        </w:rPr>
        <w:t>in synthesis of amino acids</w:t>
      </w:r>
      <w:r w:rsidR="00F67808" w:rsidRPr="00F5771A">
        <w:rPr>
          <w:rFonts w:ascii="Times New Roman" w:hAnsi="Times New Roman" w:cs="Times New Roman"/>
          <w:color w:val="212121"/>
          <w:sz w:val="24"/>
          <w:szCs w:val="24"/>
          <w:shd w:val="clear" w:color="auto" w:fill="FFFFFF"/>
        </w:rPr>
        <w:t xml:space="preserve">, a simple explanation of resistance by point mutation is that the site is altered to not allow binding to the small molecule or to reduce it substantially.  The wrong type of mutation, however, may </w:t>
      </w:r>
      <w:r w:rsidR="00F67808" w:rsidRPr="00F5771A">
        <w:rPr>
          <w:rFonts w:ascii="Times New Roman" w:hAnsi="Times New Roman" w:cs="Times New Roman"/>
          <w:i/>
          <w:iCs/>
          <w:color w:val="212121"/>
          <w:sz w:val="24"/>
          <w:szCs w:val="24"/>
          <w:shd w:val="clear" w:color="auto" w:fill="FFFFFF"/>
        </w:rPr>
        <w:t>facilitate</w:t>
      </w:r>
      <w:r w:rsidR="00F67808" w:rsidRPr="00F5771A">
        <w:rPr>
          <w:rFonts w:ascii="Times New Roman" w:hAnsi="Times New Roman" w:cs="Times New Roman"/>
          <w:color w:val="212121"/>
          <w:sz w:val="24"/>
          <w:szCs w:val="24"/>
          <w:shd w:val="clear" w:color="auto" w:fill="FFFFFF"/>
        </w:rPr>
        <w:t xml:space="preserve"> the activity of the acetolactate production, by opening the entry door even wider; this would manifest through increased production of the 3 branched-chain amino acids</w:t>
      </w:r>
      <w:r w:rsidR="00631A11" w:rsidRPr="00F5771A">
        <w:rPr>
          <w:rFonts w:ascii="Times New Roman" w:hAnsi="Times New Roman" w:cs="Times New Roman"/>
          <w:color w:val="212121"/>
          <w:sz w:val="24"/>
          <w:szCs w:val="24"/>
          <w:shd w:val="clear" w:color="auto" w:fill="FFFFFF"/>
        </w:rPr>
        <w:t xml:space="preserve"> [</w:t>
      </w:r>
      <w:r w:rsidR="00BF03CE" w:rsidRPr="00F5771A">
        <w:rPr>
          <w:rFonts w:ascii="Times New Roman" w:hAnsi="Times New Roman" w:cs="Times New Roman"/>
          <w:color w:val="212121"/>
          <w:sz w:val="24"/>
          <w:szCs w:val="24"/>
          <w:shd w:val="clear" w:color="auto" w:fill="FFFFFF"/>
        </w:rPr>
        <w:t>15</w:t>
      </w:r>
      <w:r w:rsidR="00631A11" w:rsidRPr="00F5771A">
        <w:rPr>
          <w:rFonts w:ascii="Times New Roman" w:hAnsi="Times New Roman" w:cs="Times New Roman"/>
          <w:color w:val="212121"/>
          <w:sz w:val="24"/>
          <w:szCs w:val="24"/>
          <w:shd w:val="clear" w:color="auto" w:fill="FFFFFF"/>
        </w:rPr>
        <w:t>].</w:t>
      </w:r>
    </w:p>
    <w:p w14:paraId="1601EC94" w14:textId="603351FF" w:rsidR="007A0A82" w:rsidRPr="00F5771A" w:rsidRDefault="007A0A82"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 xml:space="preserve">The crystal structure </w:t>
      </w:r>
      <w:r w:rsidR="00EA6BA8" w:rsidRPr="00F5771A">
        <w:rPr>
          <w:rFonts w:ascii="Times New Roman" w:hAnsi="Times New Roman" w:cs="Times New Roman"/>
          <w:color w:val="212121"/>
          <w:sz w:val="24"/>
          <w:szCs w:val="24"/>
          <w:shd w:val="clear" w:color="auto" w:fill="FFFFFF"/>
        </w:rPr>
        <w:t>of</w:t>
      </w:r>
      <w:r w:rsidRPr="00F5771A">
        <w:rPr>
          <w:rFonts w:ascii="Times New Roman" w:hAnsi="Times New Roman" w:cs="Times New Roman"/>
          <w:color w:val="212121"/>
          <w:sz w:val="24"/>
          <w:szCs w:val="24"/>
          <w:shd w:val="clear" w:color="auto" w:fill="FFFFFF"/>
        </w:rPr>
        <w:t xml:space="preserve"> </w:t>
      </w:r>
      <w:r w:rsidRPr="00F5771A">
        <w:rPr>
          <w:rFonts w:ascii="Times New Roman" w:hAnsi="Times New Roman" w:cs="Times New Roman"/>
          <w:i/>
          <w:iCs/>
          <w:color w:val="212121"/>
          <w:sz w:val="24"/>
          <w:szCs w:val="24"/>
          <w:shd w:val="clear" w:color="auto" w:fill="FFFFFF"/>
        </w:rPr>
        <w:t>Arabidopsis Thaliana</w:t>
      </w:r>
      <w:r w:rsidRPr="00F5771A">
        <w:rPr>
          <w:rFonts w:ascii="Times New Roman" w:hAnsi="Times New Roman" w:cs="Times New Roman"/>
          <w:color w:val="212121"/>
          <w:sz w:val="24"/>
          <w:szCs w:val="24"/>
          <w:shd w:val="clear" w:color="auto" w:fill="FFFFFF"/>
        </w:rPr>
        <w:t xml:space="preserve"> </w:t>
      </w:r>
      <w:proofErr w:type="spellStart"/>
      <w:r w:rsidR="00DC4E7E" w:rsidRPr="00F5771A">
        <w:rPr>
          <w:rFonts w:ascii="Times New Roman" w:hAnsi="Times New Roman" w:cs="Times New Roman"/>
          <w:color w:val="212121"/>
          <w:sz w:val="24"/>
          <w:szCs w:val="24"/>
          <w:shd w:val="clear" w:color="auto" w:fill="FFFFFF"/>
        </w:rPr>
        <w:t>At</w:t>
      </w:r>
      <w:r w:rsidRPr="00F5771A">
        <w:rPr>
          <w:rFonts w:ascii="Times New Roman" w:hAnsi="Times New Roman" w:cs="Times New Roman"/>
          <w:color w:val="212121"/>
          <w:sz w:val="24"/>
          <w:szCs w:val="24"/>
          <w:shd w:val="clear" w:color="auto" w:fill="FFFFFF"/>
        </w:rPr>
        <w:t>AHAS</w:t>
      </w:r>
      <w:proofErr w:type="spellEnd"/>
      <w:r w:rsidR="00EA6BA8" w:rsidRPr="00F5771A">
        <w:rPr>
          <w:rFonts w:ascii="Times New Roman" w:hAnsi="Times New Roman" w:cs="Times New Roman"/>
          <w:color w:val="212121"/>
          <w:sz w:val="24"/>
          <w:szCs w:val="24"/>
          <w:shd w:val="clear" w:color="auto" w:fill="FFFFFF"/>
        </w:rPr>
        <w:t xml:space="preserve"> </w:t>
      </w:r>
      <w:r w:rsidR="00B76AC3" w:rsidRPr="00F5771A">
        <w:rPr>
          <w:rFonts w:ascii="Times New Roman" w:hAnsi="Times New Roman" w:cs="Times New Roman"/>
          <w:color w:val="212121"/>
          <w:sz w:val="24"/>
          <w:szCs w:val="24"/>
          <w:shd w:val="clear" w:color="auto" w:fill="FFFFFF"/>
        </w:rPr>
        <w:t>has been</w:t>
      </w:r>
      <w:r w:rsidRPr="00F5771A">
        <w:rPr>
          <w:rFonts w:ascii="Times New Roman" w:hAnsi="Times New Roman" w:cs="Times New Roman"/>
          <w:color w:val="212121"/>
          <w:sz w:val="24"/>
          <w:szCs w:val="24"/>
          <w:shd w:val="clear" w:color="auto" w:fill="FFFFFF"/>
        </w:rPr>
        <w:t xml:space="preserve"> determined in the absence of any bound inhibitors, PDB ID: 5K6Q</w:t>
      </w:r>
      <w:r w:rsidR="00A13FA3" w:rsidRPr="00F5771A">
        <w:rPr>
          <w:rFonts w:ascii="Times New Roman" w:hAnsi="Times New Roman" w:cs="Times New Roman"/>
          <w:color w:val="212121"/>
          <w:sz w:val="24"/>
          <w:szCs w:val="24"/>
          <w:shd w:val="clear" w:color="auto" w:fill="FFFFFF"/>
        </w:rPr>
        <w:t xml:space="preserve"> [</w:t>
      </w:r>
      <w:r w:rsidR="008E3542" w:rsidRPr="00F5771A">
        <w:rPr>
          <w:rFonts w:ascii="Times New Roman" w:hAnsi="Times New Roman" w:cs="Times New Roman"/>
          <w:color w:val="212121"/>
          <w:sz w:val="24"/>
          <w:szCs w:val="24"/>
          <w:shd w:val="clear" w:color="auto" w:fill="FFFFFF"/>
        </w:rPr>
        <w:t>1</w:t>
      </w:r>
      <w:r w:rsidR="00EF4A6F">
        <w:rPr>
          <w:rFonts w:ascii="Times New Roman" w:hAnsi="Times New Roman" w:cs="Times New Roman"/>
          <w:color w:val="212121"/>
          <w:sz w:val="24"/>
          <w:szCs w:val="24"/>
          <w:shd w:val="clear" w:color="auto" w:fill="FFFFFF"/>
        </w:rPr>
        <w:t>6</w:t>
      </w:r>
      <w:r w:rsidR="00A13FA3" w:rsidRPr="00F5771A">
        <w:rPr>
          <w:rFonts w:ascii="Times New Roman" w:hAnsi="Times New Roman" w:cs="Times New Roman"/>
          <w:color w:val="212121"/>
          <w:sz w:val="24"/>
          <w:szCs w:val="24"/>
          <w:shd w:val="clear" w:color="auto" w:fill="FFFFFF"/>
        </w:rPr>
        <w:t>]</w:t>
      </w:r>
      <w:r w:rsidRPr="00F5771A">
        <w:rPr>
          <w:rFonts w:ascii="Times New Roman" w:hAnsi="Times New Roman" w:cs="Times New Roman"/>
          <w:color w:val="212121"/>
          <w:sz w:val="24"/>
          <w:szCs w:val="24"/>
          <w:shd w:val="clear" w:color="auto" w:fill="FFFFFF"/>
        </w:rPr>
        <w:t>.  The structure of Soybean AHAS has not been crystallized and was</w:t>
      </w:r>
      <w:r w:rsidR="00B76AC3" w:rsidRPr="00F5771A">
        <w:rPr>
          <w:rFonts w:ascii="Times New Roman" w:hAnsi="Times New Roman" w:cs="Times New Roman"/>
          <w:color w:val="212121"/>
          <w:sz w:val="24"/>
          <w:szCs w:val="24"/>
          <w:shd w:val="clear" w:color="auto" w:fill="FFFFFF"/>
        </w:rPr>
        <w:t xml:space="preserve"> instead </w:t>
      </w:r>
      <w:r w:rsidRPr="00F5771A">
        <w:rPr>
          <w:rFonts w:ascii="Times New Roman" w:hAnsi="Times New Roman" w:cs="Times New Roman"/>
          <w:color w:val="212121"/>
          <w:sz w:val="24"/>
          <w:szCs w:val="24"/>
          <w:shd w:val="clear" w:color="auto" w:fill="FFFFFF"/>
        </w:rPr>
        <w:t xml:space="preserve">determined by using AlphaFold2.  AHAS </w:t>
      </w:r>
      <w:r w:rsidR="00505632" w:rsidRPr="00F5771A">
        <w:rPr>
          <w:rFonts w:ascii="Times New Roman" w:hAnsi="Times New Roman" w:cs="Times New Roman"/>
          <w:color w:val="212121"/>
          <w:sz w:val="24"/>
          <w:szCs w:val="24"/>
          <w:shd w:val="clear" w:color="auto" w:fill="FFFFFF"/>
        </w:rPr>
        <w:t xml:space="preserve">structurally </w:t>
      </w:r>
      <w:r w:rsidRPr="00F5771A">
        <w:rPr>
          <w:rFonts w:ascii="Times New Roman" w:hAnsi="Times New Roman" w:cs="Times New Roman"/>
          <w:color w:val="212121"/>
          <w:sz w:val="24"/>
          <w:szCs w:val="24"/>
          <w:shd w:val="clear" w:color="auto" w:fill="FFFFFF"/>
        </w:rPr>
        <w:t>has strong similarities across species</w:t>
      </w:r>
      <w:r w:rsidR="002B3D42" w:rsidRPr="00F5771A">
        <w:rPr>
          <w:rFonts w:ascii="Times New Roman" w:hAnsi="Times New Roman" w:cs="Times New Roman"/>
          <w:color w:val="212121"/>
          <w:sz w:val="24"/>
          <w:szCs w:val="24"/>
          <w:shd w:val="clear" w:color="auto" w:fill="FFFFFF"/>
        </w:rPr>
        <w:t>; most of its sequence across plant species is the same</w:t>
      </w:r>
      <w:r w:rsidRPr="00F5771A">
        <w:rPr>
          <w:rFonts w:ascii="Times New Roman" w:hAnsi="Times New Roman" w:cs="Times New Roman"/>
          <w:color w:val="212121"/>
          <w:sz w:val="24"/>
          <w:szCs w:val="24"/>
          <w:shd w:val="clear" w:color="auto" w:fill="FFFFFF"/>
        </w:rPr>
        <w:t xml:space="preserve">.  The overlay of the x-ray </w:t>
      </w:r>
      <w:proofErr w:type="spellStart"/>
      <w:r w:rsidRPr="00F5771A">
        <w:rPr>
          <w:rFonts w:ascii="Times New Roman" w:hAnsi="Times New Roman" w:cs="Times New Roman"/>
          <w:color w:val="212121"/>
          <w:sz w:val="24"/>
          <w:szCs w:val="24"/>
          <w:shd w:val="clear" w:color="auto" w:fill="FFFFFF"/>
        </w:rPr>
        <w:t>AtAHAS</w:t>
      </w:r>
      <w:proofErr w:type="spellEnd"/>
      <w:r w:rsidRPr="00F5771A">
        <w:rPr>
          <w:rFonts w:ascii="Times New Roman" w:hAnsi="Times New Roman" w:cs="Times New Roman"/>
          <w:color w:val="212121"/>
          <w:sz w:val="24"/>
          <w:szCs w:val="24"/>
          <w:shd w:val="clear" w:color="auto" w:fill="FFFFFF"/>
        </w:rPr>
        <w:t xml:space="preserve"> and that of Soybean is </w:t>
      </w:r>
      <w:r w:rsidR="002A5487">
        <w:rPr>
          <w:rFonts w:ascii="Times New Roman" w:hAnsi="Times New Roman" w:cs="Times New Roman"/>
          <w:color w:val="212121"/>
          <w:sz w:val="24"/>
          <w:szCs w:val="24"/>
          <w:shd w:val="clear" w:color="auto" w:fill="FFFFFF"/>
        </w:rPr>
        <w:t>overlayed</w:t>
      </w:r>
      <w:r w:rsidRPr="00F5771A">
        <w:rPr>
          <w:rFonts w:ascii="Times New Roman" w:hAnsi="Times New Roman" w:cs="Times New Roman"/>
          <w:color w:val="212121"/>
          <w:sz w:val="24"/>
          <w:szCs w:val="24"/>
          <w:shd w:val="clear" w:color="auto" w:fill="FFFFFF"/>
        </w:rPr>
        <w:t xml:space="preserve"> in Figure </w:t>
      </w:r>
      <w:r w:rsidR="00CC56DA">
        <w:rPr>
          <w:rFonts w:ascii="Times New Roman" w:hAnsi="Times New Roman" w:cs="Times New Roman"/>
          <w:color w:val="212121"/>
          <w:sz w:val="24"/>
          <w:szCs w:val="24"/>
          <w:shd w:val="clear" w:color="auto" w:fill="FFFFFF"/>
        </w:rPr>
        <w:t>3</w:t>
      </w:r>
      <w:r w:rsidRPr="00F5771A">
        <w:rPr>
          <w:rFonts w:ascii="Times New Roman" w:hAnsi="Times New Roman" w:cs="Times New Roman"/>
          <w:color w:val="212121"/>
          <w:sz w:val="24"/>
          <w:szCs w:val="24"/>
          <w:shd w:val="clear" w:color="auto" w:fill="FFFFFF"/>
        </w:rPr>
        <w:t>.  There are no noticeable differences</w:t>
      </w:r>
      <w:r w:rsidR="00505632" w:rsidRPr="00F5771A">
        <w:rPr>
          <w:rFonts w:ascii="Times New Roman" w:hAnsi="Times New Roman" w:cs="Times New Roman"/>
          <w:color w:val="212121"/>
          <w:sz w:val="24"/>
          <w:szCs w:val="24"/>
          <w:shd w:val="clear" w:color="auto" w:fill="FFFFFF"/>
        </w:rPr>
        <w:t xml:space="preserve"> in the secondary structure</w:t>
      </w:r>
      <w:r w:rsidRPr="00F5771A">
        <w:rPr>
          <w:rFonts w:ascii="Times New Roman" w:hAnsi="Times New Roman" w:cs="Times New Roman"/>
          <w:color w:val="212121"/>
          <w:sz w:val="24"/>
          <w:szCs w:val="24"/>
          <w:shd w:val="clear" w:color="auto" w:fill="FFFFFF"/>
        </w:rPr>
        <w:t xml:space="preserve"> and the RMSD between the 2 is .299 A, well below the x-ray resolution of 2.9 A for 5K</w:t>
      </w:r>
      <w:r w:rsidR="00505632" w:rsidRPr="00F5771A">
        <w:rPr>
          <w:rFonts w:ascii="Times New Roman" w:hAnsi="Times New Roman" w:cs="Times New Roman"/>
          <w:color w:val="212121"/>
          <w:sz w:val="24"/>
          <w:szCs w:val="24"/>
          <w:shd w:val="clear" w:color="auto" w:fill="FFFFFF"/>
        </w:rPr>
        <w:t>6Q</w:t>
      </w:r>
      <w:r w:rsidRPr="00F5771A">
        <w:rPr>
          <w:rFonts w:ascii="Times New Roman" w:hAnsi="Times New Roman" w:cs="Times New Roman"/>
          <w:color w:val="212121"/>
          <w:sz w:val="24"/>
          <w:szCs w:val="24"/>
          <w:shd w:val="clear" w:color="auto" w:fill="FFFFFF"/>
        </w:rPr>
        <w:t>.</w:t>
      </w:r>
      <w:r w:rsidR="006F49AD" w:rsidRPr="00F5771A">
        <w:rPr>
          <w:rFonts w:ascii="Times New Roman" w:hAnsi="Times New Roman" w:cs="Times New Roman"/>
          <w:color w:val="212121"/>
          <w:sz w:val="24"/>
          <w:szCs w:val="24"/>
          <w:shd w:val="clear" w:color="auto" w:fill="FFFFFF"/>
        </w:rPr>
        <w:t xml:space="preserve">  The global structural difference of .3 Angstroms is not significant</w:t>
      </w:r>
      <w:r w:rsidR="00E31820" w:rsidRPr="00F5771A">
        <w:rPr>
          <w:rFonts w:ascii="Times New Roman" w:hAnsi="Times New Roman" w:cs="Times New Roman"/>
          <w:color w:val="212121"/>
          <w:sz w:val="24"/>
          <w:szCs w:val="24"/>
          <w:shd w:val="clear" w:color="auto" w:fill="FFFFFF"/>
        </w:rPr>
        <w:t xml:space="preserve"> in view of a conformation change</w:t>
      </w:r>
      <w:r w:rsidR="006F49AD" w:rsidRPr="00F5771A">
        <w:rPr>
          <w:rFonts w:ascii="Times New Roman" w:hAnsi="Times New Roman" w:cs="Times New Roman"/>
          <w:color w:val="212121"/>
          <w:sz w:val="24"/>
          <w:szCs w:val="24"/>
          <w:shd w:val="clear" w:color="auto" w:fill="FFFFFF"/>
        </w:rPr>
        <w:t>.</w:t>
      </w:r>
    </w:p>
    <w:p w14:paraId="69A3999A" w14:textId="1291B9D2" w:rsidR="002D196D" w:rsidRPr="00F5771A" w:rsidRDefault="002D196D"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b/>
          <w:bCs/>
          <w:color w:val="212121"/>
          <w:sz w:val="24"/>
          <w:szCs w:val="24"/>
          <w:shd w:val="clear" w:color="auto" w:fill="FFFFFF"/>
        </w:rPr>
        <w:t xml:space="preserve">Figure </w:t>
      </w:r>
      <w:r w:rsidR="00CC56DA">
        <w:rPr>
          <w:rFonts w:ascii="Times New Roman" w:hAnsi="Times New Roman" w:cs="Times New Roman"/>
          <w:b/>
          <w:bCs/>
          <w:color w:val="212121"/>
          <w:sz w:val="24"/>
          <w:szCs w:val="24"/>
          <w:shd w:val="clear" w:color="auto" w:fill="FFFFFF"/>
        </w:rPr>
        <w:t>3</w:t>
      </w:r>
      <w:r w:rsidRPr="00F5771A">
        <w:rPr>
          <w:rFonts w:ascii="Times New Roman" w:hAnsi="Times New Roman" w:cs="Times New Roman"/>
          <w:b/>
          <w:bCs/>
          <w:color w:val="212121"/>
          <w:sz w:val="24"/>
          <w:szCs w:val="24"/>
          <w:shd w:val="clear" w:color="auto" w:fill="FFFFFF"/>
        </w:rPr>
        <w:t>.</w:t>
      </w:r>
      <w:r w:rsidRPr="00F5771A">
        <w:rPr>
          <w:rFonts w:ascii="Times New Roman" w:hAnsi="Times New Roman" w:cs="Times New Roman"/>
          <w:color w:val="212121"/>
          <w:sz w:val="24"/>
          <w:szCs w:val="24"/>
          <w:shd w:val="clear" w:color="auto" w:fill="FFFFFF"/>
        </w:rPr>
        <w:t xml:space="preserve">  The x-ray structure</w:t>
      </w:r>
      <w:r w:rsidR="00496114" w:rsidRPr="00F5771A">
        <w:rPr>
          <w:rFonts w:ascii="Times New Roman" w:hAnsi="Times New Roman" w:cs="Times New Roman"/>
          <w:color w:val="212121"/>
          <w:sz w:val="24"/>
          <w:szCs w:val="24"/>
          <w:shd w:val="clear" w:color="auto" w:fill="FFFFFF"/>
        </w:rPr>
        <w:t xml:space="preserve"> PDB ID:</w:t>
      </w:r>
      <w:r w:rsidRPr="00F5771A">
        <w:rPr>
          <w:rFonts w:ascii="Times New Roman" w:hAnsi="Times New Roman" w:cs="Times New Roman"/>
          <w:color w:val="212121"/>
          <w:sz w:val="24"/>
          <w:szCs w:val="24"/>
          <w:shd w:val="clear" w:color="auto" w:fill="FFFFFF"/>
        </w:rPr>
        <w:t xml:space="preserve"> </w:t>
      </w:r>
      <w:r w:rsidR="00496114" w:rsidRPr="00F5771A">
        <w:rPr>
          <w:rFonts w:ascii="Times New Roman" w:hAnsi="Times New Roman" w:cs="Times New Roman"/>
          <w:color w:val="212121"/>
          <w:sz w:val="24"/>
          <w:szCs w:val="24"/>
          <w:shd w:val="clear" w:color="auto" w:fill="FFFFFF"/>
        </w:rPr>
        <w:t xml:space="preserve">5K6Q </w:t>
      </w:r>
      <w:r w:rsidRPr="00F5771A">
        <w:rPr>
          <w:rFonts w:ascii="Times New Roman" w:hAnsi="Times New Roman" w:cs="Times New Roman"/>
          <w:color w:val="212121"/>
          <w:sz w:val="24"/>
          <w:szCs w:val="24"/>
          <w:shd w:val="clear" w:color="auto" w:fill="FFFFFF"/>
        </w:rPr>
        <w:t xml:space="preserve">of </w:t>
      </w:r>
      <w:r w:rsidRPr="00F5771A">
        <w:rPr>
          <w:rFonts w:ascii="Times New Roman" w:hAnsi="Times New Roman" w:cs="Times New Roman"/>
          <w:i/>
          <w:iCs/>
          <w:color w:val="212121"/>
          <w:sz w:val="24"/>
          <w:szCs w:val="24"/>
          <w:shd w:val="clear" w:color="auto" w:fill="FFFFFF"/>
        </w:rPr>
        <w:t>Arabidopsis Thaliana</w:t>
      </w:r>
      <w:r w:rsidRPr="00F5771A">
        <w:rPr>
          <w:rFonts w:ascii="Times New Roman" w:hAnsi="Times New Roman" w:cs="Times New Roman"/>
          <w:color w:val="212121"/>
          <w:sz w:val="24"/>
          <w:szCs w:val="24"/>
          <w:shd w:val="clear" w:color="auto" w:fill="FFFFFF"/>
        </w:rPr>
        <w:t xml:space="preserve"> AHAS (purplish) and Soybean AHAS from AlphaFold2 (tan).  The RMSD between the 2 (5283 atoms) is .299 Angstroms.  a. Overlay without the Connely surface.  b. Overlay with the Connely surface.  The amino acids in Figure </w:t>
      </w:r>
      <w:r w:rsidR="00CC56DA">
        <w:rPr>
          <w:rFonts w:ascii="Times New Roman" w:hAnsi="Times New Roman" w:cs="Times New Roman"/>
          <w:color w:val="212121"/>
          <w:sz w:val="24"/>
          <w:szCs w:val="24"/>
          <w:shd w:val="clear" w:color="auto" w:fill="FFFFFF"/>
        </w:rPr>
        <w:t>2</w:t>
      </w:r>
      <w:r w:rsidRPr="00F5771A">
        <w:rPr>
          <w:rFonts w:ascii="Times New Roman" w:hAnsi="Times New Roman" w:cs="Times New Roman"/>
          <w:color w:val="212121"/>
          <w:sz w:val="24"/>
          <w:szCs w:val="24"/>
          <w:shd w:val="clear" w:color="auto" w:fill="FFFFFF"/>
        </w:rPr>
        <w:t xml:space="preserve"> are highlighted in the same coloring.  </w:t>
      </w:r>
      <w:r w:rsidR="005D63EA" w:rsidRPr="00F5771A">
        <w:rPr>
          <w:rFonts w:ascii="Times New Roman" w:hAnsi="Times New Roman" w:cs="Times New Roman"/>
          <w:color w:val="212121"/>
          <w:sz w:val="24"/>
          <w:szCs w:val="24"/>
          <w:shd w:val="clear" w:color="auto" w:fill="FFFFFF"/>
        </w:rPr>
        <w:t>The crystal structure is obtained without herbicides but with the co-factors, as seen by examining the location near G511 (by zooming into the figures).</w:t>
      </w:r>
    </w:p>
    <w:p w14:paraId="63CE8461" w14:textId="3A5C3E43" w:rsidR="005D63EA" w:rsidRPr="00F5771A" w:rsidRDefault="005D63EA"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 xml:space="preserve">a. </w:t>
      </w:r>
      <w:r w:rsidRPr="00F5771A">
        <w:rPr>
          <w:rFonts w:ascii="Times New Roman" w:hAnsi="Times New Roman" w:cs="Times New Roman"/>
          <w:color w:val="212121"/>
          <w:sz w:val="24"/>
          <w:szCs w:val="24"/>
          <w:shd w:val="clear" w:color="auto" w:fill="FFFFFF"/>
        </w:rPr>
        <w:tab/>
      </w:r>
      <w:r w:rsidRPr="00F5771A">
        <w:rPr>
          <w:rFonts w:ascii="Times New Roman" w:hAnsi="Times New Roman" w:cs="Times New Roman"/>
          <w:color w:val="212121"/>
          <w:sz w:val="24"/>
          <w:szCs w:val="24"/>
          <w:shd w:val="clear" w:color="auto" w:fill="FFFFFF"/>
        </w:rPr>
        <w:tab/>
      </w:r>
      <w:r w:rsidRPr="00F5771A">
        <w:rPr>
          <w:rFonts w:ascii="Times New Roman" w:hAnsi="Times New Roman" w:cs="Times New Roman"/>
          <w:color w:val="212121"/>
          <w:sz w:val="24"/>
          <w:szCs w:val="24"/>
          <w:shd w:val="clear" w:color="auto" w:fill="FFFFFF"/>
        </w:rPr>
        <w:tab/>
      </w:r>
      <w:r w:rsidRPr="00F5771A">
        <w:rPr>
          <w:rFonts w:ascii="Times New Roman" w:hAnsi="Times New Roman" w:cs="Times New Roman"/>
          <w:color w:val="212121"/>
          <w:sz w:val="24"/>
          <w:szCs w:val="24"/>
          <w:shd w:val="clear" w:color="auto" w:fill="FFFFFF"/>
        </w:rPr>
        <w:tab/>
      </w:r>
      <w:r w:rsidRPr="00F5771A">
        <w:rPr>
          <w:rFonts w:ascii="Times New Roman" w:hAnsi="Times New Roman" w:cs="Times New Roman"/>
          <w:color w:val="212121"/>
          <w:sz w:val="24"/>
          <w:szCs w:val="24"/>
          <w:shd w:val="clear" w:color="auto" w:fill="FFFFFF"/>
        </w:rPr>
        <w:tab/>
      </w:r>
      <w:r w:rsidRPr="00F5771A">
        <w:rPr>
          <w:rFonts w:ascii="Times New Roman" w:hAnsi="Times New Roman" w:cs="Times New Roman"/>
          <w:color w:val="212121"/>
          <w:sz w:val="24"/>
          <w:szCs w:val="24"/>
          <w:shd w:val="clear" w:color="auto" w:fill="FFFFFF"/>
        </w:rPr>
        <w:tab/>
        <w:t xml:space="preserve">     b.</w:t>
      </w:r>
    </w:p>
    <w:p w14:paraId="558C1837" w14:textId="1176E298" w:rsidR="002D196D" w:rsidRPr="00F5771A" w:rsidRDefault="002D196D"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noProof/>
          <w:color w:val="212121"/>
          <w:sz w:val="24"/>
          <w:szCs w:val="24"/>
          <w:shd w:val="clear" w:color="auto" w:fill="FFFFFF"/>
        </w:rPr>
        <w:lastRenderedPageBreak/>
        <w:drawing>
          <wp:inline distT="0" distB="0" distL="0" distR="0" wp14:anchorId="37435450" wp14:editId="2A1AD36B">
            <wp:extent cx="2902527" cy="17142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5265" cy="1733564"/>
                    </a:xfrm>
                    <a:prstGeom prst="rect">
                      <a:avLst/>
                    </a:prstGeom>
                  </pic:spPr>
                </pic:pic>
              </a:graphicData>
            </a:graphic>
          </wp:inline>
        </w:drawing>
      </w:r>
      <w:r w:rsidRPr="00F5771A">
        <w:rPr>
          <w:rFonts w:ascii="Times New Roman" w:hAnsi="Times New Roman" w:cs="Times New Roman"/>
          <w:noProof/>
          <w:color w:val="212121"/>
          <w:sz w:val="24"/>
          <w:szCs w:val="24"/>
          <w:shd w:val="clear" w:color="auto" w:fill="FFFFFF"/>
        </w:rPr>
        <w:drawing>
          <wp:inline distT="0" distB="0" distL="0" distR="0" wp14:anchorId="7BFF7495" wp14:editId="0D48D1BD">
            <wp:extent cx="2897206" cy="1711084"/>
            <wp:effectExtent l="0" t="0" r="0" b="3810"/>
            <wp:docPr id="20" name="Picture 20" descr="A picture containing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ecorat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0821" cy="1736843"/>
                    </a:xfrm>
                    <a:prstGeom prst="rect">
                      <a:avLst/>
                    </a:prstGeom>
                  </pic:spPr>
                </pic:pic>
              </a:graphicData>
            </a:graphic>
          </wp:inline>
        </w:drawing>
      </w:r>
    </w:p>
    <w:p w14:paraId="777E7B19" w14:textId="5B008534" w:rsidR="008E2C9A" w:rsidRPr="00F5771A" w:rsidRDefault="00C034DA"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 xml:space="preserve">The comparison of these inhibited structures with the uninhibited </w:t>
      </w:r>
      <w:proofErr w:type="spellStart"/>
      <w:r w:rsidRPr="00F5771A">
        <w:rPr>
          <w:rFonts w:ascii="Times New Roman" w:hAnsi="Times New Roman" w:cs="Times New Roman"/>
          <w:color w:val="212121"/>
          <w:sz w:val="24"/>
          <w:szCs w:val="24"/>
          <w:shd w:val="clear" w:color="auto" w:fill="FFFFFF"/>
        </w:rPr>
        <w:t>AtAHAS</w:t>
      </w:r>
      <w:proofErr w:type="spellEnd"/>
      <w:r w:rsidRPr="00F5771A">
        <w:rPr>
          <w:rFonts w:ascii="Times New Roman" w:hAnsi="Times New Roman" w:cs="Times New Roman"/>
          <w:color w:val="212121"/>
          <w:sz w:val="24"/>
          <w:szCs w:val="24"/>
          <w:shd w:val="clear" w:color="auto" w:fill="FFFFFF"/>
        </w:rPr>
        <w:t xml:space="preserve"> </w:t>
      </w:r>
      <w:r w:rsidR="000A7FBF" w:rsidRPr="00F5771A">
        <w:rPr>
          <w:rFonts w:ascii="Times New Roman" w:hAnsi="Times New Roman" w:cs="Times New Roman"/>
          <w:color w:val="212121"/>
          <w:sz w:val="24"/>
          <w:szCs w:val="24"/>
          <w:shd w:val="clear" w:color="auto" w:fill="FFFFFF"/>
        </w:rPr>
        <w:t>structure concluded</w:t>
      </w:r>
      <w:r w:rsidRPr="00F5771A">
        <w:rPr>
          <w:rFonts w:ascii="Times New Roman" w:hAnsi="Times New Roman" w:cs="Times New Roman"/>
          <w:color w:val="212121"/>
          <w:sz w:val="24"/>
          <w:szCs w:val="24"/>
          <w:shd w:val="clear" w:color="auto" w:fill="FFFFFF"/>
        </w:rPr>
        <w:t xml:space="preserve"> that there was no major structural change of significance</w:t>
      </w:r>
      <w:r w:rsidR="000A7FBF" w:rsidRPr="00F5771A">
        <w:rPr>
          <w:rFonts w:ascii="Times New Roman" w:hAnsi="Times New Roman" w:cs="Times New Roman"/>
          <w:color w:val="212121"/>
          <w:sz w:val="24"/>
          <w:szCs w:val="24"/>
          <w:shd w:val="clear" w:color="auto" w:fill="FFFFFF"/>
        </w:rPr>
        <w:t>, e.g., conformational change</w:t>
      </w:r>
      <w:r w:rsidRPr="00F5771A">
        <w:rPr>
          <w:rFonts w:ascii="Times New Roman" w:hAnsi="Times New Roman" w:cs="Times New Roman"/>
          <w:color w:val="212121"/>
          <w:sz w:val="24"/>
          <w:szCs w:val="24"/>
          <w:shd w:val="clear" w:color="auto" w:fill="FFFFFF"/>
        </w:rPr>
        <w:t xml:space="preserve">.  The RMSD of the complete tetramer with and without the </w:t>
      </w:r>
      <w:r w:rsidR="000A7FBF" w:rsidRPr="00F5771A">
        <w:rPr>
          <w:rFonts w:ascii="Times New Roman" w:hAnsi="Times New Roman" w:cs="Times New Roman"/>
          <w:color w:val="212121"/>
          <w:sz w:val="24"/>
          <w:szCs w:val="24"/>
          <w:shd w:val="clear" w:color="auto" w:fill="FFFFFF"/>
        </w:rPr>
        <w:t xml:space="preserve">herbicide </w:t>
      </w:r>
      <w:r w:rsidRPr="00F5771A">
        <w:rPr>
          <w:rFonts w:ascii="Times New Roman" w:hAnsi="Times New Roman" w:cs="Times New Roman"/>
          <w:color w:val="212121"/>
          <w:sz w:val="24"/>
          <w:szCs w:val="24"/>
          <w:shd w:val="clear" w:color="auto" w:fill="FFFFFF"/>
        </w:rPr>
        <w:t xml:space="preserve">ligands was .23 Angstrom and that of the individual 3 domain subunits was .18 to </w:t>
      </w:r>
      <w:r w:rsidR="000A7FBF" w:rsidRPr="00F5771A">
        <w:rPr>
          <w:rFonts w:ascii="Times New Roman" w:hAnsi="Times New Roman" w:cs="Times New Roman"/>
          <w:color w:val="212121"/>
          <w:sz w:val="24"/>
          <w:szCs w:val="24"/>
          <w:shd w:val="clear" w:color="auto" w:fill="FFFFFF"/>
        </w:rPr>
        <w:t>.</w:t>
      </w:r>
      <w:r w:rsidRPr="00F5771A">
        <w:rPr>
          <w:rFonts w:ascii="Times New Roman" w:hAnsi="Times New Roman" w:cs="Times New Roman"/>
          <w:color w:val="212121"/>
          <w:sz w:val="24"/>
          <w:szCs w:val="24"/>
          <w:shd w:val="clear" w:color="auto" w:fill="FFFFFF"/>
        </w:rPr>
        <w:t>22 A</w:t>
      </w:r>
      <w:r w:rsidR="00D63E43" w:rsidRPr="00F5771A">
        <w:rPr>
          <w:rFonts w:ascii="Times New Roman" w:hAnsi="Times New Roman" w:cs="Times New Roman"/>
          <w:color w:val="212121"/>
          <w:sz w:val="24"/>
          <w:szCs w:val="24"/>
          <w:shd w:val="clear" w:color="auto" w:fill="FFFFFF"/>
        </w:rPr>
        <w:t xml:space="preserve"> [</w:t>
      </w:r>
      <w:r w:rsidR="008E3542" w:rsidRPr="00F5771A">
        <w:rPr>
          <w:rFonts w:ascii="Times New Roman" w:hAnsi="Times New Roman" w:cs="Times New Roman"/>
          <w:color w:val="212121"/>
          <w:sz w:val="24"/>
          <w:szCs w:val="24"/>
          <w:shd w:val="clear" w:color="auto" w:fill="FFFFFF"/>
        </w:rPr>
        <w:t>1</w:t>
      </w:r>
      <w:r w:rsidR="00EF4A6F">
        <w:rPr>
          <w:rFonts w:ascii="Times New Roman" w:hAnsi="Times New Roman" w:cs="Times New Roman"/>
          <w:color w:val="212121"/>
          <w:sz w:val="24"/>
          <w:szCs w:val="24"/>
          <w:shd w:val="clear" w:color="auto" w:fill="FFFFFF"/>
        </w:rPr>
        <w:t>6</w:t>
      </w:r>
      <w:r w:rsidR="00D63E43" w:rsidRPr="00F5771A">
        <w:rPr>
          <w:rFonts w:ascii="Times New Roman" w:hAnsi="Times New Roman" w:cs="Times New Roman"/>
          <w:color w:val="212121"/>
          <w:sz w:val="24"/>
          <w:szCs w:val="24"/>
          <w:shd w:val="clear" w:color="auto" w:fill="FFFFFF"/>
        </w:rPr>
        <w:t>]</w:t>
      </w:r>
      <w:r w:rsidRPr="00F5771A">
        <w:rPr>
          <w:rFonts w:ascii="Times New Roman" w:hAnsi="Times New Roman" w:cs="Times New Roman"/>
          <w:color w:val="212121"/>
          <w:sz w:val="24"/>
          <w:szCs w:val="24"/>
          <w:shd w:val="clear" w:color="auto" w:fill="FFFFFF"/>
        </w:rPr>
        <w:t xml:space="preserve">.  In effect, for </w:t>
      </w:r>
      <w:proofErr w:type="spellStart"/>
      <w:r w:rsidRPr="00F5771A">
        <w:rPr>
          <w:rFonts w:ascii="Times New Roman" w:hAnsi="Times New Roman" w:cs="Times New Roman"/>
          <w:color w:val="212121"/>
          <w:sz w:val="24"/>
          <w:szCs w:val="24"/>
          <w:shd w:val="clear" w:color="auto" w:fill="FFFFFF"/>
        </w:rPr>
        <w:t>AtAHAS</w:t>
      </w:r>
      <w:proofErr w:type="spellEnd"/>
      <w:r w:rsidRPr="00F5771A">
        <w:rPr>
          <w:rFonts w:ascii="Times New Roman" w:hAnsi="Times New Roman" w:cs="Times New Roman"/>
          <w:color w:val="212121"/>
          <w:sz w:val="24"/>
          <w:szCs w:val="24"/>
          <w:shd w:val="clear" w:color="auto" w:fill="FFFFFF"/>
        </w:rPr>
        <w:t xml:space="preserve"> and the sulfonylureas or </w:t>
      </w:r>
      <w:proofErr w:type="spellStart"/>
      <w:r w:rsidRPr="00F5771A">
        <w:rPr>
          <w:rFonts w:ascii="Times New Roman" w:hAnsi="Times New Roman" w:cs="Times New Roman"/>
          <w:color w:val="1C1D1E"/>
          <w:sz w:val="24"/>
          <w:szCs w:val="24"/>
          <w:shd w:val="clear" w:color="auto" w:fill="FFFFFF"/>
        </w:rPr>
        <w:t>imidazolinone</w:t>
      </w:r>
      <w:proofErr w:type="spellEnd"/>
      <w:r w:rsidRPr="00F5771A">
        <w:rPr>
          <w:rFonts w:ascii="Times New Roman" w:hAnsi="Times New Roman" w:cs="Times New Roman"/>
          <w:color w:val="212121"/>
          <w:sz w:val="24"/>
          <w:szCs w:val="24"/>
          <w:shd w:val="clear" w:color="auto" w:fill="FFFFFF"/>
        </w:rPr>
        <w:t xml:space="preserve"> classes of small molecules, there is no </w:t>
      </w:r>
      <w:r w:rsidR="00DE0081" w:rsidRPr="00F5771A">
        <w:rPr>
          <w:rFonts w:ascii="Times New Roman" w:hAnsi="Times New Roman" w:cs="Times New Roman"/>
          <w:color w:val="212121"/>
          <w:sz w:val="24"/>
          <w:szCs w:val="24"/>
          <w:shd w:val="clear" w:color="auto" w:fill="FFFFFF"/>
        </w:rPr>
        <w:t xml:space="preserve">noticeable </w:t>
      </w:r>
      <w:r w:rsidRPr="00F5771A">
        <w:rPr>
          <w:rFonts w:ascii="Times New Roman" w:hAnsi="Times New Roman" w:cs="Times New Roman"/>
          <w:color w:val="212121"/>
          <w:sz w:val="24"/>
          <w:szCs w:val="24"/>
          <w:shd w:val="clear" w:color="auto" w:fill="FFFFFF"/>
        </w:rPr>
        <w:t xml:space="preserve">conformational change </w:t>
      </w:r>
      <w:r w:rsidR="008D286A" w:rsidRPr="00F5771A">
        <w:rPr>
          <w:rFonts w:ascii="Times New Roman" w:hAnsi="Times New Roman" w:cs="Times New Roman"/>
          <w:color w:val="212121"/>
          <w:sz w:val="24"/>
          <w:szCs w:val="24"/>
          <w:shd w:val="clear" w:color="auto" w:fill="FFFFFF"/>
        </w:rPr>
        <w:t xml:space="preserve">in the x-ray structure </w:t>
      </w:r>
      <w:r w:rsidRPr="00F5771A">
        <w:rPr>
          <w:rFonts w:ascii="Times New Roman" w:hAnsi="Times New Roman" w:cs="Times New Roman"/>
          <w:color w:val="212121"/>
          <w:sz w:val="24"/>
          <w:szCs w:val="24"/>
          <w:shd w:val="clear" w:color="auto" w:fill="FFFFFF"/>
        </w:rPr>
        <w:t>upon the herbicide</w:t>
      </w:r>
      <w:r w:rsidR="008D286A" w:rsidRPr="00F5771A">
        <w:rPr>
          <w:rFonts w:ascii="Times New Roman" w:hAnsi="Times New Roman" w:cs="Times New Roman"/>
          <w:color w:val="212121"/>
          <w:sz w:val="24"/>
          <w:szCs w:val="24"/>
          <w:shd w:val="clear" w:color="auto" w:fill="FFFFFF"/>
        </w:rPr>
        <w:t xml:space="preserve"> binding</w:t>
      </w:r>
      <w:r w:rsidR="00DE0081" w:rsidRPr="00F5771A">
        <w:rPr>
          <w:rFonts w:ascii="Times New Roman" w:hAnsi="Times New Roman" w:cs="Times New Roman"/>
          <w:color w:val="212121"/>
          <w:sz w:val="24"/>
          <w:szCs w:val="24"/>
          <w:shd w:val="clear" w:color="auto" w:fill="FFFFFF"/>
        </w:rPr>
        <w:t xml:space="preserve">.  Chlorsulfuron </w:t>
      </w:r>
      <w:r w:rsidR="008D286A" w:rsidRPr="00F5771A">
        <w:rPr>
          <w:rFonts w:ascii="Times New Roman" w:hAnsi="Times New Roman" w:cs="Times New Roman"/>
          <w:color w:val="212121"/>
          <w:sz w:val="24"/>
          <w:szCs w:val="24"/>
          <w:shd w:val="clear" w:color="auto" w:fill="FFFFFF"/>
        </w:rPr>
        <w:t>was</w:t>
      </w:r>
      <w:r w:rsidR="00DE0081" w:rsidRPr="00F5771A">
        <w:rPr>
          <w:rFonts w:ascii="Times New Roman" w:hAnsi="Times New Roman" w:cs="Times New Roman"/>
          <w:color w:val="212121"/>
          <w:sz w:val="24"/>
          <w:szCs w:val="24"/>
          <w:shd w:val="clear" w:color="auto" w:fill="FFFFFF"/>
        </w:rPr>
        <w:t xml:space="preserve"> a </w:t>
      </w:r>
      <w:r w:rsidR="008D286A" w:rsidRPr="00F5771A">
        <w:rPr>
          <w:rFonts w:ascii="Times New Roman" w:hAnsi="Times New Roman" w:cs="Times New Roman"/>
          <w:color w:val="212121"/>
          <w:sz w:val="24"/>
          <w:szCs w:val="24"/>
          <w:shd w:val="clear" w:color="auto" w:fill="FFFFFF"/>
        </w:rPr>
        <w:t xml:space="preserve">tested </w:t>
      </w:r>
      <w:r w:rsidR="00DE0081" w:rsidRPr="00F5771A">
        <w:rPr>
          <w:rFonts w:ascii="Times New Roman" w:hAnsi="Times New Roman" w:cs="Times New Roman"/>
          <w:color w:val="212121"/>
          <w:sz w:val="24"/>
          <w:szCs w:val="24"/>
          <w:shd w:val="clear" w:color="auto" w:fill="FFFFFF"/>
        </w:rPr>
        <w:t>member of the sulfonylureas, and the absence of change support</w:t>
      </w:r>
      <w:r w:rsidR="008D286A" w:rsidRPr="00F5771A">
        <w:rPr>
          <w:rFonts w:ascii="Times New Roman" w:hAnsi="Times New Roman" w:cs="Times New Roman"/>
          <w:color w:val="212121"/>
          <w:sz w:val="24"/>
          <w:szCs w:val="24"/>
          <w:shd w:val="clear" w:color="auto" w:fill="FFFFFF"/>
        </w:rPr>
        <w:t>s the use</w:t>
      </w:r>
      <w:r w:rsidR="00DE0081" w:rsidRPr="00F5771A">
        <w:rPr>
          <w:rFonts w:ascii="Times New Roman" w:hAnsi="Times New Roman" w:cs="Times New Roman"/>
          <w:color w:val="212121"/>
          <w:sz w:val="24"/>
          <w:szCs w:val="24"/>
          <w:shd w:val="clear" w:color="auto" w:fill="FFFFFF"/>
        </w:rPr>
        <w:t xml:space="preserve"> of </w:t>
      </w:r>
      <w:r w:rsidR="008D286A" w:rsidRPr="00F5771A">
        <w:rPr>
          <w:rFonts w:ascii="Times New Roman" w:hAnsi="Times New Roman" w:cs="Times New Roman"/>
          <w:color w:val="212121"/>
          <w:sz w:val="24"/>
          <w:szCs w:val="24"/>
          <w:shd w:val="clear" w:color="auto" w:fill="FFFFFF"/>
        </w:rPr>
        <w:t xml:space="preserve">an </w:t>
      </w:r>
      <w:r w:rsidR="00DE0081" w:rsidRPr="00F5771A">
        <w:rPr>
          <w:rFonts w:ascii="Times New Roman" w:hAnsi="Times New Roman" w:cs="Times New Roman"/>
          <w:color w:val="212121"/>
          <w:sz w:val="24"/>
          <w:szCs w:val="24"/>
          <w:shd w:val="clear" w:color="auto" w:fill="FFFFFF"/>
        </w:rPr>
        <w:t xml:space="preserve">uninhibited structure of both the P197 and S197 mutant </w:t>
      </w:r>
      <w:r w:rsidR="008D286A" w:rsidRPr="00F5771A">
        <w:rPr>
          <w:rFonts w:ascii="Times New Roman" w:hAnsi="Times New Roman" w:cs="Times New Roman"/>
          <w:color w:val="212121"/>
          <w:sz w:val="24"/>
          <w:szCs w:val="24"/>
          <w:shd w:val="clear" w:color="auto" w:fill="FFFFFF"/>
        </w:rPr>
        <w:t>form in making a</w:t>
      </w:r>
      <w:r w:rsidR="00DE0081" w:rsidRPr="00F5771A">
        <w:rPr>
          <w:rFonts w:ascii="Times New Roman" w:hAnsi="Times New Roman" w:cs="Times New Roman"/>
          <w:color w:val="212121"/>
          <w:sz w:val="24"/>
          <w:szCs w:val="24"/>
          <w:shd w:val="clear" w:color="auto" w:fill="FFFFFF"/>
        </w:rPr>
        <w:t xml:space="preserve"> binding study of CS</w:t>
      </w:r>
      <w:r w:rsidR="008D286A" w:rsidRPr="00F5771A">
        <w:rPr>
          <w:rFonts w:ascii="Times New Roman" w:hAnsi="Times New Roman" w:cs="Times New Roman"/>
          <w:color w:val="212121"/>
          <w:sz w:val="24"/>
          <w:szCs w:val="24"/>
          <w:shd w:val="clear" w:color="auto" w:fill="FFFFFF"/>
        </w:rPr>
        <w:t xml:space="preserve">.  That is, it is reasonable to </w:t>
      </w:r>
      <w:r w:rsidR="00DE0081" w:rsidRPr="00F5771A">
        <w:rPr>
          <w:rFonts w:ascii="Times New Roman" w:hAnsi="Times New Roman" w:cs="Times New Roman"/>
          <w:color w:val="212121"/>
          <w:sz w:val="24"/>
          <w:szCs w:val="24"/>
          <w:shd w:val="clear" w:color="auto" w:fill="FFFFFF"/>
        </w:rPr>
        <w:t xml:space="preserve">find the effects upon resistance </w:t>
      </w:r>
      <w:r w:rsidR="008D286A" w:rsidRPr="00F5771A">
        <w:rPr>
          <w:rFonts w:ascii="Times New Roman" w:hAnsi="Times New Roman" w:cs="Times New Roman"/>
          <w:color w:val="212121"/>
          <w:sz w:val="24"/>
          <w:szCs w:val="24"/>
          <w:shd w:val="clear" w:color="auto" w:fill="FFFFFF"/>
        </w:rPr>
        <w:t xml:space="preserve">to CS </w:t>
      </w:r>
      <w:r w:rsidR="00DE0081" w:rsidRPr="00F5771A">
        <w:rPr>
          <w:rFonts w:ascii="Times New Roman" w:hAnsi="Times New Roman" w:cs="Times New Roman"/>
          <w:color w:val="212121"/>
          <w:sz w:val="24"/>
          <w:szCs w:val="24"/>
          <w:shd w:val="clear" w:color="auto" w:fill="FFFFFF"/>
        </w:rPr>
        <w:t>from a</w:t>
      </w:r>
      <w:r w:rsidR="008D286A" w:rsidRPr="00F5771A">
        <w:rPr>
          <w:rFonts w:ascii="Times New Roman" w:hAnsi="Times New Roman" w:cs="Times New Roman"/>
          <w:color w:val="212121"/>
          <w:sz w:val="24"/>
          <w:szCs w:val="24"/>
          <w:shd w:val="clear" w:color="auto" w:fill="FFFFFF"/>
        </w:rPr>
        <w:t>n AHAS</w:t>
      </w:r>
      <w:r w:rsidR="00DE0081" w:rsidRPr="00F5771A">
        <w:rPr>
          <w:rFonts w:ascii="Times New Roman" w:hAnsi="Times New Roman" w:cs="Times New Roman"/>
          <w:color w:val="212121"/>
          <w:sz w:val="24"/>
          <w:szCs w:val="24"/>
          <w:shd w:val="clear" w:color="auto" w:fill="FFFFFF"/>
        </w:rPr>
        <w:t xml:space="preserve"> point mutation</w:t>
      </w:r>
      <w:r w:rsidR="008D286A" w:rsidRPr="00F5771A">
        <w:rPr>
          <w:rFonts w:ascii="Times New Roman" w:hAnsi="Times New Roman" w:cs="Times New Roman"/>
          <w:color w:val="212121"/>
          <w:sz w:val="24"/>
          <w:szCs w:val="24"/>
          <w:shd w:val="clear" w:color="auto" w:fill="FFFFFF"/>
        </w:rPr>
        <w:t xml:space="preserve"> by using the free uninhibited different structures</w:t>
      </w:r>
      <w:r w:rsidRPr="00F5771A">
        <w:rPr>
          <w:rFonts w:ascii="Times New Roman" w:hAnsi="Times New Roman" w:cs="Times New Roman"/>
          <w:color w:val="212121"/>
          <w:sz w:val="24"/>
          <w:szCs w:val="24"/>
          <w:shd w:val="clear" w:color="auto" w:fill="FFFFFF"/>
        </w:rPr>
        <w:t xml:space="preserve">.  </w:t>
      </w:r>
      <w:r w:rsidR="003A140E" w:rsidRPr="00F5771A">
        <w:rPr>
          <w:rFonts w:ascii="Times New Roman" w:hAnsi="Times New Roman" w:cs="Times New Roman"/>
          <w:color w:val="212121"/>
          <w:sz w:val="24"/>
          <w:szCs w:val="24"/>
          <w:shd w:val="clear" w:color="auto" w:fill="FFFFFF"/>
        </w:rPr>
        <w:t xml:space="preserve">The uninhibited Soybean </w:t>
      </w:r>
      <w:proofErr w:type="spellStart"/>
      <w:r w:rsidR="003A140E" w:rsidRPr="00F5771A">
        <w:rPr>
          <w:rFonts w:ascii="Times New Roman" w:hAnsi="Times New Roman" w:cs="Times New Roman"/>
          <w:color w:val="212121"/>
          <w:sz w:val="24"/>
          <w:szCs w:val="24"/>
          <w:shd w:val="clear" w:color="auto" w:fill="FFFFFF"/>
        </w:rPr>
        <w:t>AtAHAS</w:t>
      </w:r>
      <w:proofErr w:type="spellEnd"/>
      <w:r w:rsidR="003A140E" w:rsidRPr="00F5771A">
        <w:rPr>
          <w:rFonts w:ascii="Times New Roman" w:hAnsi="Times New Roman" w:cs="Times New Roman"/>
          <w:color w:val="212121"/>
          <w:sz w:val="24"/>
          <w:szCs w:val="24"/>
          <w:shd w:val="clear" w:color="auto" w:fill="FFFFFF"/>
        </w:rPr>
        <w:t xml:space="preserve"> is structurally almost the same as Soybean AHAS, having an RMSD of .3 A, and very similar </w:t>
      </w:r>
      <w:r w:rsidR="008D286A" w:rsidRPr="00F5771A">
        <w:rPr>
          <w:rFonts w:ascii="Times New Roman" w:hAnsi="Times New Roman" w:cs="Times New Roman"/>
          <w:color w:val="212121"/>
          <w:sz w:val="24"/>
          <w:szCs w:val="24"/>
          <w:shd w:val="clear" w:color="auto" w:fill="FFFFFF"/>
        </w:rPr>
        <w:t xml:space="preserve">in </w:t>
      </w:r>
      <w:r w:rsidR="003A140E" w:rsidRPr="00F5771A">
        <w:rPr>
          <w:rFonts w:ascii="Times New Roman" w:hAnsi="Times New Roman" w:cs="Times New Roman"/>
          <w:color w:val="212121"/>
          <w:sz w:val="24"/>
          <w:szCs w:val="24"/>
          <w:shd w:val="clear" w:color="auto" w:fill="FFFFFF"/>
        </w:rPr>
        <w:t>sequence</w:t>
      </w:r>
      <w:r w:rsidR="003F503F" w:rsidRPr="00F5771A">
        <w:rPr>
          <w:rFonts w:ascii="Times New Roman" w:hAnsi="Times New Roman" w:cs="Times New Roman"/>
          <w:color w:val="212121"/>
          <w:sz w:val="24"/>
          <w:szCs w:val="24"/>
          <w:shd w:val="clear" w:color="auto" w:fill="FFFFFF"/>
        </w:rPr>
        <w:t xml:space="preserve">, Figure </w:t>
      </w:r>
      <w:r w:rsidR="00CC56DA">
        <w:rPr>
          <w:rFonts w:ascii="Times New Roman" w:hAnsi="Times New Roman" w:cs="Times New Roman"/>
          <w:color w:val="212121"/>
          <w:sz w:val="24"/>
          <w:szCs w:val="24"/>
          <w:shd w:val="clear" w:color="auto" w:fill="FFFFFF"/>
        </w:rPr>
        <w:t>3</w:t>
      </w:r>
      <w:r w:rsidR="003A140E" w:rsidRPr="00F5771A">
        <w:rPr>
          <w:rFonts w:ascii="Times New Roman" w:hAnsi="Times New Roman" w:cs="Times New Roman"/>
          <w:color w:val="212121"/>
          <w:sz w:val="24"/>
          <w:szCs w:val="24"/>
          <w:shd w:val="clear" w:color="auto" w:fill="FFFFFF"/>
        </w:rPr>
        <w:t xml:space="preserve">.  </w:t>
      </w:r>
    </w:p>
    <w:p w14:paraId="68CBC52E" w14:textId="1496A1B8" w:rsidR="009424F2" w:rsidRPr="00F5771A" w:rsidRDefault="009424F2" w:rsidP="00F5771A">
      <w:pPr>
        <w:spacing w:line="360" w:lineRule="auto"/>
        <w:jc w:val="both"/>
        <w:rPr>
          <w:rFonts w:ascii="Times New Roman" w:hAnsi="Times New Roman" w:cs="Times New Roman"/>
          <w:color w:val="212121"/>
          <w:sz w:val="24"/>
          <w:szCs w:val="24"/>
          <w:shd w:val="clear" w:color="auto" w:fill="FFFFFF"/>
        </w:rPr>
      </w:pPr>
      <w:r w:rsidRPr="00F5771A">
        <w:rPr>
          <w:rFonts w:ascii="Times New Roman" w:hAnsi="Times New Roman" w:cs="Times New Roman"/>
          <w:color w:val="212121"/>
          <w:sz w:val="24"/>
          <w:szCs w:val="24"/>
          <w:shd w:val="clear" w:color="auto" w:fill="FFFFFF"/>
        </w:rPr>
        <w:t>Furthermore, in [</w:t>
      </w:r>
      <w:r w:rsidR="008E3542" w:rsidRPr="00F5771A">
        <w:rPr>
          <w:rFonts w:ascii="Times New Roman" w:hAnsi="Times New Roman" w:cs="Times New Roman"/>
          <w:color w:val="212121"/>
          <w:sz w:val="24"/>
          <w:szCs w:val="24"/>
          <w:shd w:val="clear" w:color="auto" w:fill="FFFFFF"/>
        </w:rPr>
        <w:t>1</w:t>
      </w:r>
      <w:r w:rsidR="00EF4A6F">
        <w:rPr>
          <w:rFonts w:ascii="Times New Roman" w:hAnsi="Times New Roman" w:cs="Times New Roman"/>
          <w:color w:val="212121"/>
          <w:sz w:val="24"/>
          <w:szCs w:val="24"/>
          <w:shd w:val="clear" w:color="auto" w:fill="FFFFFF"/>
        </w:rPr>
        <w:t>6</w:t>
      </w:r>
      <w:r w:rsidRPr="00F5771A">
        <w:rPr>
          <w:rFonts w:ascii="Times New Roman" w:hAnsi="Times New Roman" w:cs="Times New Roman"/>
          <w:color w:val="212121"/>
          <w:sz w:val="24"/>
          <w:szCs w:val="24"/>
          <w:shd w:val="clear" w:color="auto" w:fill="FFFFFF"/>
        </w:rPr>
        <w:t>] it was pointed o</w:t>
      </w:r>
      <w:r w:rsidR="008371FE" w:rsidRPr="00F5771A">
        <w:rPr>
          <w:rFonts w:ascii="Times New Roman" w:hAnsi="Times New Roman" w:cs="Times New Roman"/>
          <w:color w:val="212121"/>
          <w:sz w:val="24"/>
          <w:szCs w:val="24"/>
          <w:shd w:val="clear" w:color="auto" w:fill="FFFFFF"/>
        </w:rPr>
        <w:t>ut that in the x-ray structures there are</w:t>
      </w:r>
      <w:r w:rsidRPr="00F5771A">
        <w:rPr>
          <w:rFonts w:ascii="Times New Roman" w:hAnsi="Times New Roman" w:cs="Times New Roman"/>
          <w:color w:val="212121"/>
          <w:sz w:val="24"/>
          <w:szCs w:val="24"/>
          <w:shd w:val="clear" w:color="auto" w:fill="FFFFFF"/>
        </w:rPr>
        <w:t xml:space="preserve"> side-chain</w:t>
      </w:r>
      <w:r w:rsidR="008371FE" w:rsidRPr="00F5771A">
        <w:rPr>
          <w:rFonts w:ascii="Times New Roman" w:hAnsi="Times New Roman" w:cs="Times New Roman"/>
          <w:color w:val="212121"/>
          <w:sz w:val="24"/>
          <w:szCs w:val="24"/>
          <w:shd w:val="clear" w:color="auto" w:fill="FFFFFF"/>
        </w:rPr>
        <w:t xml:space="preserve"> angular changes</w:t>
      </w:r>
      <w:r w:rsidRPr="00F5771A">
        <w:rPr>
          <w:rFonts w:ascii="Times New Roman" w:hAnsi="Times New Roman" w:cs="Times New Roman"/>
          <w:color w:val="212121"/>
          <w:sz w:val="24"/>
          <w:szCs w:val="24"/>
          <w:shd w:val="clear" w:color="auto" w:fill="FFFFFF"/>
        </w:rPr>
        <w:t xml:space="preserve"> </w:t>
      </w:r>
      <w:r w:rsidR="008371FE" w:rsidRPr="00F5771A">
        <w:rPr>
          <w:rFonts w:ascii="Times New Roman" w:hAnsi="Times New Roman" w:cs="Times New Roman"/>
          <w:color w:val="212121"/>
          <w:sz w:val="24"/>
          <w:szCs w:val="24"/>
          <w:shd w:val="clear" w:color="auto" w:fill="FFFFFF"/>
        </w:rPr>
        <w:t>when bound versus</w:t>
      </w:r>
      <w:r w:rsidRPr="00F5771A">
        <w:rPr>
          <w:rFonts w:ascii="Times New Roman" w:hAnsi="Times New Roman" w:cs="Times New Roman"/>
          <w:color w:val="212121"/>
          <w:sz w:val="24"/>
          <w:szCs w:val="24"/>
          <w:shd w:val="clear" w:color="auto" w:fill="FFFFFF"/>
        </w:rPr>
        <w:t xml:space="preserve"> unbound</w:t>
      </w:r>
      <w:r w:rsidR="008371FE" w:rsidRPr="00F5771A">
        <w:rPr>
          <w:rFonts w:ascii="Times New Roman" w:hAnsi="Times New Roman" w:cs="Times New Roman"/>
          <w:color w:val="212121"/>
          <w:sz w:val="24"/>
          <w:szCs w:val="24"/>
          <w:shd w:val="clear" w:color="auto" w:fill="FFFFFF"/>
        </w:rPr>
        <w:t xml:space="preserve">.  This is very reasonable because side-chains, the tertiary structure, is flexible and a small molecule bound to a protein is going to disrupt it (energy minimum).   </w:t>
      </w:r>
      <w:r w:rsidR="00AF552C" w:rsidRPr="00F5771A">
        <w:rPr>
          <w:rFonts w:ascii="Times New Roman" w:hAnsi="Times New Roman" w:cs="Times New Roman"/>
          <w:color w:val="212121"/>
          <w:sz w:val="24"/>
          <w:szCs w:val="24"/>
          <w:shd w:val="clear" w:color="auto" w:fill="FFFFFF"/>
        </w:rPr>
        <w:t>Protein s</w:t>
      </w:r>
      <w:r w:rsidR="008371FE" w:rsidRPr="00F5771A">
        <w:rPr>
          <w:rFonts w:ascii="Times New Roman" w:hAnsi="Times New Roman" w:cs="Times New Roman"/>
          <w:color w:val="212121"/>
          <w:sz w:val="24"/>
          <w:szCs w:val="24"/>
          <w:shd w:val="clear" w:color="auto" w:fill="FFFFFF"/>
        </w:rPr>
        <w:t xml:space="preserve">ide-chains in </w:t>
      </w:r>
      <w:r w:rsidRPr="00F5771A">
        <w:rPr>
          <w:rFonts w:ascii="Times New Roman" w:hAnsi="Times New Roman" w:cs="Times New Roman"/>
          <w:color w:val="212121"/>
          <w:sz w:val="24"/>
          <w:szCs w:val="24"/>
          <w:shd w:val="clear" w:color="auto" w:fill="FFFFFF"/>
        </w:rPr>
        <w:t xml:space="preserve">GOLD </w:t>
      </w:r>
      <w:r w:rsidR="00AF552C" w:rsidRPr="00F5771A">
        <w:rPr>
          <w:rFonts w:ascii="Times New Roman" w:hAnsi="Times New Roman" w:cs="Times New Roman"/>
          <w:color w:val="212121"/>
          <w:sz w:val="24"/>
          <w:szCs w:val="24"/>
          <w:shd w:val="clear" w:color="auto" w:fill="FFFFFF"/>
        </w:rPr>
        <w:t>were</w:t>
      </w:r>
      <w:r w:rsidRPr="00F5771A">
        <w:rPr>
          <w:rFonts w:ascii="Times New Roman" w:hAnsi="Times New Roman" w:cs="Times New Roman"/>
          <w:color w:val="212121"/>
          <w:sz w:val="24"/>
          <w:szCs w:val="24"/>
          <w:shd w:val="clear" w:color="auto" w:fill="FFFFFF"/>
        </w:rPr>
        <w:t xml:space="preserve"> treated as flexible</w:t>
      </w:r>
      <w:r w:rsidR="00AF552C" w:rsidRPr="00F5771A">
        <w:rPr>
          <w:rFonts w:ascii="Times New Roman" w:hAnsi="Times New Roman" w:cs="Times New Roman"/>
          <w:color w:val="212121"/>
          <w:sz w:val="24"/>
          <w:szCs w:val="24"/>
          <w:shd w:val="clear" w:color="auto" w:fill="FFFFFF"/>
        </w:rPr>
        <w:t xml:space="preserve"> in this work,</w:t>
      </w:r>
      <w:r w:rsidRPr="00F5771A">
        <w:rPr>
          <w:rFonts w:ascii="Times New Roman" w:hAnsi="Times New Roman" w:cs="Times New Roman"/>
          <w:color w:val="212121"/>
          <w:sz w:val="24"/>
          <w:szCs w:val="24"/>
          <w:shd w:val="clear" w:color="auto" w:fill="FFFFFF"/>
        </w:rPr>
        <w:t xml:space="preserve"> and th</w:t>
      </w:r>
      <w:r w:rsidR="00AF552C" w:rsidRPr="00F5771A">
        <w:rPr>
          <w:rFonts w:ascii="Times New Roman" w:hAnsi="Times New Roman" w:cs="Times New Roman"/>
          <w:color w:val="212121"/>
          <w:sz w:val="24"/>
          <w:szCs w:val="24"/>
          <w:shd w:val="clear" w:color="auto" w:fill="FFFFFF"/>
        </w:rPr>
        <w:t xml:space="preserve">e output files annotate any angular rotation from the input structure.  </w:t>
      </w:r>
      <w:r w:rsidRPr="00F5771A">
        <w:rPr>
          <w:rFonts w:ascii="Times New Roman" w:hAnsi="Times New Roman" w:cs="Times New Roman"/>
          <w:color w:val="212121"/>
          <w:sz w:val="24"/>
          <w:szCs w:val="24"/>
          <w:shd w:val="clear" w:color="auto" w:fill="FFFFFF"/>
        </w:rPr>
        <w:t xml:space="preserve"> </w:t>
      </w:r>
      <w:r w:rsidR="00AF552C" w:rsidRPr="00F5771A">
        <w:rPr>
          <w:rFonts w:ascii="Times New Roman" w:hAnsi="Times New Roman" w:cs="Times New Roman"/>
          <w:color w:val="212121"/>
          <w:sz w:val="24"/>
          <w:szCs w:val="24"/>
          <w:shd w:val="clear" w:color="auto" w:fill="FFFFFF"/>
        </w:rPr>
        <w:t xml:space="preserve">Backbone phi, </w:t>
      </w:r>
      <w:r w:rsidR="00891592" w:rsidRPr="00F5771A">
        <w:rPr>
          <w:rFonts w:ascii="Times New Roman" w:hAnsi="Times New Roman" w:cs="Times New Roman"/>
          <w:color w:val="212121"/>
          <w:sz w:val="24"/>
          <w:szCs w:val="24"/>
          <w:shd w:val="clear" w:color="auto" w:fill="FFFFFF"/>
        </w:rPr>
        <w:t>psi</w:t>
      </w:r>
      <w:r w:rsidR="00AF552C" w:rsidRPr="00F5771A">
        <w:rPr>
          <w:rFonts w:ascii="Times New Roman" w:hAnsi="Times New Roman" w:cs="Times New Roman"/>
          <w:color w:val="212121"/>
          <w:sz w:val="24"/>
          <w:szCs w:val="24"/>
          <w:shd w:val="clear" w:color="auto" w:fill="FFFFFF"/>
        </w:rPr>
        <w:t xml:space="preserve"> angles are fixed in the software GOLD, however, and these angles changing would potentially result in a conformational change</w:t>
      </w:r>
      <w:r w:rsidR="00891592" w:rsidRPr="00F5771A">
        <w:rPr>
          <w:rFonts w:ascii="Times New Roman" w:hAnsi="Times New Roman" w:cs="Times New Roman"/>
          <w:color w:val="212121"/>
          <w:sz w:val="24"/>
          <w:szCs w:val="24"/>
          <w:shd w:val="clear" w:color="auto" w:fill="FFFFFF"/>
        </w:rPr>
        <w:t>.  A short Amber</w:t>
      </w:r>
      <w:r w:rsidR="00174170" w:rsidRPr="00F5771A">
        <w:rPr>
          <w:rFonts w:ascii="Times New Roman" w:hAnsi="Times New Roman" w:cs="Times New Roman"/>
          <w:color w:val="212121"/>
          <w:sz w:val="24"/>
          <w:szCs w:val="24"/>
          <w:shd w:val="clear" w:color="auto" w:fill="FFFFFF"/>
        </w:rPr>
        <w:t xml:space="preserve"> [</w:t>
      </w:r>
      <w:r w:rsidR="006B4706">
        <w:rPr>
          <w:rFonts w:ascii="Times New Roman" w:hAnsi="Times New Roman" w:cs="Times New Roman"/>
          <w:color w:val="212121"/>
          <w:sz w:val="24"/>
          <w:szCs w:val="24"/>
          <w:shd w:val="clear" w:color="auto" w:fill="FFFFFF"/>
        </w:rPr>
        <w:t>39</w:t>
      </w:r>
      <w:r w:rsidR="00174170" w:rsidRPr="00F5771A">
        <w:rPr>
          <w:rFonts w:ascii="Times New Roman" w:hAnsi="Times New Roman" w:cs="Times New Roman"/>
          <w:color w:val="212121"/>
          <w:sz w:val="24"/>
          <w:szCs w:val="24"/>
          <w:shd w:val="clear" w:color="auto" w:fill="FFFFFF"/>
        </w:rPr>
        <w:t>]</w:t>
      </w:r>
      <w:r w:rsidR="00891592" w:rsidRPr="00F5771A">
        <w:rPr>
          <w:rFonts w:ascii="Times New Roman" w:hAnsi="Times New Roman" w:cs="Times New Roman"/>
          <w:color w:val="212121"/>
          <w:sz w:val="24"/>
          <w:szCs w:val="24"/>
          <w:shd w:val="clear" w:color="auto" w:fill="FFFFFF"/>
        </w:rPr>
        <w:t xml:space="preserve"> pre-minimization of the </w:t>
      </w:r>
      <w:r w:rsidRPr="00F5771A">
        <w:rPr>
          <w:rFonts w:ascii="Times New Roman" w:hAnsi="Times New Roman" w:cs="Times New Roman"/>
          <w:color w:val="212121"/>
          <w:sz w:val="24"/>
          <w:szCs w:val="24"/>
          <w:shd w:val="clear" w:color="auto" w:fill="FFFFFF"/>
        </w:rPr>
        <w:t xml:space="preserve">complex </w:t>
      </w:r>
      <w:r w:rsidR="00891592" w:rsidRPr="00F5771A">
        <w:rPr>
          <w:rFonts w:ascii="Times New Roman" w:hAnsi="Times New Roman" w:cs="Times New Roman"/>
          <w:color w:val="212121"/>
          <w:sz w:val="24"/>
          <w:szCs w:val="24"/>
          <w:shd w:val="clear" w:color="auto" w:fill="FFFFFF"/>
        </w:rPr>
        <w:t>did not show any change.</w:t>
      </w:r>
    </w:p>
    <w:p w14:paraId="2FBA02F0" w14:textId="5E045BB6" w:rsidR="002E4123" w:rsidRPr="00F5771A" w:rsidRDefault="008E7A8D" w:rsidP="00F5771A">
      <w:pPr>
        <w:spacing w:line="360" w:lineRule="auto"/>
        <w:jc w:val="both"/>
        <w:rPr>
          <w:rFonts w:ascii="Times New Roman" w:hAnsi="Times New Roman" w:cs="Times New Roman"/>
          <w:color w:val="1C1D1E"/>
          <w:sz w:val="24"/>
          <w:szCs w:val="24"/>
          <w:shd w:val="clear" w:color="auto" w:fill="FFFFFF"/>
        </w:rPr>
      </w:pPr>
      <w:r w:rsidRPr="00F5771A">
        <w:rPr>
          <w:rFonts w:ascii="Times New Roman" w:hAnsi="Times New Roman" w:cs="Times New Roman"/>
          <w:color w:val="212121"/>
          <w:sz w:val="24"/>
          <w:szCs w:val="24"/>
          <w:shd w:val="clear" w:color="auto" w:fill="FFFFFF"/>
        </w:rPr>
        <w:t xml:space="preserve">To complete the picture of a general AHAS, not necessarily </w:t>
      </w:r>
      <w:proofErr w:type="spellStart"/>
      <w:r w:rsidRPr="00F5771A">
        <w:rPr>
          <w:rFonts w:ascii="Times New Roman" w:hAnsi="Times New Roman" w:cs="Times New Roman"/>
          <w:color w:val="212121"/>
          <w:sz w:val="24"/>
          <w:szCs w:val="24"/>
          <w:shd w:val="clear" w:color="auto" w:fill="FFFFFF"/>
        </w:rPr>
        <w:t>AtAHAS</w:t>
      </w:r>
      <w:proofErr w:type="spellEnd"/>
      <w:r w:rsidRPr="00F5771A">
        <w:rPr>
          <w:rFonts w:ascii="Times New Roman" w:hAnsi="Times New Roman" w:cs="Times New Roman"/>
          <w:color w:val="212121"/>
          <w:sz w:val="24"/>
          <w:szCs w:val="24"/>
          <w:shd w:val="clear" w:color="auto" w:fill="FFFFFF"/>
        </w:rPr>
        <w:t xml:space="preserve"> or Soybean AHAS, t</w:t>
      </w:r>
      <w:r w:rsidR="003A140E" w:rsidRPr="00F5771A">
        <w:rPr>
          <w:rFonts w:ascii="Times New Roman" w:hAnsi="Times New Roman" w:cs="Times New Roman"/>
          <w:color w:val="212121"/>
          <w:sz w:val="24"/>
          <w:szCs w:val="24"/>
          <w:shd w:val="clear" w:color="auto" w:fill="FFFFFF"/>
        </w:rPr>
        <w:t xml:space="preserve">here is evidence in x-ray structures of a conformational change of AHAS in the </w:t>
      </w:r>
      <w:r w:rsidR="003A140E" w:rsidRPr="00F5771A">
        <w:rPr>
          <w:rFonts w:ascii="Times New Roman" w:hAnsi="Times New Roman" w:cs="Times New Roman"/>
          <w:i/>
          <w:iCs/>
          <w:color w:val="1C1D1E"/>
          <w:sz w:val="24"/>
          <w:szCs w:val="24"/>
          <w:shd w:val="clear" w:color="auto" w:fill="FFFFFF"/>
        </w:rPr>
        <w:t>Saccharomyces cerevisiae</w:t>
      </w:r>
      <w:r w:rsidR="003A140E" w:rsidRPr="00F5771A">
        <w:rPr>
          <w:rFonts w:ascii="Times New Roman" w:hAnsi="Times New Roman" w:cs="Times New Roman"/>
          <w:color w:val="1C1D1E"/>
          <w:sz w:val="24"/>
          <w:szCs w:val="24"/>
          <w:shd w:val="clear" w:color="auto" w:fill="FFFFFF"/>
        </w:rPr>
        <w:t xml:space="preserve"> species.  This is presumably due not to differences with </w:t>
      </w:r>
      <w:proofErr w:type="spellStart"/>
      <w:r w:rsidR="003A140E" w:rsidRPr="00F5771A">
        <w:rPr>
          <w:rFonts w:ascii="Times New Roman" w:hAnsi="Times New Roman" w:cs="Times New Roman"/>
          <w:color w:val="1C1D1E"/>
          <w:sz w:val="24"/>
          <w:szCs w:val="24"/>
          <w:shd w:val="clear" w:color="auto" w:fill="FFFFFF"/>
        </w:rPr>
        <w:t>AtAHAS</w:t>
      </w:r>
      <w:proofErr w:type="spellEnd"/>
      <w:r w:rsidR="003A140E" w:rsidRPr="00F5771A">
        <w:rPr>
          <w:rFonts w:ascii="Times New Roman" w:hAnsi="Times New Roman" w:cs="Times New Roman"/>
          <w:color w:val="1C1D1E"/>
          <w:sz w:val="24"/>
          <w:szCs w:val="24"/>
          <w:shd w:val="clear" w:color="auto" w:fill="FFFFFF"/>
        </w:rPr>
        <w:t xml:space="preserve"> in the catalytic site or </w:t>
      </w:r>
      <w:r w:rsidR="003A140E" w:rsidRPr="00F5771A">
        <w:rPr>
          <w:rFonts w:ascii="Times New Roman" w:hAnsi="Times New Roman" w:cs="Times New Roman"/>
          <w:color w:val="1C1D1E"/>
          <w:sz w:val="24"/>
          <w:szCs w:val="24"/>
          <w:shd w:val="clear" w:color="auto" w:fill="FFFFFF"/>
        </w:rPr>
        <w:lastRenderedPageBreak/>
        <w:t>the resistant site, but throughout the sequence and possibly the transport channel.  This species of AHAS is not considered in the binding analysis.</w:t>
      </w:r>
    </w:p>
    <w:p w14:paraId="4B2ABD2C" w14:textId="77777777" w:rsidR="0021062C" w:rsidRPr="00F5771A" w:rsidRDefault="0021062C"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Computational modeling</w:t>
      </w:r>
    </w:p>
    <w:p w14:paraId="41A83127" w14:textId="77777777" w:rsidR="0021062C" w:rsidRPr="00F5771A" w:rsidRDefault="0021062C"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The alteration of one amino acid with a target binding site location to a small molecule does change the binding site, but how much and to what effect can only be understood by examining the protein’s interaction with the small molecule.  Computational molecular modeling tools such as the CCDC GOLD protein-ligand docking software is used to study these interactions.  Fortunately, and only available in the recent 2 years, is the availability of the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protein structure modeling software; this computational tool relies on decades of x-ray and NMR data to train a neural network in successfully reproducing and predicting protein structures.  While both of these tools are computational, they have passed successfully large numbers of tests in reliability, and in the case of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its structures have proven to be as confidently accurate as typical NMR structures.  It is time consuming and costly to create x-ray structures of any plant’s enzyme, let alone mutating it and growing it to test.  Both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and molecular interaction analysis can provide a reasonable and much more efficient understanding of the effects of mutated enzymes.</w:t>
      </w:r>
    </w:p>
    <w:p w14:paraId="683F4103" w14:textId="3C258AA3" w:rsidR="0021062C" w:rsidRDefault="0021062C"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The simplest effect of a single amino acid mutation in a protein is the modification of interactions: one amino acid has different interactions than another with an external ligand, the surface topography of the binding site may change.  These interactions and their effects can be studied using computational docking.  A different effect of a point mutation is a conformational change resulting from an amino change.  The latter can be investigated with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(without the ligand) and also to what extent the structural backbone in space changes, if at all.  On top of these 2, there can be a protein conformational change brought about by the ligand attachment to the site and minimization techniques and </w:t>
      </w:r>
      <w:r w:rsidR="008E3542" w:rsidRPr="00F5771A">
        <w:rPr>
          <w:rFonts w:ascii="Times New Roman" w:hAnsi="Times New Roman" w:cs="Times New Roman"/>
          <w:sz w:val="24"/>
          <w:szCs w:val="24"/>
        </w:rPr>
        <w:t xml:space="preserve">long </w:t>
      </w:r>
      <w:r w:rsidRPr="00F5771A">
        <w:rPr>
          <w:rFonts w:ascii="Times New Roman" w:hAnsi="Times New Roman" w:cs="Times New Roman"/>
          <w:sz w:val="24"/>
          <w:szCs w:val="24"/>
        </w:rPr>
        <w:t xml:space="preserve">MD simulations </w:t>
      </w:r>
      <w:r w:rsidR="008E3542" w:rsidRPr="00F5771A">
        <w:rPr>
          <w:rFonts w:ascii="Times New Roman" w:hAnsi="Times New Roman" w:cs="Times New Roman"/>
          <w:sz w:val="24"/>
          <w:szCs w:val="24"/>
        </w:rPr>
        <w:t xml:space="preserve">sampling protein conformations </w:t>
      </w:r>
      <w:r w:rsidRPr="00F5771A">
        <w:rPr>
          <w:rFonts w:ascii="Times New Roman" w:hAnsi="Times New Roman" w:cs="Times New Roman"/>
          <w:sz w:val="24"/>
          <w:szCs w:val="24"/>
        </w:rPr>
        <w:t>can analyze that.</w:t>
      </w:r>
    </w:p>
    <w:p w14:paraId="2C38A2CB" w14:textId="3C446D73" w:rsidR="00B74D38" w:rsidRDefault="00B74D38" w:rsidP="00B74D38">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In the x-ray structure 1YHZ [15] the CS molecule is close to and appears to ring stack with Tryptophan 574.  The structure is a monomer unit of the dimer however, and the adjacent monomer containing the rest of the herbicide and catalytic sites </w:t>
      </w:r>
      <w:r w:rsidR="00C01710">
        <w:rPr>
          <w:rFonts w:ascii="Times New Roman" w:hAnsi="Times New Roman" w:cs="Times New Roman"/>
          <w:color w:val="212121"/>
          <w:sz w:val="24"/>
          <w:szCs w:val="24"/>
          <w:shd w:val="clear" w:color="auto" w:fill="FFFFFF"/>
        </w:rPr>
        <w:t>are</w:t>
      </w:r>
      <w:r>
        <w:rPr>
          <w:rFonts w:ascii="Times New Roman" w:hAnsi="Times New Roman" w:cs="Times New Roman"/>
          <w:color w:val="212121"/>
          <w:sz w:val="24"/>
          <w:szCs w:val="24"/>
          <w:shd w:val="clear" w:color="auto" w:fill="FFFFFF"/>
        </w:rPr>
        <w:t xml:space="preserve"> not in it.  The size of the entry point has to be modeled in, in this case by joining 2 AHAS x-ray determined monomers into a dimer and then adding the CS molecule and x-ray coordinates.  The complete tetramer structure 6</w:t>
      </w:r>
      <w:r w:rsidR="005E513C">
        <w:rPr>
          <w:rFonts w:ascii="Times New Roman" w:hAnsi="Times New Roman" w:cs="Times New Roman"/>
          <w:color w:val="212121"/>
          <w:sz w:val="24"/>
          <w:szCs w:val="24"/>
          <w:shd w:val="clear" w:color="auto" w:fill="FFFFFF"/>
        </w:rPr>
        <w:t>U9H (and 6VZ8)</w:t>
      </w:r>
      <w:r>
        <w:rPr>
          <w:rFonts w:ascii="Times New Roman" w:hAnsi="Times New Roman" w:cs="Times New Roman"/>
          <w:color w:val="212121"/>
          <w:sz w:val="24"/>
          <w:szCs w:val="24"/>
          <w:shd w:val="clear" w:color="auto" w:fill="FFFFFF"/>
        </w:rPr>
        <w:t xml:space="preserve">, which does not have a Chlorsulfuron molecule in it, has a wide entry to the tunnel.  P197 </w:t>
      </w:r>
      <w:r>
        <w:rPr>
          <w:rFonts w:ascii="Times New Roman" w:hAnsi="Times New Roman" w:cs="Times New Roman"/>
          <w:color w:val="212121"/>
          <w:sz w:val="24"/>
          <w:szCs w:val="24"/>
          <w:shd w:val="clear" w:color="auto" w:fill="FFFFFF"/>
        </w:rPr>
        <w:lastRenderedPageBreak/>
        <w:t>is not near the 4 catalytic amino acids of the opposite AHAS in the dimer</w:t>
      </w:r>
      <w:r w:rsidR="00915B0A">
        <w:rPr>
          <w:rFonts w:ascii="Times New Roman" w:hAnsi="Times New Roman" w:cs="Times New Roman"/>
          <w:color w:val="212121"/>
          <w:sz w:val="24"/>
          <w:szCs w:val="24"/>
          <w:shd w:val="clear" w:color="auto" w:fill="FFFFFF"/>
        </w:rPr>
        <w:t xml:space="preserve"> in 6</w:t>
      </w:r>
      <w:r w:rsidR="005E513C">
        <w:rPr>
          <w:rFonts w:ascii="Times New Roman" w:hAnsi="Times New Roman" w:cs="Times New Roman"/>
          <w:color w:val="212121"/>
          <w:sz w:val="24"/>
          <w:szCs w:val="24"/>
          <w:shd w:val="clear" w:color="auto" w:fill="FFFFFF"/>
        </w:rPr>
        <w:t>U9H</w:t>
      </w:r>
      <w:r w:rsidR="00915B0A">
        <w:rPr>
          <w:rFonts w:ascii="Times New Roman" w:hAnsi="Times New Roman" w:cs="Times New Roman"/>
          <w:color w:val="212121"/>
          <w:sz w:val="24"/>
          <w:szCs w:val="24"/>
          <w:shd w:val="clear" w:color="auto" w:fill="FFFFFF"/>
        </w:rPr>
        <w:t xml:space="preserve"> using the 1YHZ CS coordinates</w:t>
      </w:r>
      <w:r>
        <w:rPr>
          <w:rFonts w:ascii="Times New Roman" w:hAnsi="Times New Roman" w:cs="Times New Roman"/>
          <w:color w:val="212121"/>
          <w:sz w:val="24"/>
          <w:szCs w:val="24"/>
          <w:shd w:val="clear" w:color="auto" w:fill="FFFFFF"/>
        </w:rPr>
        <w:t>; the distance from P197 to W574 is more than 15 A (nitrogen to nitrogen) in Figure 1b.  The 5K6Q x-ray structure of AHAS [16] without CS is visually identical to the protein 1YHZ, which suggests a small dimer change to the corresponding one in structure 6</w:t>
      </w:r>
      <w:r w:rsidR="005E513C">
        <w:rPr>
          <w:rFonts w:ascii="Times New Roman" w:hAnsi="Times New Roman" w:cs="Times New Roman"/>
          <w:color w:val="212121"/>
          <w:sz w:val="24"/>
          <w:szCs w:val="24"/>
          <w:shd w:val="clear" w:color="auto" w:fill="FFFFFF"/>
        </w:rPr>
        <w:t>U9H</w:t>
      </w:r>
      <w:r w:rsidR="001F59F7">
        <w:rPr>
          <w:rFonts w:ascii="Times New Roman" w:hAnsi="Times New Roman" w:cs="Times New Roman"/>
          <w:color w:val="212121"/>
          <w:sz w:val="24"/>
          <w:szCs w:val="24"/>
          <w:shd w:val="clear" w:color="auto" w:fill="FFFFFF"/>
        </w:rPr>
        <w:t>,</w:t>
      </w:r>
      <w:r>
        <w:rPr>
          <w:rFonts w:ascii="Times New Roman" w:hAnsi="Times New Roman" w:cs="Times New Roman"/>
          <w:color w:val="212121"/>
          <w:sz w:val="24"/>
          <w:szCs w:val="24"/>
          <w:shd w:val="clear" w:color="auto" w:fill="FFFFFF"/>
        </w:rPr>
        <w:t xml:space="preserve"> if the illustrations </w:t>
      </w:r>
      <w:r w:rsidR="008775A4">
        <w:rPr>
          <w:rFonts w:ascii="Times New Roman" w:hAnsi="Times New Roman" w:cs="Times New Roman"/>
          <w:color w:val="212121"/>
          <w:sz w:val="24"/>
          <w:szCs w:val="24"/>
          <w:shd w:val="clear" w:color="auto" w:fill="FFFFFF"/>
        </w:rPr>
        <w:t xml:space="preserve">(not x-ray structure) </w:t>
      </w:r>
      <w:r>
        <w:rPr>
          <w:rFonts w:ascii="Times New Roman" w:hAnsi="Times New Roman" w:cs="Times New Roman"/>
          <w:color w:val="212121"/>
          <w:sz w:val="24"/>
          <w:szCs w:val="24"/>
          <w:shd w:val="clear" w:color="auto" w:fill="FFFFFF"/>
        </w:rPr>
        <w:t>of the dimer interface [15,16] with CS</w:t>
      </w:r>
      <w:r w:rsidR="001F59F7">
        <w:rPr>
          <w:rFonts w:ascii="Times New Roman" w:hAnsi="Times New Roman" w:cs="Times New Roman"/>
          <w:color w:val="212121"/>
          <w:sz w:val="24"/>
          <w:szCs w:val="24"/>
          <w:shd w:val="clear" w:color="auto" w:fill="FFFFFF"/>
        </w:rPr>
        <w:t>,</w:t>
      </w:r>
      <w:r>
        <w:rPr>
          <w:rFonts w:ascii="Times New Roman" w:hAnsi="Times New Roman" w:cs="Times New Roman"/>
          <w:color w:val="212121"/>
          <w:sz w:val="24"/>
          <w:szCs w:val="24"/>
          <w:shd w:val="clear" w:color="auto" w:fill="FFFFFF"/>
        </w:rPr>
        <w:t xml:space="preserve"> is that small.  In the complete structure 6</w:t>
      </w:r>
      <w:r w:rsidR="005E513C">
        <w:rPr>
          <w:rFonts w:ascii="Times New Roman" w:hAnsi="Times New Roman" w:cs="Times New Roman"/>
          <w:color w:val="212121"/>
          <w:sz w:val="24"/>
          <w:szCs w:val="24"/>
          <w:shd w:val="clear" w:color="auto" w:fill="FFFFFF"/>
        </w:rPr>
        <w:t>U9H</w:t>
      </w:r>
      <w:r w:rsidR="00CD5090">
        <w:rPr>
          <w:rFonts w:ascii="Times New Roman" w:hAnsi="Times New Roman" w:cs="Times New Roman"/>
          <w:color w:val="212121"/>
          <w:sz w:val="24"/>
          <w:szCs w:val="24"/>
          <w:shd w:val="clear" w:color="auto" w:fill="FFFFFF"/>
        </w:rPr>
        <w:t>,</w:t>
      </w:r>
      <w:r>
        <w:rPr>
          <w:rFonts w:ascii="Times New Roman" w:hAnsi="Times New Roman" w:cs="Times New Roman"/>
          <w:color w:val="212121"/>
          <w:sz w:val="24"/>
          <w:szCs w:val="24"/>
          <w:shd w:val="clear" w:color="auto" w:fill="FFFFFF"/>
        </w:rPr>
        <w:t xml:space="preserve"> and in the vicinity of the</w:t>
      </w:r>
      <w:r w:rsidR="00CD5090">
        <w:rPr>
          <w:rFonts w:ascii="Times New Roman" w:hAnsi="Times New Roman" w:cs="Times New Roman"/>
          <w:color w:val="212121"/>
          <w:sz w:val="24"/>
          <w:szCs w:val="24"/>
          <w:shd w:val="clear" w:color="auto" w:fill="FFFFFF"/>
        </w:rPr>
        <w:t xml:space="preserve"> interface,</w:t>
      </w:r>
      <w:r>
        <w:rPr>
          <w:rFonts w:ascii="Times New Roman" w:hAnsi="Times New Roman" w:cs="Times New Roman"/>
          <w:color w:val="212121"/>
          <w:sz w:val="24"/>
          <w:szCs w:val="24"/>
          <w:shd w:val="clear" w:color="auto" w:fill="FFFFFF"/>
        </w:rPr>
        <w:t xml:space="preserve"> there are no hydrogen bond contacts between the 2 monomers in the dimer cavity region or at the point of entry.</w:t>
      </w:r>
    </w:p>
    <w:p w14:paraId="0744768B" w14:textId="54B4CAE0" w:rsidR="00B74D38" w:rsidRDefault="00B74D38" w:rsidP="00F5771A">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The inhibition process investigated in this work is that of obstructing molecular transport of molecules such as pyruvate, </w:t>
      </w:r>
      <w:r w:rsidRPr="00F5771A">
        <w:rPr>
          <w:rFonts w:ascii="Times New Roman" w:hAnsi="Times New Roman" w:cs="Times New Roman"/>
          <w:color w:val="212121"/>
          <w:sz w:val="24"/>
          <w:szCs w:val="24"/>
          <w:shd w:val="clear" w:color="auto" w:fill="FFFFFF"/>
        </w:rPr>
        <w:t>2ketobutyrate</w:t>
      </w:r>
      <w:r>
        <w:rPr>
          <w:rFonts w:ascii="Times New Roman" w:hAnsi="Times New Roman" w:cs="Times New Roman"/>
          <w:color w:val="212121"/>
          <w:sz w:val="24"/>
          <w:szCs w:val="24"/>
          <w:shd w:val="clear" w:color="auto" w:fill="FFFFFF"/>
        </w:rPr>
        <w:t xml:space="preserve">, or acetolactate/other components of V,L,I into or out of the site of catalytic activity.  Proline 197 is the point of mutation and a fixed monomer AHAS </w:t>
      </w:r>
      <w:r w:rsidR="00761FF9">
        <w:rPr>
          <w:rFonts w:ascii="Times New Roman" w:hAnsi="Times New Roman" w:cs="Times New Roman"/>
          <w:color w:val="212121"/>
          <w:sz w:val="24"/>
          <w:szCs w:val="24"/>
          <w:shd w:val="clear" w:color="auto" w:fill="FFFFFF"/>
        </w:rPr>
        <w:t xml:space="preserve">backbone </w:t>
      </w:r>
      <w:r>
        <w:rPr>
          <w:rFonts w:ascii="Times New Roman" w:hAnsi="Times New Roman" w:cs="Times New Roman"/>
          <w:color w:val="212121"/>
          <w:sz w:val="24"/>
          <w:szCs w:val="24"/>
          <w:shd w:val="clear" w:color="auto" w:fill="FFFFFF"/>
        </w:rPr>
        <w:t>structure</w:t>
      </w:r>
      <w:r w:rsidR="00761FF9">
        <w:rPr>
          <w:rFonts w:ascii="Times New Roman" w:hAnsi="Times New Roman" w:cs="Times New Roman"/>
          <w:color w:val="212121"/>
          <w:sz w:val="24"/>
          <w:szCs w:val="24"/>
          <w:shd w:val="clear" w:color="auto" w:fill="FFFFFF"/>
        </w:rPr>
        <w:t xml:space="preserve"> (with flexible amino acid side-chains)</w:t>
      </w:r>
      <w:r>
        <w:rPr>
          <w:rFonts w:ascii="Times New Roman" w:hAnsi="Times New Roman" w:cs="Times New Roman"/>
          <w:color w:val="212121"/>
          <w:sz w:val="24"/>
          <w:szCs w:val="24"/>
          <w:shd w:val="clear" w:color="auto" w:fill="FFFFFF"/>
        </w:rPr>
        <w:t xml:space="preserve"> is used in the binding modeling.  Rather than add in the completion of the dimer</w:t>
      </w:r>
      <w:r w:rsidR="00761FF9">
        <w:rPr>
          <w:rFonts w:ascii="Times New Roman" w:hAnsi="Times New Roman" w:cs="Times New Roman"/>
          <w:color w:val="212121"/>
          <w:sz w:val="24"/>
          <w:szCs w:val="24"/>
          <w:shd w:val="clear" w:color="auto" w:fill="FFFFFF"/>
        </w:rPr>
        <w:t>,</w:t>
      </w:r>
      <w:r>
        <w:rPr>
          <w:rFonts w:ascii="Times New Roman" w:hAnsi="Times New Roman" w:cs="Times New Roman"/>
          <w:color w:val="212121"/>
          <w:sz w:val="24"/>
          <w:szCs w:val="24"/>
          <w:shd w:val="clear" w:color="auto" w:fill="FFFFFF"/>
        </w:rPr>
        <w:t xml:space="preserve"> only one monomer unit of the dimer is used to quantify the binding near P197 and in its change to S197.  The entry point and region in the 6</w:t>
      </w:r>
      <w:r w:rsidR="005E513C">
        <w:rPr>
          <w:rFonts w:ascii="Times New Roman" w:hAnsi="Times New Roman" w:cs="Times New Roman"/>
          <w:color w:val="212121"/>
          <w:sz w:val="24"/>
          <w:szCs w:val="24"/>
          <w:shd w:val="clear" w:color="auto" w:fill="FFFFFF"/>
        </w:rPr>
        <w:t>U9H</w:t>
      </w:r>
      <w:r>
        <w:rPr>
          <w:rFonts w:ascii="Times New Roman" w:hAnsi="Times New Roman" w:cs="Times New Roman"/>
          <w:color w:val="212121"/>
          <w:sz w:val="24"/>
          <w:szCs w:val="24"/>
          <w:shd w:val="clear" w:color="auto" w:fill="FFFFFF"/>
        </w:rPr>
        <w:t xml:space="preserve"> tunnel is large enough to use only one monomer unit of the dimer, that containing P197</w:t>
      </w:r>
      <w:r w:rsidR="00757C9B">
        <w:rPr>
          <w:rFonts w:ascii="Times New Roman" w:hAnsi="Times New Roman" w:cs="Times New Roman"/>
          <w:color w:val="212121"/>
          <w:sz w:val="24"/>
          <w:szCs w:val="24"/>
          <w:shd w:val="clear" w:color="auto" w:fill="FFFFFF"/>
        </w:rPr>
        <w:t>, without sacrificing too much in the interaction with the opposite monomer</w:t>
      </w:r>
      <w:r>
        <w:rPr>
          <w:rFonts w:ascii="Times New Roman" w:hAnsi="Times New Roman" w:cs="Times New Roman"/>
          <w:color w:val="212121"/>
          <w:sz w:val="24"/>
          <w:szCs w:val="24"/>
          <w:shd w:val="clear" w:color="auto" w:fill="FFFFFF"/>
        </w:rPr>
        <w:t>.  If investigating the mutation of W574 then the other monomer could be used</w:t>
      </w:r>
      <w:r w:rsidR="00341965">
        <w:rPr>
          <w:rFonts w:ascii="Times New Roman" w:hAnsi="Times New Roman" w:cs="Times New Roman"/>
          <w:color w:val="212121"/>
          <w:sz w:val="24"/>
          <w:szCs w:val="24"/>
          <w:shd w:val="clear" w:color="auto" w:fill="FFFFFF"/>
        </w:rPr>
        <w:t xml:space="preserve"> and the binding examining near W574 and its mutant.  I</w:t>
      </w:r>
      <w:r>
        <w:rPr>
          <w:rFonts w:ascii="Times New Roman" w:hAnsi="Times New Roman" w:cs="Times New Roman"/>
          <w:color w:val="212121"/>
          <w:sz w:val="24"/>
          <w:szCs w:val="24"/>
          <w:shd w:val="clear" w:color="auto" w:fill="FFFFFF"/>
        </w:rPr>
        <w:t xml:space="preserve">n a more complete approximation </w:t>
      </w:r>
      <w:r w:rsidR="00341965">
        <w:rPr>
          <w:rFonts w:ascii="Times New Roman" w:hAnsi="Times New Roman" w:cs="Times New Roman"/>
          <w:color w:val="212121"/>
          <w:sz w:val="24"/>
          <w:szCs w:val="24"/>
          <w:shd w:val="clear" w:color="auto" w:fill="FFFFFF"/>
        </w:rPr>
        <w:t xml:space="preserve">of altering an amino acid in the herbicide site </w:t>
      </w:r>
      <w:r>
        <w:rPr>
          <w:rFonts w:ascii="Times New Roman" w:hAnsi="Times New Roman" w:cs="Times New Roman"/>
          <w:color w:val="212121"/>
          <w:sz w:val="24"/>
          <w:szCs w:val="24"/>
          <w:shd w:val="clear" w:color="auto" w:fill="FFFFFF"/>
        </w:rPr>
        <w:t>both</w:t>
      </w:r>
      <w:r w:rsidR="00341965">
        <w:rPr>
          <w:rFonts w:ascii="Times New Roman" w:hAnsi="Times New Roman" w:cs="Times New Roman"/>
          <w:color w:val="212121"/>
          <w:sz w:val="24"/>
          <w:szCs w:val="24"/>
          <w:shd w:val="clear" w:color="auto" w:fill="FFFFFF"/>
        </w:rPr>
        <w:t xml:space="preserve"> monomers of the dimer</w:t>
      </w:r>
      <w:r>
        <w:rPr>
          <w:rFonts w:ascii="Times New Roman" w:hAnsi="Times New Roman" w:cs="Times New Roman"/>
          <w:color w:val="212121"/>
          <w:sz w:val="24"/>
          <w:szCs w:val="24"/>
          <w:shd w:val="clear" w:color="auto" w:fill="FFFFFF"/>
        </w:rPr>
        <w:t xml:space="preserve"> would be used.  In </w:t>
      </w:r>
      <w:r w:rsidR="00341965">
        <w:rPr>
          <w:rFonts w:ascii="Times New Roman" w:hAnsi="Times New Roman" w:cs="Times New Roman"/>
          <w:color w:val="212121"/>
          <w:sz w:val="24"/>
          <w:szCs w:val="24"/>
          <w:shd w:val="clear" w:color="auto" w:fill="FFFFFF"/>
        </w:rPr>
        <w:t xml:space="preserve">this case </w:t>
      </w:r>
      <w:proofErr w:type="spellStart"/>
      <w:r>
        <w:rPr>
          <w:rFonts w:ascii="Times New Roman" w:hAnsi="Times New Roman" w:cs="Times New Roman"/>
          <w:color w:val="212121"/>
          <w:sz w:val="24"/>
          <w:szCs w:val="24"/>
          <w:shd w:val="clear" w:color="auto" w:fill="FFFFFF"/>
        </w:rPr>
        <w:t>AlphaFold</w:t>
      </w:r>
      <w:proofErr w:type="spellEnd"/>
      <w:r>
        <w:rPr>
          <w:rFonts w:ascii="Times New Roman" w:hAnsi="Times New Roman" w:cs="Times New Roman"/>
          <w:color w:val="212121"/>
          <w:sz w:val="24"/>
          <w:szCs w:val="24"/>
          <w:shd w:val="clear" w:color="auto" w:fill="FFFFFF"/>
        </w:rPr>
        <w:t xml:space="preserve"> would be required to get the dimer orientation </w:t>
      </w:r>
      <w:r w:rsidR="00CB66C9">
        <w:rPr>
          <w:rFonts w:ascii="Times New Roman" w:hAnsi="Times New Roman" w:cs="Times New Roman"/>
          <w:color w:val="212121"/>
          <w:sz w:val="24"/>
          <w:szCs w:val="24"/>
          <w:shd w:val="clear" w:color="auto" w:fill="FFFFFF"/>
        </w:rPr>
        <w:t xml:space="preserve">and interface </w:t>
      </w:r>
      <w:r>
        <w:rPr>
          <w:rFonts w:ascii="Times New Roman" w:hAnsi="Times New Roman" w:cs="Times New Roman"/>
          <w:color w:val="212121"/>
          <w:sz w:val="24"/>
          <w:szCs w:val="24"/>
          <w:shd w:val="clear" w:color="auto" w:fill="FFFFFF"/>
        </w:rPr>
        <w:t>correct, and this introduces</w:t>
      </w:r>
      <w:r w:rsidR="00CB66C9">
        <w:rPr>
          <w:rFonts w:ascii="Times New Roman" w:hAnsi="Times New Roman" w:cs="Times New Roman"/>
          <w:color w:val="212121"/>
          <w:sz w:val="24"/>
          <w:szCs w:val="24"/>
          <w:shd w:val="clear" w:color="auto" w:fill="FFFFFF"/>
        </w:rPr>
        <w:t xml:space="preserve"> a</w:t>
      </w:r>
      <w:r>
        <w:rPr>
          <w:rFonts w:ascii="Times New Roman" w:hAnsi="Times New Roman" w:cs="Times New Roman"/>
          <w:color w:val="212121"/>
          <w:sz w:val="24"/>
          <w:szCs w:val="24"/>
          <w:shd w:val="clear" w:color="auto" w:fill="FFFFFF"/>
        </w:rPr>
        <w:t xml:space="preserve"> possibl</w:t>
      </w:r>
      <w:r w:rsidR="00CB66C9">
        <w:rPr>
          <w:rFonts w:ascii="Times New Roman" w:hAnsi="Times New Roman" w:cs="Times New Roman"/>
          <w:color w:val="212121"/>
          <w:sz w:val="24"/>
          <w:szCs w:val="24"/>
          <w:shd w:val="clear" w:color="auto" w:fill="FFFFFF"/>
        </w:rPr>
        <w:t xml:space="preserve">e </w:t>
      </w:r>
      <w:r>
        <w:rPr>
          <w:rFonts w:ascii="Times New Roman" w:hAnsi="Times New Roman" w:cs="Times New Roman"/>
          <w:color w:val="212121"/>
          <w:sz w:val="24"/>
          <w:szCs w:val="24"/>
          <w:shd w:val="clear" w:color="auto" w:fill="FFFFFF"/>
        </w:rPr>
        <w:t xml:space="preserve">error in the modeling; AF is very robustly accurate with x-ray and </w:t>
      </w:r>
      <w:proofErr w:type="spellStart"/>
      <w:r>
        <w:rPr>
          <w:rFonts w:ascii="Times New Roman" w:hAnsi="Times New Roman" w:cs="Times New Roman"/>
          <w:color w:val="212121"/>
          <w:sz w:val="24"/>
          <w:szCs w:val="24"/>
          <w:shd w:val="clear" w:color="auto" w:fill="FFFFFF"/>
        </w:rPr>
        <w:t>nmr</w:t>
      </w:r>
      <w:proofErr w:type="spellEnd"/>
      <w:r>
        <w:rPr>
          <w:rFonts w:ascii="Times New Roman" w:hAnsi="Times New Roman" w:cs="Times New Roman"/>
          <w:color w:val="212121"/>
          <w:sz w:val="24"/>
          <w:szCs w:val="24"/>
          <w:shd w:val="clear" w:color="auto" w:fill="FFFFFF"/>
        </w:rPr>
        <w:t xml:space="preserve"> structures with monomers.  </w:t>
      </w:r>
    </w:p>
    <w:p w14:paraId="2851F4EB" w14:textId="4C7AFE75" w:rsidR="00BA6E24" w:rsidRDefault="00922E23" w:rsidP="00F5771A">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Several</w:t>
      </w:r>
      <w:r w:rsidR="00BA6E24">
        <w:rPr>
          <w:rFonts w:ascii="Times New Roman" w:hAnsi="Times New Roman" w:cs="Times New Roman"/>
          <w:color w:val="212121"/>
          <w:sz w:val="24"/>
          <w:szCs w:val="24"/>
          <w:shd w:val="clear" w:color="auto" w:fill="FFFFFF"/>
        </w:rPr>
        <w:t xml:space="preserve"> comment</w:t>
      </w:r>
      <w:r>
        <w:rPr>
          <w:rFonts w:ascii="Times New Roman" w:hAnsi="Times New Roman" w:cs="Times New Roman"/>
          <w:color w:val="212121"/>
          <w:sz w:val="24"/>
          <w:szCs w:val="24"/>
          <w:shd w:val="clear" w:color="auto" w:fill="FFFFFF"/>
        </w:rPr>
        <w:t>s</w:t>
      </w:r>
      <w:r w:rsidR="00BA6E24">
        <w:rPr>
          <w:rFonts w:ascii="Times New Roman" w:hAnsi="Times New Roman" w:cs="Times New Roman"/>
          <w:color w:val="212121"/>
          <w:sz w:val="24"/>
          <w:szCs w:val="24"/>
          <w:shd w:val="clear" w:color="auto" w:fill="FFFFFF"/>
        </w:rPr>
        <w:t xml:space="preserve"> ha</w:t>
      </w:r>
      <w:r>
        <w:rPr>
          <w:rFonts w:ascii="Times New Roman" w:hAnsi="Times New Roman" w:cs="Times New Roman"/>
          <w:color w:val="212121"/>
          <w:sz w:val="24"/>
          <w:szCs w:val="24"/>
          <w:shd w:val="clear" w:color="auto" w:fill="FFFFFF"/>
        </w:rPr>
        <w:t>ve</w:t>
      </w:r>
      <w:r w:rsidR="00BA6E24">
        <w:rPr>
          <w:rFonts w:ascii="Times New Roman" w:hAnsi="Times New Roman" w:cs="Times New Roman"/>
          <w:color w:val="212121"/>
          <w:sz w:val="24"/>
          <w:szCs w:val="24"/>
          <w:shd w:val="clear" w:color="auto" w:fill="FFFFFF"/>
        </w:rPr>
        <w:t xml:space="preserve"> to do with the location of the herbicide molecule in the x-ray complex of AHAS plus small molecule.  </w:t>
      </w:r>
      <w:r>
        <w:rPr>
          <w:rFonts w:ascii="Times New Roman" w:hAnsi="Times New Roman" w:cs="Times New Roman"/>
          <w:color w:val="212121"/>
          <w:sz w:val="24"/>
          <w:szCs w:val="24"/>
          <w:shd w:val="clear" w:color="auto" w:fill="FFFFFF"/>
        </w:rPr>
        <w:t>Not presented in this work, a computational study was done in docking Chlorsulfuron with a docking radius of 4 and 10 A about the center point of the x-ray coordinates of CS in 1YHZ (with its CS stripped).  The docking scores are generally smaller th</w:t>
      </w:r>
      <w:r w:rsidR="00EC5901">
        <w:rPr>
          <w:rFonts w:ascii="Times New Roman" w:hAnsi="Times New Roman" w:cs="Times New Roman"/>
          <w:color w:val="212121"/>
          <w:sz w:val="24"/>
          <w:szCs w:val="24"/>
          <w:shd w:val="clear" w:color="auto" w:fill="FFFFFF"/>
        </w:rPr>
        <w:t>a</w:t>
      </w:r>
      <w:r>
        <w:rPr>
          <w:rFonts w:ascii="Times New Roman" w:hAnsi="Times New Roman" w:cs="Times New Roman"/>
          <w:color w:val="212121"/>
          <w:sz w:val="24"/>
          <w:szCs w:val="24"/>
          <w:shd w:val="clear" w:color="auto" w:fill="FFFFFF"/>
        </w:rPr>
        <w:t>n the P197 region by about 3</w:t>
      </w:r>
      <w:r w:rsidR="002364D4">
        <w:rPr>
          <w:rFonts w:ascii="Times New Roman" w:hAnsi="Times New Roman" w:cs="Times New Roman"/>
          <w:color w:val="212121"/>
          <w:sz w:val="24"/>
          <w:szCs w:val="24"/>
          <w:shd w:val="clear" w:color="auto" w:fill="FFFFFF"/>
        </w:rPr>
        <w:t>.5</w:t>
      </w:r>
      <w:r>
        <w:rPr>
          <w:rFonts w:ascii="Times New Roman" w:hAnsi="Times New Roman" w:cs="Times New Roman"/>
          <w:color w:val="212121"/>
          <w:sz w:val="24"/>
          <w:szCs w:val="24"/>
          <w:shd w:val="clear" w:color="auto" w:fill="FFFFFF"/>
        </w:rPr>
        <w:t xml:space="preserve"> PLP GOLD score, which is approximately .5 kcal</w:t>
      </w:r>
      <w:r w:rsidR="00EC5901">
        <w:rPr>
          <w:rFonts w:ascii="Times New Roman" w:hAnsi="Times New Roman" w:cs="Times New Roman"/>
          <w:color w:val="212121"/>
          <w:sz w:val="24"/>
          <w:szCs w:val="24"/>
          <w:shd w:val="clear" w:color="auto" w:fill="FFFFFF"/>
        </w:rPr>
        <w:t xml:space="preserve"> and is a significant difference.  </w:t>
      </w:r>
      <w:r>
        <w:rPr>
          <w:rFonts w:ascii="Times New Roman" w:hAnsi="Times New Roman" w:cs="Times New Roman"/>
          <w:color w:val="212121"/>
          <w:sz w:val="24"/>
          <w:szCs w:val="24"/>
          <w:shd w:val="clear" w:color="auto" w:fill="FFFFFF"/>
        </w:rPr>
        <w:t>(</w:t>
      </w:r>
      <w:r w:rsidR="00EC5901">
        <w:rPr>
          <w:rFonts w:ascii="Times New Roman" w:hAnsi="Times New Roman" w:cs="Times New Roman"/>
          <w:color w:val="212121"/>
          <w:sz w:val="24"/>
          <w:szCs w:val="24"/>
          <w:shd w:val="clear" w:color="auto" w:fill="FFFFFF"/>
        </w:rPr>
        <w:t xml:space="preserve">all docking </w:t>
      </w:r>
      <w:r>
        <w:rPr>
          <w:rFonts w:ascii="Times New Roman" w:hAnsi="Times New Roman" w:cs="Times New Roman"/>
          <w:color w:val="212121"/>
          <w:sz w:val="24"/>
          <w:szCs w:val="24"/>
          <w:shd w:val="clear" w:color="auto" w:fill="FFFFFF"/>
        </w:rPr>
        <w:t>calculations are available in the downloadable supplementary material).  There could be several reasons why this site closer to the catalytic activity is found in an x-ray structure including the degree of flexibility the molecule has in binding, the amino acids it interacts with, and the lifetime of bound</w:t>
      </w:r>
      <w:r w:rsidR="009F1D60">
        <w:rPr>
          <w:rFonts w:ascii="Times New Roman" w:hAnsi="Times New Roman" w:cs="Times New Roman"/>
          <w:color w:val="212121"/>
          <w:sz w:val="24"/>
          <w:szCs w:val="24"/>
          <w:shd w:val="clear" w:color="auto" w:fill="FFFFFF"/>
        </w:rPr>
        <w:t>edness (x-ray conditions are not biological and mimic infinite relaxation time experiments).</w:t>
      </w:r>
      <w:r>
        <w:rPr>
          <w:rFonts w:ascii="Times New Roman" w:hAnsi="Times New Roman" w:cs="Times New Roman"/>
          <w:color w:val="212121"/>
          <w:sz w:val="24"/>
          <w:szCs w:val="24"/>
          <w:shd w:val="clear" w:color="auto" w:fill="FFFFFF"/>
        </w:rPr>
        <w:t xml:space="preserve"> </w:t>
      </w:r>
    </w:p>
    <w:p w14:paraId="03A41ABD" w14:textId="2885756E" w:rsidR="002364D4" w:rsidRDefault="005C009A" w:rsidP="00F5771A">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lastRenderedPageBreak/>
        <w:t xml:space="preserve">The docked ligands in the modeled  </w:t>
      </w:r>
      <w:r w:rsidR="005E513C">
        <w:rPr>
          <w:rFonts w:ascii="Times New Roman" w:hAnsi="Times New Roman" w:cs="Times New Roman"/>
          <w:color w:val="212121"/>
          <w:sz w:val="24"/>
          <w:szCs w:val="24"/>
          <w:shd w:val="clear" w:color="auto" w:fill="FFFFFF"/>
        </w:rPr>
        <w:t>{</w:t>
      </w:r>
      <w:r>
        <w:rPr>
          <w:rFonts w:ascii="Times New Roman" w:hAnsi="Times New Roman" w:cs="Times New Roman"/>
          <w:color w:val="212121"/>
          <w:sz w:val="24"/>
          <w:szCs w:val="24"/>
          <w:shd w:val="clear" w:color="auto" w:fill="FFFFFF"/>
        </w:rPr>
        <w:t>P,S</w:t>
      </w:r>
      <w:r w:rsidR="005E513C">
        <w:rPr>
          <w:rFonts w:ascii="Times New Roman" w:hAnsi="Times New Roman" w:cs="Times New Roman"/>
          <w:color w:val="212121"/>
          <w:sz w:val="24"/>
          <w:szCs w:val="24"/>
          <w:shd w:val="clear" w:color="auto" w:fill="FFFFFF"/>
        </w:rPr>
        <w:t>}</w:t>
      </w:r>
      <w:r>
        <w:rPr>
          <w:rFonts w:ascii="Times New Roman" w:hAnsi="Times New Roman" w:cs="Times New Roman"/>
          <w:color w:val="212121"/>
          <w:sz w:val="24"/>
          <w:szCs w:val="24"/>
          <w:shd w:val="clear" w:color="auto" w:fill="FFFFFF"/>
        </w:rPr>
        <w:t>197 AHAS enzymes fit in the 6</w:t>
      </w:r>
      <w:r w:rsidR="005E513C">
        <w:rPr>
          <w:rFonts w:ascii="Times New Roman" w:hAnsi="Times New Roman" w:cs="Times New Roman"/>
          <w:color w:val="212121"/>
          <w:sz w:val="24"/>
          <w:szCs w:val="24"/>
          <w:shd w:val="clear" w:color="auto" w:fill="FFFFFF"/>
        </w:rPr>
        <w:t>U9H</w:t>
      </w:r>
      <w:r>
        <w:rPr>
          <w:rFonts w:ascii="Times New Roman" w:hAnsi="Times New Roman" w:cs="Times New Roman"/>
          <w:color w:val="212121"/>
          <w:sz w:val="24"/>
          <w:szCs w:val="24"/>
          <w:shd w:val="clear" w:color="auto" w:fill="FFFFFF"/>
        </w:rPr>
        <w:t xml:space="preserve"> structure inside the tunnel close to the 1</w:t>
      </w:r>
      <w:r w:rsidRPr="005C009A">
        <w:rPr>
          <w:rFonts w:ascii="Times New Roman" w:hAnsi="Times New Roman" w:cs="Times New Roman"/>
          <w:color w:val="212121"/>
          <w:sz w:val="24"/>
          <w:szCs w:val="24"/>
          <w:shd w:val="clear" w:color="auto" w:fill="FFFFFF"/>
          <w:vertAlign w:val="superscript"/>
        </w:rPr>
        <w:t>st</w:t>
      </w:r>
      <w:r>
        <w:rPr>
          <w:rFonts w:ascii="Times New Roman" w:hAnsi="Times New Roman" w:cs="Times New Roman"/>
          <w:color w:val="212121"/>
          <w:sz w:val="24"/>
          <w:szCs w:val="24"/>
          <w:shd w:val="clear" w:color="auto" w:fill="FFFFFF"/>
        </w:rPr>
        <w:t xml:space="preserve"> monomer (containing amino acid 197).  </w:t>
      </w:r>
      <w:r w:rsidR="00922E23">
        <w:rPr>
          <w:rFonts w:ascii="Times New Roman" w:hAnsi="Times New Roman" w:cs="Times New Roman"/>
          <w:color w:val="212121"/>
          <w:sz w:val="24"/>
          <w:szCs w:val="24"/>
          <w:shd w:val="clear" w:color="auto" w:fill="FFFFFF"/>
        </w:rPr>
        <w:t xml:space="preserve">The binding </w:t>
      </w:r>
      <w:r w:rsidR="009F1D60">
        <w:rPr>
          <w:rFonts w:ascii="Times New Roman" w:hAnsi="Times New Roman" w:cs="Times New Roman"/>
          <w:color w:val="212121"/>
          <w:sz w:val="24"/>
          <w:szCs w:val="24"/>
          <w:shd w:val="clear" w:color="auto" w:fill="FFFFFF"/>
        </w:rPr>
        <w:t xml:space="preserve">in the approximation of </w:t>
      </w:r>
      <w:r>
        <w:rPr>
          <w:rFonts w:ascii="Times New Roman" w:hAnsi="Times New Roman" w:cs="Times New Roman"/>
          <w:color w:val="212121"/>
          <w:sz w:val="24"/>
          <w:szCs w:val="24"/>
          <w:shd w:val="clear" w:color="auto" w:fill="FFFFFF"/>
        </w:rPr>
        <w:t xml:space="preserve">one </w:t>
      </w:r>
      <w:r w:rsidR="009F1D60">
        <w:rPr>
          <w:rFonts w:ascii="Times New Roman" w:hAnsi="Times New Roman" w:cs="Times New Roman"/>
          <w:color w:val="212121"/>
          <w:sz w:val="24"/>
          <w:szCs w:val="24"/>
          <w:shd w:val="clear" w:color="auto" w:fill="FFFFFF"/>
        </w:rPr>
        <w:t xml:space="preserve">monomer instead of </w:t>
      </w:r>
      <w:r>
        <w:rPr>
          <w:rFonts w:ascii="Times New Roman" w:hAnsi="Times New Roman" w:cs="Times New Roman"/>
          <w:color w:val="212121"/>
          <w:sz w:val="24"/>
          <w:szCs w:val="24"/>
          <w:shd w:val="clear" w:color="auto" w:fill="FFFFFF"/>
        </w:rPr>
        <w:t xml:space="preserve">a total </w:t>
      </w:r>
      <w:r w:rsidR="009F1D60">
        <w:rPr>
          <w:rFonts w:ascii="Times New Roman" w:hAnsi="Times New Roman" w:cs="Times New Roman"/>
          <w:color w:val="212121"/>
          <w:sz w:val="24"/>
          <w:szCs w:val="24"/>
          <w:shd w:val="clear" w:color="auto" w:fill="FFFFFF"/>
        </w:rPr>
        <w:t>modeled dimer interface has only small corrections to the protein-ligand interaction</w:t>
      </w:r>
      <w:r>
        <w:rPr>
          <w:rFonts w:ascii="Times New Roman" w:hAnsi="Times New Roman" w:cs="Times New Roman"/>
          <w:color w:val="212121"/>
          <w:sz w:val="24"/>
          <w:szCs w:val="24"/>
          <w:shd w:val="clear" w:color="auto" w:fill="FFFFFF"/>
        </w:rPr>
        <w:t xml:space="preserve"> if the interface</w:t>
      </w:r>
      <w:r w:rsidR="00216C7C">
        <w:rPr>
          <w:rFonts w:ascii="Times New Roman" w:hAnsi="Times New Roman" w:cs="Times New Roman"/>
          <w:color w:val="212121"/>
          <w:sz w:val="24"/>
          <w:szCs w:val="24"/>
          <w:shd w:val="clear" w:color="auto" w:fill="FFFFFF"/>
        </w:rPr>
        <w:t xml:space="preserve"> is not thin</w:t>
      </w:r>
      <w:r w:rsidR="009F1D60">
        <w:rPr>
          <w:rFonts w:ascii="Times New Roman" w:hAnsi="Times New Roman" w:cs="Times New Roman"/>
          <w:color w:val="212121"/>
          <w:sz w:val="24"/>
          <w:szCs w:val="24"/>
          <w:shd w:val="clear" w:color="auto" w:fill="FFFFFF"/>
        </w:rPr>
        <w:t xml:space="preserve">.  As in a box-like room, the </w:t>
      </w:r>
      <w:r>
        <w:rPr>
          <w:rFonts w:ascii="Times New Roman" w:hAnsi="Times New Roman" w:cs="Times New Roman"/>
          <w:color w:val="212121"/>
          <w:sz w:val="24"/>
          <w:szCs w:val="24"/>
          <w:shd w:val="clear" w:color="auto" w:fill="FFFFFF"/>
        </w:rPr>
        <w:t xml:space="preserve">modeled and </w:t>
      </w:r>
      <w:r w:rsidR="009F1D60">
        <w:rPr>
          <w:rFonts w:ascii="Times New Roman" w:hAnsi="Times New Roman" w:cs="Times New Roman"/>
          <w:color w:val="212121"/>
          <w:sz w:val="24"/>
          <w:szCs w:val="24"/>
          <w:shd w:val="clear" w:color="auto" w:fill="FFFFFF"/>
        </w:rPr>
        <w:t xml:space="preserve">docked </w:t>
      </w:r>
      <w:r>
        <w:rPr>
          <w:rFonts w:ascii="Times New Roman" w:hAnsi="Times New Roman" w:cs="Times New Roman"/>
          <w:color w:val="212121"/>
          <w:sz w:val="24"/>
          <w:szCs w:val="24"/>
          <w:shd w:val="clear" w:color="auto" w:fill="FFFFFF"/>
        </w:rPr>
        <w:t xml:space="preserve">CS </w:t>
      </w:r>
      <w:r w:rsidR="009F1D60">
        <w:rPr>
          <w:rFonts w:ascii="Times New Roman" w:hAnsi="Times New Roman" w:cs="Times New Roman"/>
          <w:color w:val="212121"/>
          <w:sz w:val="24"/>
          <w:szCs w:val="24"/>
          <w:shd w:val="clear" w:color="auto" w:fill="FFFFFF"/>
        </w:rPr>
        <w:t xml:space="preserve">ligands </w:t>
      </w:r>
      <w:r>
        <w:rPr>
          <w:rFonts w:ascii="Times New Roman" w:hAnsi="Times New Roman" w:cs="Times New Roman"/>
          <w:color w:val="212121"/>
          <w:sz w:val="24"/>
          <w:szCs w:val="24"/>
          <w:shd w:val="clear" w:color="auto" w:fill="FFFFFF"/>
        </w:rPr>
        <w:t xml:space="preserve">in the next sections </w:t>
      </w:r>
      <w:r w:rsidR="009F1D60">
        <w:rPr>
          <w:rFonts w:ascii="Times New Roman" w:hAnsi="Times New Roman" w:cs="Times New Roman"/>
          <w:color w:val="212121"/>
          <w:sz w:val="24"/>
          <w:szCs w:val="24"/>
          <w:shd w:val="clear" w:color="auto" w:fill="FFFFFF"/>
        </w:rPr>
        <w:t xml:space="preserve">are upon one wall and some distance from the other walls; these effects are distance dependent and the </w:t>
      </w:r>
      <w:r>
        <w:rPr>
          <w:rFonts w:ascii="Times New Roman" w:hAnsi="Times New Roman" w:cs="Times New Roman"/>
          <w:color w:val="212121"/>
          <w:sz w:val="24"/>
          <w:szCs w:val="24"/>
          <w:shd w:val="clear" w:color="auto" w:fill="FFFFFF"/>
        </w:rPr>
        <w:t>interactions are smaller to the 2</w:t>
      </w:r>
      <w:r w:rsidRPr="005C009A">
        <w:rPr>
          <w:rFonts w:ascii="Times New Roman" w:hAnsi="Times New Roman" w:cs="Times New Roman"/>
          <w:color w:val="212121"/>
          <w:sz w:val="24"/>
          <w:szCs w:val="24"/>
          <w:shd w:val="clear" w:color="auto" w:fill="FFFFFF"/>
          <w:vertAlign w:val="superscript"/>
        </w:rPr>
        <w:t>nd</w:t>
      </w:r>
      <w:r>
        <w:rPr>
          <w:rFonts w:ascii="Times New Roman" w:hAnsi="Times New Roman" w:cs="Times New Roman"/>
          <w:color w:val="212121"/>
          <w:sz w:val="24"/>
          <w:szCs w:val="24"/>
          <w:shd w:val="clear" w:color="auto" w:fill="FFFFFF"/>
        </w:rPr>
        <w:t xml:space="preserve"> monomer in the dimer. </w:t>
      </w:r>
    </w:p>
    <w:p w14:paraId="61D8FFAD" w14:textId="5F9CFBE5" w:rsidR="0075345C" w:rsidRPr="00B74D38" w:rsidRDefault="002364D4" w:rsidP="00F5771A">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presence of a molecule non-covalently bound in the tunnel could potentially disrupt the transport of any of the previously mentioned molecules.  Its presence generically would upset o</w:t>
      </w:r>
      <w:r w:rsidR="00D32AF9">
        <w:rPr>
          <w:rFonts w:ascii="Times New Roman" w:hAnsi="Times New Roman" w:cs="Times New Roman"/>
          <w:color w:val="212121"/>
          <w:sz w:val="24"/>
          <w:szCs w:val="24"/>
          <w:shd w:val="clear" w:color="auto" w:fill="FFFFFF"/>
        </w:rPr>
        <w:t>r</w:t>
      </w:r>
      <w:r>
        <w:rPr>
          <w:rFonts w:ascii="Times New Roman" w:hAnsi="Times New Roman" w:cs="Times New Roman"/>
          <w:color w:val="212121"/>
          <w:sz w:val="24"/>
          <w:szCs w:val="24"/>
          <w:shd w:val="clear" w:color="auto" w:fill="FFFFFF"/>
        </w:rPr>
        <w:t xml:space="preserve"> block the biosynthetic process involving these transported molecules.</w:t>
      </w:r>
      <w:r w:rsidR="005C009A">
        <w:rPr>
          <w:rFonts w:ascii="Times New Roman" w:hAnsi="Times New Roman" w:cs="Times New Roman"/>
          <w:color w:val="212121"/>
          <w:sz w:val="24"/>
          <w:szCs w:val="24"/>
          <w:shd w:val="clear" w:color="auto" w:fill="FFFFFF"/>
        </w:rPr>
        <w:t xml:space="preserve"> </w:t>
      </w:r>
    </w:p>
    <w:p w14:paraId="1C10386D" w14:textId="64532069" w:rsidR="00FD2B42" w:rsidRPr="00F5771A" w:rsidRDefault="005F08E6" w:rsidP="00F5771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AB49B2" w:rsidRPr="00F5771A">
        <w:rPr>
          <w:rFonts w:ascii="Times New Roman" w:hAnsi="Times New Roman" w:cs="Times New Roman"/>
          <w:b/>
          <w:bCs/>
          <w:sz w:val="24"/>
          <w:szCs w:val="24"/>
        </w:rPr>
        <w:t>Methods</w:t>
      </w:r>
    </w:p>
    <w:p w14:paraId="51272F80" w14:textId="77777777" w:rsidR="007A4359" w:rsidRDefault="00C156B4" w:rsidP="00BD45C2">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Development of EMS-mutated </w:t>
      </w:r>
      <w:r w:rsidR="003D4C8B">
        <w:rPr>
          <w:rFonts w:ascii="Times New Roman" w:hAnsi="Times New Roman" w:cs="Times New Roman"/>
          <w:sz w:val="24"/>
          <w:szCs w:val="24"/>
        </w:rPr>
        <w:t xml:space="preserve">soybean </w:t>
      </w:r>
      <w:r w:rsidRPr="00F5771A">
        <w:rPr>
          <w:rFonts w:ascii="Times New Roman" w:hAnsi="Times New Roman" w:cs="Times New Roman"/>
          <w:sz w:val="24"/>
          <w:szCs w:val="24"/>
        </w:rPr>
        <w:t xml:space="preserve">populations </w:t>
      </w:r>
      <w:r w:rsidR="00E473F1">
        <w:rPr>
          <w:rFonts w:ascii="Times New Roman" w:hAnsi="Times New Roman" w:cs="Times New Roman"/>
          <w:sz w:val="24"/>
          <w:szCs w:val="24"/>
        </w:rPr>
        <w:t xml:space="preserve">and </w:t>
      </w:r>
      <w:r w:rsidR="00E473F1" w:rsidRPr="00E473F1">
        <w:rPr>
          <w:rFonts w:ascii="Times New Roman" w:hAnsi="Times New Roman" w:cs="Times New Roman"/>
          <w:sz w:val="24"/>
          <w:szCs w:val="24"/>
        </w:rPr>
        <w:t>determination of resistance</w:t>
      </w:r>
    </w:p>
    <w:p w14:paraId="145EAB78" w14:textId="6FE8CDAC" w:rsidR="000B2924" w:rsidRDefault="00C156B4" w:rsidP="00BD45C2">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Ten thousand soybean seeds of </w:t>
      </w:r>
      <w:proofErr w:type="spellStart"/>
      <w:r w:rsidRPr="00F5771A">
        <w:rPr>
          <w:rFonts w:ascii="Times New Roman" w:hAnsi="Times New Roman" w:cs="Times New Roman"/>
          <w:sz w:val="24"/>
          <w:szCs w:val="24"/>
        </w:rPr>
        <w:t>Arısoy</w:t>
      </w:r>
      <w:proofErr w:type="spellEnd"/>
      <w:r w:rsidRPr="00F5771A">
        <w:rPr>
          <w:rFonts w:ascii="Times New Roman" w:hAnsi="Times New Roman" w:cs="Times New Roman"/>
          <w:sz w:val="24"/>
          <w:szCs w:val="24"/>
        </w:rPr>
        <w:t xml:space="preserve"> variety (Glycine max L.) were </w:t>
      </w:r>
      <w:r w:rsidR="003D4C8B">
        <w:rPr>
          <w:rFonts w:ascii="Times New Roman" w:hAnsi="Times New Roman" w:cs="Times New Roman"/>
          <w:sz w:val="24"/>
          <w:szCs w:val="24"/>
        </w:rPr>
        <w:t>applied</w:t>
      </w:r>
      <w:r w:rsidR="003D4C8B" w:rsidRPr="00F5771A">
        <w:rPr>
          <w:rFonts w:ascii="Times New Roman" w:hAnsi="Times New Roman" w:cs="Times New Roman"/>
          <w:sz w:val="24"/>
          <w:szCs w:val="24"/>
        </w:rPr>
        <w:t xml:space="preserve"> </w:t>
      </w:r>
      <w:r w:rsidRPr="00F5771A">
        <w:rPr>
          <w:rFonts w:ascii="Times New Roman" w:hAnsi="Times New Roman" w:cs="Times New Roman"/>
          <w:sz w:val="24"/>
          <w:szCs w:val="24"/>
        </w:rPr>
        <w:t xml:space="preserve">a 0.1% EMS (Sigma Aldrich, M0880-25, </w:t>
      </w:r>
      <w:proofErr w:type="spellStart"/>
      <w:r w:rsidRPr="00F5771A">
        <w:rPr>
          <w:rFonts w:ascii="Times New Roman" w:hAnsi="Times New Roman" w:cs="Times New Roman"/>
          <w:sz w:val="24"/>
          <w:szCs w:val="24"/>
        </w:rPr>
        <w:t>Taufkirchen</w:t>
      </w:r>
      <w:proofErr w:type="spellEnd"/>
      <w:r w:rsidRPr="00F5771A">
        <w:rPr>
          <w:rFonts w:ascii="Times New Roman" w:hAnsi="Times New Roman" w:cs="Times New Roman"/>
          <w:sz w:val="24"/>
          <w:szCs w:val="24"/>
        </w:rPr>
        <w:t xml:space="preserve"> Germany) </w:t>
      </w:r>
      <w:r w:rsidR="003D4C8B">
        <w:rPr>
          <w:rFonts w:ascii="Times New Roman" w:hAnsi="Times New Roman" w:cs="Times New Roman"/>
          <w:sz w:val="24"/>
          <w:szCs w:val="24"/>
        </w:rPr>
        <w:t xml:space="preserve">solution. </w:t>
      </w:r>
      <w:r w:rsidRPr="00F5771A">
        <w:rPr>
          <w:rFonts w:ascii="Times New Roman" w:hAnsi="Times New Roman" w:cs="Times New Roman"/>
          <w:sz w:val="24"/>
          <w:szCs w:val="24"/>
        </w:rPr>
        <w:t xml:space="preserve">All the treated seeds along with the wild-type as a control (no treatment) were sown in the experimental field of Akdeniz University (36°53’N, 38°30′E and altitude 33 m) in Antalya, Turkey in 2018. </w:t>
      </w:r>
      <w:r w:rsidR="000B2924" w:rsidRPr="000B2924">
        <w:rPr>
          <w:rFonts w:ascii="Times New Roman" w:hAnsi="Times New Roman" w:cs="Times New Roman"/>
          <w:sz w:val="24"/>
          <w:szCs w:val="24"/>
        </w:rPr>
        <w:t xml:space="preserve"> </w:t>
      </w:r>
      <w:r w:rsidR="000B2924" w:rsidRPr="00DD23B9">
        <w:rPr>
          <w:rFonts w:ascii="Times New Roman" w:hAnsi="Times New Roman" w:cs="Times New Roman"/>
          <w:sz w:val="24"/>
          <w:szCs w:val="24"/>
        </w:rPr>
        <w:t>A commercial herbicide named Hammer10 WP (</w:t>
      </w:r>
      <w:proofErr w:type="spellStart"/>
      <w:r w:rsidR="000B2924" w:rsidRPr="00DD23B9">
        <w:rPr>
          <w:rFonts w:ascii="Times New Roman" w:hAnsi="Times New Roman" w:cs="Times New Roman"/>
          <w:sz w:val="24"/>
          <w:szCs w:val="24"/>
        </w:rPr>
        <w:t>Doğal</w:t>
      </w:r>
      <w:proofErr w:type="spellEnd"/>
      <w:r w:rsidR="000B2924" w:rsidRPr="00DD23B9">
        <w:rPr>
          <w:rFonts w:ascii="Times New Roman" w:hAnsi="Times New Roman" w:cs="Times New Roman"/>
          <w:sz w:val="24"/>
          <w:szCs w:val="24"/>
        </w:rPr>
        <w:t xml:space="preserve"> Kimya Company, Antalya, Turkey) with 10% chlorsulfuron active ingredient was used</w:t>
      </w:r>
      <w:r w:rsidR="000B2924">
        <w:rPr>
          <w:rFonts w:ascii="Times New Roman" w:hAnsi="Times New Roman" w:cs="Times New Roman"/>
          <w:sz w:val="24"/>
          <w:szCs w:val="24"/>
        </w:rPr>
        <w:t xml:space="preserve"> in this study. </w:t>
      </w:r>
      <w:r w:rsidR="000B2924" w:rsidRPr="00DD23B9">
        <w:rPr>
          <w:rFonts w:ascii="Times New Roman" w:hAnsi="Times New Roman" w:cs="Times New Roman"/>
          <w:sz w:val="24"/>
          <w:szCs w:val="24"/>
        </w:rPr>
        <w:t>Three hundred thousand M</w:t>
      </w:r>
      <w:r w:rsidR="000B2924" w:rsidRPr="00F5771A">
        <w:rPr>
          <w:rFonts w:ascii="Times New Roman" w:hAnsi="Times New Roman" w:cs="Times New Roman"/>
          <w:sz w:val="24"/>
          <w:szCs w:val="24"/>
          <w:vertAlign w:val="subscript"/>
        </w:rPr>
        <w:t>2</w:t>
      </w:r>
      <w:r w:rsidR="000B2924" w:rsidRPr="00DD23B9">
        <w:rPr>
          <w:rFonts w:ascii="Times New Roman" w:hAnsi="Times New Roman" w:cs="Times New Roman"/>
          <w:sz w:val="24"/>
          <w:szCs w:val="24"/>
        </w:rPr>
        <w:t xml:space="preserve"> soybean seeds were planted in experimental field </w:t>
      </w:r>
      <w:r w:rsidR="000B2924">
        <w:rPr>
          <w:rFonts w:ascii="Times New Roman" w:hAnsi="Times New Roman" w:cs="Times New Roman"/>
          <w:sz w:val="24"/>
          <w:szCs w:val="24"/>
        </w:rPr>
        <w:t xml:space="preserve">and </w:t>
      </w:r>
      <w:r w:rsidR="000B2924" w:rsidRPr="00DD23B9">
        <w:rPr>
          <w:rFonts w:ascii="Times New Roman" w:hAnsi="Times New Roman" w:cs="Times New Roman"/>
          <w:sz w:val="24"/>
          <w:szCs w:val="24"/>
        </w:rPr>
        <w:t>sprayer with chlorsulfuron active ingredient was applied with a concentration of 10 g da</w:t>
      </w:r>
      <w:r w:rsidR="000B2924" w:rsidRPr="00F5771A">
        <w:rPr>
          <w:rFonts w:ascii="Times New Roman" w:hAnsi="Times New Roman" w:cs="Times New Roman"/>
          <w:sz w:val="24"/>
          <w:szCs w:val="24"/>
          <w:vertAlign w:val="superscript"/>
        </w:rPr>
        <w:t>-1</w:t>
      </w:r>
      <w:r w:rsidR="000B2924" w:rsidRPr="00DD23B9">
        <w:rPr>
          <w:rFonts w:ascii="Times New Roman" w:hAnsi="Times New Roman" w:cs="Times New Roman"/>
          <w:sz w:val="24"/>
          <w:szCs w:val="24"/>
        </w:rPr>
        <w:t xml:space="preserve"> when the plants were at V2-V3 stages</w:t>
      </w:r>
      <w:r w:rsidR="000B2924">
        <w:rPr>
          <w:rFonts w:ascii="Times New Roman" w:hAnsi="Times New Roman" w:cs="Times New Roman"/>
          <w:sz w:val="24"/>
          <w:szCs w:val="24"/>
        </w:rPr>
        <w:t xml:space="preserve">. </w:t>
      </w:r>
      <w:r w:rsidR="000B2924" w:rsidRPr="000B2924">
        <w:rPr>
          <w:rFonts w:ascii="Times New Roman" w:hAnsi="Times New Roman" w:cs="Times New Roman"/>
          <w:sz w:val="24"/>
          <w:szCs w:val="24"/>
        </w:rPr>
        <w:t xml:space="preserve">As a result of field trials for </w:t>
      </w:r>
      <w:r w:rsidR="000B2924">
        <w:rPr>
          <w:rFonts w:ascii="Times New Roman" w:hAnsi="Times New Roman" w:cs="Times New Roman"/>
          <w:sz w:val="24"/>
          <w:szCs w:val="24"/>
        </w:rPr>
        <w:t>two</w:t>
      </w:r>
      <w:r w:rsidR="000B2924" w:rsidRPr="000B2924">
        <w:rPr>
          <w:rFonts w:ascii="Times New Roman" w:hAnsi="Times New Roman" w:cs="Times New Roman"/>
          <w:sz w:val="24"/>
          <w:szCs w:val="24"/>
        </w:rPr>
        <w:t xml:space="preserve"> years, </w:t>
      </w:r>
      <w:r w:rsidR="000B2924">
        <w:rPr>
          <w:rFonts w:ascii="Times New Roman" w:hAnsi="Times New Roman" w:cs="Times New Roman"/>
          <w:sz w:val="24"/>
          <w:szCs w:val="24"/>
        </w:rPr>
        <w:t>one mutant</w:t>
      </w:r>
      <w:r w:rsidR="000B2924" w:rsidRPr="000B2924">
        <w:rPr>
          <w:rFonts w:ascii="Times New Roman" w:hAnsi="Times New Roman" w:cs="Times New Roman"/>
          <w:sz w:val="24"/>
          <w:szCs w:val="24"/>
        </w:rPr>
        <w:t xml:space="preserve"> plant </w:t>
      </w:r>
      <w:r w:rsidR="000B2924">
        <w:rPr>
          <w:rFonts w:ascii="Times New Roman" w:hAnsi="Times New Roman" w:cs="Times New Roman"/>
          <w:sz w:val="24"/>
          <w:szCs w:val="24"/>
        </w:rPr>
        <w:t xml:space="preserve">in </w:t>
      </w:r>
      <w:r w:rsidR="000B2924" w:rsidRPr="000B2924">
        <w:rPr>
          <w:rFonts w:ascii="Times New Roman" w:hAnsi="Times New Roman" w:cs="Times New Roman"/>
          <w:sz w:val="24"/>
          <w:szCs w:val="24"/>
        </w:rPr>
        <w:t>300.000</w:t>
      </w:r>
      <w:r w:rsidR="000B2924">
        <w:rPr>
          <w:rFonts w:ascii="Times New Roman" w:hAnsi="Times New Roman" w:cs="Times New Roman"/>
          <w:sz w:val="24"/>
          <w:szCs w:val="24"/>
        </w:rPr>
        <w:t xml:space="preserve"> M</w:t>
      </w:r>
      <w:r w:rsidR="000B2924">
        <w:rPr>
          <w:rFonts w:ascii="Times New Roman" w:hAnsi="Times New Roman" w:cs="Times New Roman"/>
          <w:sz w:val="24"/>
          <w:szCs w:val="24"/>
          <w:vertAlign w:val="subscript"/>
        </w:rPr>
        <w:t xml:space="preserve">2 </w:t>
      </w:r>
      <w:r w:rsidR="000B2924">
        <w:rPr>
          <w:rFonts w:ascii="Times New Roman" w:hAnsi="Times New Roman" w:cs="Times New Roman"/>
          <w:sz w:val="24"/>
          <w:szCs w:val="24"/>
        </w:rPr>
        <w:t>population</w:t>
      </w:r>
      <w:r w:rsidR="000B2924" w:rsidRPr="000B2924">
        <w:rPr>
          <w:rFonts w:ascii="Times New Roman" w:hAnsi="Times New Roman" w:cs="Times New Roman"/>
          <w:sz w:val="24"/>
          <w:szCs w:val="24"/>
        </w:rPr>
        <w:t xml:space="preserve"> was determined as completely resistant</w:t>
      </w:r>
    </w:p>
    <w:p w14:paraId="63D92D71" w14:textId="3A1E39AC" w:rsidR="00C156B4" w:rsidRPr="00F5771A" w:rsidRDefault="000B2924" w:rsidP="007A4359">
      <w:pPr>
        <w:spacing w:line="360" w:lineRule="auto"/>
        <w:jc w:val="both"/>
        <w:rPr>
          <w:rFonts w:ascii="Times New Roman" w:hAnsi="Times New Roman" w:cs="Times New Roman"/>
          <w:sz w:val="24"/>
          <w:szCs w:val="24"/>
        </w:rPr>
      </w:pPr>
      <w:r w:rsidRPr="000B2924">
        <w:rPr>
          <w:rFonts w:ascii="Times New Roman" w:hAnsi="Times New Roman" w:cs="Times New Roman"/>
          <w:sz w:val="24"/>
          <w:szCs w:val="24"/>
        </w:rPr>
        <w:t xml:space="preserve">Then, </w:t>
      </w:r>
      <w:r>
        <w:rPr>
          <w:rFonts w:ascii="Times New Roman" w:hAnsi="Times New Roman" w:cs="Times New Roman"/>
          <w:sz w:val="24"/>
          <w:szCs w:val="24"/>
        </w:rPr>
        <w:t>offspring</w:t>
      </w:r>
      <w:r w:rsidRPr="000B2924">
        <w:rPr>
          <w:rFonts w:ascii="Times New Roman" w:hAnsi="Times New Roman" w:cs="Times New Roman"/>
          <w:sz w:val="24"/>
          <w:szCs w:val="24"/>
        </w:rPr>
        <w:t xml:space="preserve"> </w:t>
      </w:r>
      <w:r>
        <w:rPr>
          <w:rFonts w:ascii="Times New Roman" w:hAnsi="Times New Roman" w:cs="Times New Roman"/>
          <w:sz w:val="24"/>
          <w:szCs w:val="24"/>
        </w:rPr>
        <w:t xml:space="preserve">were </w:t>
      </w:r>
      <w:r w:rsidRPr="000B2924">
        <w:rPr>
          <w:rFonts w:ascii="Times New Roman" w:hAnsi="Times New Roman" w:cs="Times New Roman"/>
          <w:sz w:val="24"/>
          <w:szCs w:val="24"/>
        </w:rPr>
        <w:t xml:space="preserve">obtained from this </w:t>
      </w:r>
      <w:r>
        <w:rPr>
          <w:rFonts w:ascii="Times New Roman" w:hAnsi="Times New Roman" w:cs="Times New Roman"/>
          <w:sz w:val="24"/>
          <w:szCs w:val="24"/>
        </w:rPr>
        <w:t xml:space="preserve">resistant mutant and, </w:t>
      </w:r>
      <w:r w:rsidRPr="000B2924">
        <w:rPr>
          <w:rFonts w:ascii="Times New Roman" w:hAnsi="Times New Roman" w:cs="Times New Roman"/>
          <w:sz w:val="24"/>
          <w:szCs w:val="24"/>
        </w:rPr>
        <w:t xml:space="preserve">the AHAS gene region sequence analysis of resistant and sensitive plants was performed. 197 amino acids found </w:t>
      </w:r>
      <w:r>
        <w:rPr>
          <w:rFonts w:ascii="Times New Roman" w:hAnsi="Times New Roman" w:cs="Times New Roman"/>
          <w:sz w:val="24"/>
          <w:szCs w:val="24"/>
        </w:rPr>
        <w:t>different</w:t>
      </w:r>
      <w:r w:rsidRPr="000B2924">
        <w:rPr>
          <w:rFonts w:ascii="Times New Roman" w:hAnsi="Times New Roman" w:cs="Times New Roman"/>
          <w:sz w:val="24"/>
          <w:szCs w:val="24"/>
        </w:rPr>
        <w:t xml:space="preserve"> because of point</w:t>
      </w:r>
      <w:r>
        <w:rPr>
          <w:rFonts w:ascii="Times New Roman" w:hAnsi="Times New Roman" w:cs="Times New Roman"/>
          <w:sz w:val="24"/>
          <w:szCs w:val="24"/>
        </w:rPr>
        <w:t xml:space="preserve"> base</w:t>
      </w:r>
      <w:r w:rsidRPr="000B2924">
        <w:rPr>
          <w:rFonts w:ascii="Times New Roman" w:hAnsi="Times New Roman" w:cs="Times New Roman"/>
          <w:sz w:val="24"/>
          <w:szCs w:val="24"/>
        </w:rPr>
        <w:t xml:space="preserve"> mutation (paper is under </w:t>
      </w:r>
      <w:r>
        <w:rPr>
          <w:rFonts w:ascii="Times New Roman" w:hAnsi="Times New Roman" w:cs="Times New Roman"/>
          <w:sz w:val="24"/>
          <w:szCs w:val="24"/>
        </w:rPr>
        <w:t>review</w:t>
      </w:r>
      <w:r w:rsidRPr="000B2924">
        <w:rPr>
          <w:rFonts w:ascii="Times New Roman" w:hAnsi="Times New Roman" w:cs="Times New Roman"/>
          <w:sz w:val="24"/>
          <w:szCs w:val="24"/>
        </w:rPr>
        <w:t>) in mutant and wild type sequence analysis. After the resistant was determined, herbicide was applied at doses of -10-20-30 to both sensitive wild type and resistant plants.</w:t>
      </w:r>
      <w:r>
        <w:rPr>
          <w:rFonts w:ascii="Times New Roman" w:hAnsi="Times New Roman" w:cs="Times New Roman"/>
          <w:sz w:val="24"/>
          <w:szCs w:val="24"/>
        </w:rPr>
        <w:t xml:space="preserve"> </w:t>
      </w:r>
      <w:r w:rsidRPr="00DD23B9">
        <w:rPr>
          <w:rFonts w:ascii="Times New Roman" w:hAnsi="Times New Roman" w:cs="Times New Roman"/>
          <w:sz w:val="24"/>
          <w:szCs w:val="24"/>
        </w:rPr>
        <w:t xml:space="preserve">To confirm the resistance, 10 seeds from the herbicide-resistant mutant named as </w:t>
      </w:r>
      <w:proofErr w:type="spellStart"/>
      <w:r w:rsidRPr="00DD23B9">
        <w:rPr>
          <w:rFonts w:ascii="Times New Roman" w:hAnsi="Times New Roman" w:cs="Times New Roman"/>
          <w:sz w:val="24"/>
          <w:szCs w:val="24"/>
        </w:rPr>
        <w:t>AntSoy</w:t>
      </w:r>
      <w:proofErr w:type="spellEnd"/>
      <w:r w:rsidRPr="00DD23B9">
        <w:rPr>
          <w:rFonts w:ascii="Times New Roman" w:hAnsi="Times New Roman" w:cs="Times New Roman"/>
          <w:sz w:val="24"/>
          <w:szCs w:val="24"/>
        </w:rPr>
        <w:t xml:space="preserve"> (sourced from the M2 population under field conditions) and 10 wild-type </w:t>
      </w:r>
      <w:proofErr w:type="spellStart"/>
      <w:r w:rsidRPr="00DD23B9">
        <w:rPr>
          <w:rFonts w:ascii="Times New Roman" w:hAnsi="Times New Roman" w:cs="Times New Roman"/>
          <w:sz w:val="24"/>
          <w:szCs w:val="24"/>
        </w:rPr>
        <w:t>Arı</w:t>
      </w:r>
      <w:r w:rsidR="007E63A0">
        <w:rPr>
          <w:rFonts w:ascii="Times New Roman" w:hAnsi="Times New Roman" w:cs="Times New Roman"/>
          <w:sz w:val="24"/>
          <w:szCs w:val="24"/>
        </w:rPr>
        <w:t>tS</w:t>
      </w:r>
      <w:r w:rsidRPr="00DD23B9">
        <w:rPr>
          <w:rFonts w:ascii="Times New Roman" w:hAnsi="Times New Roman" w:cs="Times New Roman"/>
          <w:sz w:val="24"/>
          <w:szCs w:val="24"/>
        </w:rPr>
        <w:t>oy</w:t>
      </w:r>
      <w:proofErr w:type="spellEnd"/>
      <w:r w:rsidRPr="00DD23B9">
        <w:rPr>
          <w:rFonts w:ascii="Times New Roman" w:hAnsi="Times New Roman" w:cs="Times New Roman"/>
          <w:sz w:val="24"/>
          <w:szCs w:val="24"/>
        </w:rPr>
        <w:t xml:space="preserve"> seeds were planted in 5 L pots and grown in the greenhouse. When the plants reached the stage of V2-V3, the lowest dose to achieve full efficacy (10 g da</w:t>
      </w:r>
      <w:r w:rsidRPr="00DD23B9">
        <w:rPr>
          <w:rFonts w:ascii="Times New Roman" w:hAnsi="Times New Roman" w:cs="Times New Roman"/>
          <w:sz w:val="24"/>
          <w:szCs w:val="24"/>
          <w:vertAlign w:val="superscript"/>
        </w:rPr>
        <w:t>-1</w:t>
      </w:r>
      <w:r w:rsidRPr="00DD23B9">
        <w:rPr>
          <w:rFonts w:ascii="Times New Roman" w:hAnsi="Times New Roman" w:cs="Times New Roman"/>
          <w:sz w:val="24"/>
          <w:szCs w:val="24"/>
        </w:rPr>
        <w:t xml:space="preserve">) chlorsulfuron was applied in </w:t>
      </w:r>
      <w:r w:rsidRPr="00DD23B9">
        <w:rPr>
          <w:rFonts w:ascii="Times New Roman" w:hAnsi="Times New Roman" w:cs="Times New Roman"/>
          <w:sz w:val="24"/>
          <w:szCs w:val="24"/>
        </w:rPr>
        <w:lastRenderedPageBreak/>
        <w:t xml:space="preserve">the greenhouse. The resistant progenies of </w:t>
      </w:r>
      <w:proofErr w:type="spellStart"/>
      <w:r w:rsidRPr="00DD23B9">
        <w:rPr>
          <w:rFonts w:ascii="Times New Roman" w:hAnsi="Times New Roman" w:cs="Times New Roman"/>
          <w:sz w:val="24"/>
          <w:szCs w:val="24"/>
        </w:rPr>
        <w:t>AntSoy</w:t>
      </w:r>
      <w:proofErr w:type="spellEnd"/>
      <w:r w:rsidRPr="00DD23B9">
        <w:rPr>
          <w:rFonts w:ascii="Times New Roman" w:hAnsi="Times New Roman" w:cs="Times New Roman"/>
          <w:sz w:val="24"/>
          <w:szCs w:val="24"/>
        </w:rPr>
        <w:t xml:space="preserve"> were also grown in a greenhouse to determine the resistance level at higher doses. For this purpose, 20 and 30 g da-1 (2X and 3X) herbicides were applied to the mutant progeny along with the wild-type.</w:t>
      </w:r>
    </w:p>
    <w:p w14:paraId="540B689B" w14:textId="00F2EE79" w:rsidR="0020548B" w:rsidRPr="00F5771A" w:rsidRDefault="00AB49B2" w:rsidP="00F5771A">
      <w:pPr>
        <w:spacing w:line="360" w:lineRule="auto"/>
        <w:jc w:val="both"/>
        <w:rPr>
          <w:rFonts w:ascii="Times New Roman" w:hAnsi="Times New Roman" w:cs="Times New Roman"/>
          <w:i/>
          <w:iCs/>
          <w:sz w:val="24"/>
          <w:szCs w:val="24"/>
        </w:rPr>
      </w:pPr>
      <w:r w:rsidRPr="00F5771A">
        <w:rPr>
          <w:rFonts w:ascii="Times New Roman" w:hAnsi="Times New Roman" w:cs="Times New Roman"/>
          <w:i/>
          <w:iCs/>
          <w:sz w:val="24"/>
          <w:szCs w:val="24"/>
        </w:rPr>
        <w:t>AlphaFold2</w:t>
      </w:r>
      <w:r w:rsidR="0020548B" w:rsidRPr="00F5771A">
        <w:rPr>
          <w:rFonts w:ascii="Times New Roman" w:hAnsi="Times New Roman" w:cs="Times New Roman"/>
          <w:i/>
          <w:iCs/>
          <w:sz w:val="24"/>
          <w:szCs w:val="24"/>
        </w:rPr>
        <w:t xml:space="preserve"> model of AHAS</w:t>
      </w:r>
    </w:p>
    <w:p w14:paraId="45C3A655" w14:textId="682B81E0" w:rsidR="00DA7EFC" w:rsidRPr="00F5771A" w:rsidRDefault="00DA7EFC"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The soybean AHAS enzyme has not been crystallized.  Although strongly similar to AHAS in other species, </w:t>
      </w:r>
      <w:r w:rsidR="009425A0" w:rsidRPr="00F5771A">
        <w:rPr>
          <w:rFonts w:ascii="Times New Roman" w:hAnsi="Times New Roman" w:cs="Times New Roman"/>
          <w:sz w:val="24"/>
          <w:szCs w:val="24"/>
        </w:rPr>
        <w:t xml:space="preserve">in particular </w:t>
      </w:r>
      <w:proofErr w:type="spellStart"/>
      <w:r w:rsidR="009425A0" w:rsidRPr="00F5771A">
        <w:rPr>
          <w:rFonts w:ascii="Times New Roman" w:hAnsi="Times New Roman" w:cs="Times New Roman"/>
          <w:sz w:val="24"/>
          <w:szCs w:val="24"/>
        </w:rPr>
        <w:t>AtAHAS</w:t>
      </w:r>
      <w:proofErr w:type="spellEnd"/>
      <w:r w:rsidR="009425A0" w:rsidRPr="00F5771A">
        <w:rPr>
          <w:rFonts w:ascii="Times New Roman" w:hAnsi="Times New Roman" w:cs="Times New Roman"/>
          <w:sz w:val="24"/>
          <w:szCs w:val="24"/>
        </w:rPr>
        <w:t xml:space="preserve">, </w:t>
      </w:r>
      <w:r w:rsidRPr="00F5771A">
        <w:rPr>
          <w:rFonts w:ascii="Times New Roman" w:hAnsi="Times New Roman" w:cs="Times New Roman"/>
          <w:sz w:val="24"/>
          <w:szCs w:val="24"/>
        </w:rPr>
        <w:t xml:space="preserve">we used the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computational tool to determine a 3D structure from the known sequence.  </w:t>
      </w:r>
    </w:p>
    <w:p w14:paraId="486F67C2" w14:textId="0D8D64C6" w:rsidR="00D7779F" w:rsidRPr="00F5771A" w:rsidRDefault="00D7779F"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Three models of the resistant and susceptible plant were generated with progressively less confident models using Alphafold2’s neural network to model the structures against the known homologues from other AHAS species.</w:t>
      </w:r>
      <w:r w:rsidR="00031E92" w:rsidRPr="00F5771A">
        <w:rPr>
          <w:rFonts w:ascii="Times New Roman" w:hAnsi="Times New Roman" w:cs="Times New Roman"/>
          <w:sz w:val="24"/>
          <w:szCs w:val="24"/>
        </w:rPr>
        <w:t xml:space="preserve"> </w:t>
      </w:r>
      <w:r w:rsidRPr="00F5771A">
        <w:rPr>
          <w:rFonts w:ascii="Times New Roman" w:hAnsi="Times New Roman" w:cs="Times New Roman"/>
          <w:sz w:val="24"/>
          <w:szCs w:val="24"/>
        </w:rPr>
        <w:t xml:space="preserve"> The most confident model (first model) of each plant </w:t>
      </w:r>
      <w:r w:rsidR="00031E92" w:rsidRPr="00F5771A">
        <w:rPr>
          <w:rFonts w:ascii="Times New Roman" w:hAnsi="Times New Roman" w:cs="Times New Roman"/>
          <w:sz w:val="24"/>
          <w:szCs w:val="24"/>
        </w:rPr>
        <w:t xml:space="preserve">with either P197 or S197 </w:t>
      </w:r>
      <w:r w:rsidRPr="00F5771A">
        <w:rPr>
          <w:rFonts w:ascii="Times New Roman" w:hAnsi="Times New Roman" w:cs="Times New Roman"/>
          <w:sz w:val="24"/>
          <w:szCs w:val="24"/>
        </w:rPr>
        <w:t xml:space="preserve">was used for the modeling work in this paper. </w:t>
      </w:r>
      <w:r w:rsidR="00031E92" w:rsidRPr="00F5771A">
        <w:rPr>
          <w:rFonts w:ascii="Times New Roman" w:hAnsi="Times New Roman" w:cs="Times New Roman"/>
          <w:sz w:val="24"/>
          <w:szCs w:val="24"/>
        </w:rPr>
        <w:t xml:space="preserve"> </w:t>
      </w:r>
      <w:r w:rsidRPr="00F5771A">
        <w:rPr>
          <w:rFonts w:ascii="Times New Roman" w:hAnsi="Times New Roman" w:cs="Times New Roman"/>
          <w:sz w:val="24"/>
          <w:szCs w:val="24"/>
        </w:rPr>
        <w:t>Alphafold2 builds structural models of a given input FASTA sequence using a two-track system</w:t>
      </w:r>
      <w:r w:rsidR="00826802" w:rsidRPr="00F5771A">
        <w:rPr>
          <w:rFonts w:ascii="Times New Roman" w:hAnsi="Times New Roman" w:cs="Times New Roman"/>
          <w:sz w:val="24"/>
          <w:szCs w:val="24"/>
        </w:rPr>
        <w:t>:</w:t>
      </w:r>
      <w:r w:rsidRPr="00F5771A">
        <w:rPr>
          <w:rFonts w:ascii="Times New Roman" w:hAnsi="Times New Roman" w:cs="Times New Roman"/>
          <w:sz w:val="24"/>
          <w:szCs w:val="24"/>
        </w:rPr>
        <w:t xml:space="preserve"> modeling the sequence based on its neural network and known homologues in the Protein Data Bank (PDB). </w:t>
      </w:r>
      <w:r w:rsidR="00031E92" w:rsidRPr="00F5771A">
        <w:rPr>
          <w:rFonts w:ascii="Times New Roman" w:hAnsi="Times New Roman" w:cs="Times New Roman"/>
          <w:sz w:val="24"/>
          <w:szCs w:val="24"/>
        </w:rPr>
        <w:t xml:space="preserve"> </w:t>
      </w:r>
      <w:r w:rsidRPr="00F5771A">
        <w:rPr>
          <w:rFonts w:ascii="Times New Roman" w:hAnsi="Times New Roman" w:cs="Times New Roman"/>
          <w:sz w:val="24"/>
          <w:szCs w:val="24"/>
        </w:rPr>
        <w:t xml:space="preserve">Alphafold2 was run on the Sapelo2 supercomputer cluster at the Georgia Advanced Computing Resource Center (GARCC) using </w:t>
      </w:r>
      <w:r w:rsidR="009313AF" w:rsidRPr="00F5771A">
        <w:rPr>
          <w:rFonts w:ascii="Times New Roman" w:hAnsi="Times New Roman" w:cs="Times New Roman"/>
          <w:sz w:val="24"/>
          <w:szCs w:val="24"/>
        </w:rPr>
        <w:t>1 GPU, 10 CPUs and about 6</w:t>
      </w:r>
      <w:r w:rsidRPr="00F5771A">
        <w:rPr>
          <w:rFonts w:ascii="Times New Roman" w:hAnsi="Times New Roman" w:cs="Times New Roman"/>
          <w:sz w:val="24"/>
          <w:szCs w:val="24"/>
        </w:rPr>
        <w:t xml:space="preserve"> hours</w:t>
      </w:r>
      <w:r w:rsidR="009313AF" w:rsidRPr="00F5771A">
        <w:rPr>
          <w:rFonts w:ascii="Times New Roman" w:hAnsi="Times New Roman" w:cs="Times New Roman"/>
          <w:sz w:val="24"/>
          <w:szCs w:val="24"/>
        </w:rPr>
        <w:t xml:space="preserve"> </w:t>
      </w:r>
      <w:r w:rsidRPr="00F5771A">
        <w:rPr>
          <w:rFonts w:ascii="Times New Roman" w:hAnsi="Times New Roman" w:cs="Times New Roman"/>
          <w:sz w:val="24"/>
          <w:szCs w:val="24"/>
        </w:rPr>
        <w:t>per structure.</w:t>
      </w:r>
      <w:r w:rsidR="005D62B0" w:rsidRPr="00F5771A">
        <w:rPr>
          <w:rFonts w:ascii="Times New Roman" w:hAnsi="Times New Roman" w:cs="Times New Roman"/>
          <w:sz w:val="24"/>
          <w:szCs w:val="24"/>
        </w:rPr>
        <w:t xml:space="preserve">  All other parameters were defaulted</w:t>
      </w:r>
      <w:r w:rsidR="00165D2A" w:rsidRPr="00F5771A">
        <w:rPr>
          <w:rFonts w:ascii="Times New Roman" w:hAnsi="Times New Roman" w:cs="Times New Roman"/>
          <w:sz w:val="24"/>
          <w:szCs w:val="24"/>
        </w:rPr>
        <w:t>.  D</w:t>
      </w:r>
      <w:r w:rsidR="005D62B0" w:rsidRPr="00F5771A">
        <w:rPr>
          <w:rFonts w:ascii="Times New Roman" w:hAnsi="Times New Roman" w:cs="Times New Roman"/>
          <w:sz w:val="24"/>
          <w:szCs w:val="24"/>
        </w:rPr>
        <w:t xml:space="preserve">ocumentation </w:t>
      </w:r>
      <w:r w:rsidR="00165D2A" w:rsidRPr="00F5771A">
        <w:rPr>
          <w:rFonts w:ascii="Times New Roman" w:hAnsi="Times New Roman" w:cs="Times New Roman"/>
          <w:sz w:val="24"/>
          <w:szCs w:val="24"/>
        </w:rPr>
        <w:t>about using</w:t>
      </w:r>
      <w:r w:rsidR="007070F3">
        <w:rPr>
          <w:rFonts w:ascii="Times New Roman" w:hAnsi="Times New Roman" w:cs="Times New Roman"/>
          <w:sz w:val="24"/>
          <w:szCs w:val="24"/>
        </w:rPr>
        <w:t xml:space="preserve"> AlphaFold2</w:t>
      </w:r>
      <w:r w:rsidR="00165D2A" w:rsidRPr="00F5771A">
        <w:rPr>
          <w:rFonts w:ascii="Times New Roman" w:hAnsi="Times New Roman" w:cs="Times New Roman"/>
          <w:sz w:val="24"/>
          <w:szCs w:val="24"/>
        </w:rPr>
        <w:t xml:space="preserve"> and the </w:t>
      </w:r>
      <w:r w:rsidR="007070F3">
        <w:rPr>
          <w:rFonts w:ascii="Times New Roman" w:hAnsi="Times New Roman" w:cs="Times New Roman"/>
          <w:sz w:val="24"/>
          <w:szCs w:val="24"/>
        </w:rPr>
        <w:t xml:space="preserve">different </w:t>
      </w:r>
      <w:r w:rsidR="00165D2A" w:rsidRPr="00F5771A">
        <w:rPr>
          <w:rFonts w:ascii="Times New Roman" w:hAnsi="Times New Roman" w:cs="Times New Roman"/>
          <w:sz w:val="24"/>
          <w:szCs w:val="24"/>
        </w:rPr>
        <w:t xml:space="preserve">parameters </w:t>
      </w:r>
      <w:r w:rsidR="005D62B0" w:rsidRPr="00F5771A">
        <w:rPr>
          <w:rFonts w:ascii="Times New Roman" w:hAnsi="Times New Roman" w:cs="Times New Roman"/>
          <w:sz w:val="24"/>
          <w:szCs w:val="24"/>
        </w:rPr>
        <w:t>is available at https://wiki.gacrc.uga.edu/wiki/AlphaFold-Sapelo2.</w:t>
      </w:r>
    </w:p>
    <w:p w14:paraId="38681207" w14:textId="59AD4AA0" w:rsidR="0020548B" w:rsidRPr="00F5771A" w:rsidRDefault="0020548B"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Chlorsulfuron and Soybean AHAS Binding</w:t>
      </w:r>
    </w:p>
    <w:p w14:paraId="3F54440D" w14:textId="2C4B999B" w:rsidR="000B2A2F" w:rsidRDefault="00865CC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The ligand binding to the AHAS active cavity is examined computationally using the docking software GOLD</w:t>
      </w:r>
      <w:r w:rsidR="00A235AF" w:rsidRPr="00F5771A">
        <w:rPr>
          <w:rFonts w:ascii="Times New Roman" w:hAnsi="Times New Roman" w:cs="Times New Roman"/>
          <w:sz w:val="24"/>
          <w:szCs w:val="24"/>
        </w:rPr>
        <w:t xml:space="preserve"> and the herbicide Chlorsulfuron, show</w:t>
      </w:r>
      <w:r w:rsidR="00D51995" w:rsidRPr="00F5771A">
        <w:rPr>
          <w:rFonts w:ascii="Times New Roman" w:hAnsi="Times New Roman" w:cs="Times New Roman"/>
          <w:sz w:val="24"/>
          <w:szCs w:val="24"/>
        </w:rPr>
        <w:t>n</w:t>
      </w:r>
      <w:r w:rsidR="00A235AF" w:rsidRPr="00F5771A">
        <w:rPr>
          <w:rFonts w:ascii="Times New Roman" w:hAnsi="Times New Roman" w:cs="Times New Roman"/>
          <w:sz w:val="24"/>
          <w:szCs w:val="24"/>
        </w:rPr>
        <w:t xml:space="preserve"> in Figure </w:t>
      </w:r>
      <w:r w:rsidR="00CC56DA">
        <w:rPr>
          <w:rFonts w:ascii="Times New Roman" w:hAnsi="Times New Roman" w:cs="Times New Roman"/>
          <w:sz w:val="24"/>
          <w:szCs w:val="24"/>
        </w:rPr>
        <w:t>4</w:t>
      </w:r>
      <w:r w:rsidRPr="00F5771A">
        <w:rPr>
          <w:rFonts w:ascii="Times New Roman" w:hAnsi="Times New Roman" w:cs="Times New Roman"/>
          <w:sz w:val="24"/>
          <w:szCs w:val="24"/>
        </w:rPr>
        <w:t>.  The cavity was</w:t>
      </w:r>
      <w:r w:rsidR="00897286" w:rsidRPr="00F5771A">
        <w:rPr>
          <w:rFonts w:ascii="Times New Roman" w:hAnsi="Times New Roman" w:cs="Times New Roman"/>
          <w:sz w:val="24"/>
          <w:szCs w:val="24"/>
        </w:rPr>
        <w:t xml:space="preserve"> checked</w:t>
      </w:r>
      <w:r w:rsidRPr="00F5771A">
        <w:rPr>
          <w:rFonts w:ascii="Times New Roman" w:hAnsi="Times New Roman" w:cs="Times New Roman"/>
          <w:sz w:val="24"/>
          <w:szCs w:val="24"/>
        </w:rPr>
        <w:t xml:space="preserve"> </w:t>
      </w:r>
      <w:r w:rsidR="00897286" w:rsidRPr="00F5771A">
        <w:rPr>
          <w:rFonts w:ascii="Times New Roman" w:hAnsi="Times New Roman" w:cs="Times New Roman"/>
          <w:sz w:val="24"/>
          <w:szCs w:val="24"/>
        </w:rPr>
        <w:t>by</w:t>
      </w:r>
      <w:r w:rsidRPr="00F5771A">
        <w:rPr>
          <w:rFonts w:ascii="Times New Roman" w:hAnsi="Times New Roman" w:cs="Times New Roman"/>
          <w:sz w:val="24"/>
          <w:szCs w:val="24"/>
        </w:rPr>
        <w:t xml:space="preserve">: prior literature on AHAS enzymes in </w:t>
      </w:r>
      <w:r w:rsidRPr="00F5771A">
        <w:rPr>
          <w:rFonts w:ascii="Times New Roman" w:hAnsi="Times New Roman" w:cs="Times New Roman"/>
          <w:i/>
          <w:iCs/>
          <w:sz w:val="24"/>
          <w:szCs w:val="24"/>
        </w:rPr>
        <w:t>Arabidopsis thaliana</w:t>
      </w:r>
      <w:r w:rsidRPr="00F5771A">
        <w:rPr>
          <w:rFonts w:ascii="Times New Roman" w:hAnsi="Times New Roman" w:cs="Times New Roman"/>
          <w:sz w:val="24"/>
          <w:szCs w:val="24"/>
        </w:rPr>
        <w:t xml:space="preserve"> and </w:t>
      </w:r>
      <w:r w:rsidR="00DA7EFC" w:rsidRPr="00F5771A">
        <w:rPr>
          <w:rFonts w:ascii="Times New Roman" w:hAnsi="Times New Roman" w:cs="Times New Roman"/>
          <w:i/>
          <w:iCs/>
          <w:sz w:val="24"/>
          <w:szCs w:val="24"/>
        </w:rPr>
        <w:t xml:space="preserve">Saccharomyces </w:t>
      </w:r>
      <w:proofErr w:type="spellStart"/>
      <w:r w:rsidR="00DA7EFC" w:rsidRPr="00F5771A">
        <w:rPr>
          <w:rFonts w:ascii="Times New Roman" w:hAnsi="Times New Roman" w:cs="Times New Roman"/>
          <w:i/>
          <w:iCs/>
          <w:sz w:val="24"/>
          <w:szCs w:val="24"/>
        </w:rPr>
        <w:t>cerevisiasae</w:t>
      </w:r>
      <w:proofErr w:type="spellEnd"/>
      <w:r w:rsidR="00DA7EFC" w:rsidRPr="00F5771A">
        <w:rPr>
          <w:rFonts w:ascii="Times New Roman" w:hAnsi="Times New Roman" w:cs="Times New Roman"/>
          <w:sz w:val="24"/>
          <w:szCs w:val="24"/>
        </w:rPr>
        <w:t>, x</w:t>
      </w:r>
      <w:r w:rsidR="00897286" w:rsidRPr="00F5771A">
        <w:rPr>
          <w:rFonts w:ascii="Times New Roman" w:hAnsi="Times New Roman" w:cs="Times New Roman"/>
          <w:sz w:val="24"/>
          <w:szCs w:val="24"/>
        </w:rPr>
        <w:t>-</w:t>
      </w:r>
      <w:r w:rsidR="00DA7EFC" w:rsidRPr="00F5771A">
        <w:rPr>
          <w:rFonts w:ascii="Times New Roman" w:hAnsi="Times New Roman" w:cs="Times New Roman"/>
          <w:sz w:val="24"/>
          <w:szCs w:val="24"/>
        </w:rPr>
        <w:t>ray structures of AHAS in complex with</w:t>
      </w:r>
      <w:r w:rsidR="00897286" w:rsidRPr="00F5771A">
        <w:rPr>
          <w:rFonts w:ascii="Times New Roman" w:hAnsi="Times New Roman" w:cs="Times New Roman"/>
          <w:sz w:val="24"/>
          <w:szCs w:val="24"/>
        </w:rPr>
        <w:t xml:space="preserve"> Chlorsulfuron (and others)</w:t>
      </w:r>
      <w:r w:rsidR="00DA7EFC" w:rsidRPr="00F5771A">
        <w:rPr>
          <w:rFonts w:ascii="Times New Roman" w:hAnsi="Times New Roman" w:cs="Times New Roman"/>
          <w:sz w:val="24"/>
          <w:szCs w:val="24"/>
        </w:rPr>
        <w:t xml:space="preserve">, and confirmed docking of </w:t>
      </w:r>
      <w:r w:rsidR="00897286" w:rsidRPr="00F5771A">
        <w:rPr>
          <w:rFonts w:ascii="Times New Roman" w:hAnsi="Times New Roman" w:cs="Times New Roman"/>
          <w:sz w:val="24"/>
          <w:szCs w:val="24"/>
        </w:rPr>
        <w:t>Chlors</w:t>
      </w:r>
      <w:r w:rsidR="00DA7EFC" w:rsidRPr="00F5771A">
        <w:rPr>
          <w:rFonts w:ascii="Times New Roman" w:hAnsi="Times New Roman" w:cs="Times New Roman"/>
          <w:sz w:val="24"/>
          <w:szCs w:val="24"/>
        </w:rPr>
        <w:t>ulfuron on the computational structure of soybean AHAS</w:t>
      </w:r>
      <w:r w:rsidR="00144DB6" w:rsidRPr="00F5771A">
        <w:rPr>
          <w:rFonts w:ascii="Times New Roman" w:hAnsi="Times New Roman" w:cs="Times New Roman"/>
          <w:sz w:val="24"/>
          <w:szCs w:val="24"/>
        </w:rPr>
        <w:t xml:space="preserve">.  </w:t>
      </w:r>
      <w:r w:rsidR="00EB17E4" w:rsidRPr="00F5771A">
        <w:rPr>
          <w:rFonts w:ascii="Times New Roman" w:hAnsi="Times New Roman" w:cs="Times New Roman"/>
          <w:sz w:val="24"/>
          <w:szCs w:val="24"/>
        </w:rPr>
        <w:t xml:space="preserve">The set of docking parameters used throughout this work are </w:t>
      </w:r>
      <w:proofErr w:type="spellStart"/>
      <w:r w:rsidR="00EB17E4" w:rsidRPr="00F5771A">
        <w:rPr>
          <w:rFonts w:ascii="Times New Roman" w:hAnsi="Times New Roman" w:cs="Times New Roman"/>
          <w:sz w:val="24"/>
          <w:szCs w:val="24"/>
        </w:rPr>
        <w:t>popsiz</w:t>
      </w:r>
      <w:proofErr w:type="spellEnd"/>
      <w:r w:rsidR="00EB17E4" w:rsidRPr="00F5771A">
        <w:rPr>
          <w:rFonts w:ascii="Times New Roman" w:hAnsi="Times New Roman" w:cs="Times New Roman"/>
          <w:sz w:val="24"/>
          <w:szCs w:val="24"/>
        </w:rPr>
        <w:t xml:space="preserve"> = 100, </w:t>
      </w:r>
      <w:proofErr w:type="spellStart"/>
      <w:r w:rsidR="00EB17E4" w:rsidRPr="00F5771A">
        <w:rPr>
          <w:rFonts w:ascii="Times New Roman" w:hAnsi="Times New Roman" w:cs="Times New Roman"/>
          <w:sz w:val="24"/>
          <w:szCs w:val="24"/>
        </w:rPr>
        <w:t>select_pressure</w:t>
      </w:r>
      <w:proofErr w:type="spellEnd"/>
      <w:r w:rsidR="00EB17E4" w:rsidRPr="00F5771A">
        <w:rPr>
          <w:rFonts w:ascii="Times New Roman" w:hAnsi="Times New Roman" w:cs="Times New Roman"/>
          <w:sz w:val="24"/>
          <w:szCs w:val="24"/>
        </w:rPr>
        <w:t xml:space="preserve"> = 1.1, </w:t>
      </w:r>
      <w:proofErr w:type="spellStart"/>
      <w:r w:rsidR="00EB17E4" w:rsidRPr="00F5771A">
        <w:rPr>
          <w:rFonts w:ascii="Times New Roman" w:hAnsi="Times New Roman" w:cs="Times New Roman"/>
          <w:sz w:val="24"/>
          <w:szCs w:val="24"/>
        </w:rPr>
        <w:t>n_islands</w:t>
      </w:r>
      <w:proofErr w:type="spellEnd"/>
      <w:r w:rsidR="00EB17E4" w:rsidRPr="00F5771A">
        <w:rPr>
          <w:rFonts w:ascii="Times New Roman" w:hAnsi="Times New Roman" w:cs="Times New Roman"/>
          <w:sz w:val="24"/>
          <w:szCs w:val="24"/>
        </w:rPr>
        <w:t xml:space="preserve"> = 8, </w:t>
      </w:r>
      <w:proofErr w:type="spellStart"/>
      <w:r w:rsidR="00EB17E4" w:rsidRPr="00F5771A">
        <w:rPr>
          <w:rFonts w:ascii="Times New Roman" w:hAnsi="Times New Roman" w:cs="Times New Roman"/>
          <w:sz w:val="24"/>
          <w:szCs w:val="24"/>
        </w:rPr>
        <w:t>maxops</w:t>
      </w:r>
      <w:proofErr w:type="spellEnd"/>
      <w:r w:rsidR="00EB17E4" w:rsidRPr="00F5771A">
        <w:rPr>
          <w:rFonts w:ascii="Times New Roman" w:hAnsi="Times New Roman" w:cs="Times New Roman"/>
          <w:sz w:val="24"/>
          <w:szCs w:val="24"/>
        </w:rPr>
        <w:t xml:space="preserve"> = 150000, </w:t>
      </w:r>
      <w:proofErr w:type="spellStart"/>
      <w:r w:rsidR="00EB17E4" w:rsidRPr="00F5771A">
        <w:rPr>
          <w:rFonts w:ascii="Times New Roman" w:hAnsi="Times New Roman" w:cs="Times New Roman"/>
          <w:sz w:val="24"/>
          <w:szCs w:val="24"/>
        </w:rPr>
        <w:t>niche_siz</w:t>
      </w:r>
      <w:proofErr w:type="spellEnd"/>
      <w:r w:rsidR="00EB17E4" w:rsidRPr="00F5771A">
        <w:rPr>
          <w:rFonts w:ascii="Times New Roman" w:hAnsi="Times New Roman" w:cs="Times New Roman"/>
          <w:sz w:val="24"/>
          <w:szCs w:val="24"/>
        </w:rPr>
        <w:t xml:space="preserve"> = 2, for the population iterations, and </w:t>
      </w:r>
      <w:proofErr w:type="spellStart"/>
      <w:r w:rsidR="00EB17E4" w:rsidRPr="00F5771A">
        <w:rPr>
          <w:rFonts w:ascii="Times New Roman" w:hAnsi="Times New Roman" w:cs="Times New Roman"/>
          <w:sz w:val="24"/>
          <w:szCs w:val="24"/>
        </w:rPr>
        <w:t>pt_crosswt</w:t>
      </w:r>
      <w:proofErr w:type="spellEnd"/>
      <w:r w:rsidR="00EB17E4" w:rsidRPr="00F5771A">
        <w:rPr>
          <w:rFonts w:ascii="Times New Roman" w:hAnsi="Times New Roman" w:cs="Times New Roman"/>
          <w:sz w:val="24"/>
          <w:szCs w:val="24"/>
        </w:rPr>
        <w:t xml:space="preserve"> = 95, </w:t>
      </w:r>
      <w:proofErr w:type="spellStart"/>
      <w:r w:rsidR="00EB17E4" w:rsidRPr="00F5771A">
        <w:rPr>
          <w:rFonts w:ascii="Times New Roman" w:hAnsi="Times New Roman" w:cs="Times New Roman"/>
          <w:sz w:val="24"/>
          <w:szCs w:val="24"/>
        </w:rPr>
        <w:t>allele_mutatewt</w:t>
      </w:r>
      <w:proofErr w:type="spellEnd"/>
      <w:r w:rsidR="00EB17E4" w:rsidRPr="00F5771A">
        <w:rPr>
          <w:rFonts w:ascii="Times New Roman" w:hAnsi="Times New Roman" w:cs="Times New Roman"/>
          <w:sz w:val="24"/>
          <w:szCs w:val="24"/>
        </w:rPr>
        <w:t xml:space="preserve"> = 95, </w:t>
      </w:r>
      <w:proofErr w:type="spellStart"/>
      <w:r w:rsidR="00EB17E4" w:rsidRPr="00F5771A">
        <w:rPr>
          <w:rFonts w:ascii="Times New Roman" w:hAnsi="Times New Roman" w:cs="Times New Roman"/>
          <w:sz w:val="24"/>
          <w:szCs w:val="24"/>
        </w:rPr>
        <w:t>migratewt</w:t>
      </w:r>
      <w:proofErr w:type="spellEnd"/>
      <w:r w:rsidR="00EB17E4" w:rsidRPr="00F5771A">
        <w:rPr>
          <w:rFonts w:ascii="Times New Roman" w:hAnsi="Times New Roman" w:cs="Times New Roman"/>
          <w:sz w:val="24"/>
          <w:szCs w:val="24"/>
        </w:rPr>
        <w:t xml:space="preserve"> = 10 for the GA.  </w:t>
      </w:r>
      <w:r w:rsidR="007A4359">
        <w:rPr>
          <w:rFonts w:ascii="Times New Roman" w:hAnsi="Times New Roman" w:cs="Times New Roman"/>
          <w:sz w:val="24"/>
          <w:szCs w:val="24"/>
        </w:rPr>
        <w:t xml:space="preserve">The docking sphere is centered on the N of amino acid 197 </w:t>
      </w:r>
      <w:r w:rsidR="00F03532">
        <w:rPr>
          <w:rFonts w:ascii="Times New Roman" w:hAnsi="Times New Roman" w:cs="Times New Roman"/>
          <w:sz w:val="24"/>
          <w:szCs w:val="24"/>
        </w:rPr>
        <w:t xml:space="preserve">(atom 1416) </w:t>
      </w:r>
      <w:r w:rsidR="007A4359">
        <w:rPr>
          <w:rFonts w:ascii="Times New Roman" w:hAnsi="Times New Roman" w:cs="Times New Roman"/>
          <w:sz w:val="24"/>
          <w:szCs w:val="24"/>
        </w:rPr>
        <w:t xml:space="preserve">with radius 4, 7, and 15 Angstroms, and the increase in radius results in a larger region to scan for docked ligands and more active amino acids of the enzyme.  </w:t>
      </w:r>
      <w:r w:rsidR="000B2A2F">
        <w:rPr>
          <w:rFonts w:ascii="Times New Roman" w:hAnsi="Times New Roman" w:cs="Times New Roman"/>
          <w:sz w:val="24"/>
          <w:szCs w:val="24"/>
        </w:rPr>
        <w:t xml:space="preserve">The sphere region does not </w:t>
      </w:r>
      <w:r w:rsidR="000B2A2F">
        <w:rPr>
          <w:rFonts w:ascii="Times New Roman" w:hAnsi="Times New Roman" w:cs="Times New Roman"/>
          <w:sz w:val="24"/>
          <w:szCs w:val="24"/>
        </w:rPr>
        <w:lastRenderedPageBreak/>
        <w:t xml:space="preserve">have a hard boundary and any amino acid touching it is included in the docking region.  The active amino acids used in </w:t>
      </w:r>
      <w:r w:rsidR="00130B1B">
        <w:rPr>
          <w:rFonts w:ascii="Times New Roman" w:hAnsi="Times New Roman" w:cs="Times New Roman"/>
          <w:sz w:val="24"/>
          <w:szCs w:val="24"/>
        </w:rPr>
        <w:t xml:space="preserve">a radius 4 Angstrom </w:t>
      </w:r>
      <w:r w:rsidR="000B2A2F">
        <w:rPr>
          <w:rFonts w:ascii="Times New Roman" w:hAnsi="Times New Roman" w:cs="Times New Roman"/>
          <w:sz w:val="24"/>
          <w:szCs w:val="24"/>
        </w:rPr>
        <w:t>sphere are</w:t>
      </w:r>
      <w:r w:rsidR="00130B1B">
        <w:rPr>
          <w:rFonts w:ascii="Times New Roman" w:hAnsi="Times New Roman" w:cs="Times New Roman"/>
          <w:sz w:val="24"/>
          <w:szCs w:val="24"/>
        </w:rPr>
        <w:t xml:space="preserve">, </w:t>
      </w:r>
      <w:r w:rsidR="000B2A2F">
        <w:rPr>
          <w:rFonts w:ascii="Times New Roman" w:hAnsi="Times New Roman" w:cs="Times New Roman"/>
          <w:sz w:val="24"/>
          <w:szCs w:val="24"/>
        </w:rPr>
        <w:t xml:space="preserve">for P197 AHAS,  </w:t>
      </w:r>
    </w:p>
    <w:p w14:paraId="6E6B7EE6" w14:textId="159C9BE9" w:rsidR="000B2A2F" w:rsidRDefault="000B2A2F" w:rsidP="000B2A2F">
      <w:pPr>
        <w:spacing w:line="360" w:lineRule="auto"/>
        <w:jc w:val="both"/>
        <w:rPr>
          <w:rFonts w:ascii="Times New Roman" w:hAnsi="Times New Roman" w:cs="Times New Roman"/>
          <w:sz w:val="24"/>
          <w:szCs w:val="24"/>
        </w:rPr>
      </w:pPr>
      <w:r w:rsidRPr="000B2A2F">
        <w:rPr>
          <w:rFonts w:ascii="Times New Roman" w:hAnsi="Times New Roman" w:cs="Times New Roman"/>
          <w:sz w:val="24"/>
          <w:szCs w:val="24"/>
        </w:rPr>
        <w:t xml:space="preserve">GLY23  ALA24  SER25 </w:t>
      </w:r>
      <w:r>
        <w:rPr>
          <w:rFonts w:ascii="Times New Roman" w:hAnsi="Times New Roman" w:cs="Times New Roman"/>
          <w:sz w:val="24"/>
          <w:szCs w:val="24"/>
        </w:rPr>
        <w:t xml:space="preserve"> </w:t>
      </w:r>
      <w:r w:rsidRPr="000B2A2F">
        <w:rPr>
          <w:rFonts w:ascii="Times New Roman" w:hAnsi="Times New Roman" w:cs="Times New Roman"/>
          <w:sz w:val="24"/>
          <w:szCs w:val="24"/>
        </w:rPr>
        <w:t>GLU27  SER70  GLY71  THR95  GLY96  GLN97</w:t>
      </w:r>
      <w:r>
        <w:rPr>
          <w:rFonts w:ascii="Times New Roman" w:hAnsi="Times New Roman" w:cs="Times New Roman"/>
          <w:sz w:val="24"/>
          <w:szCs w:val="24"/>
        </w:rPr>
        <w:t xml:space="preserve">  </w:t>
      </w:r>
      <w:r w:rsidRPr="000B2A2F">
        <w:rPr>
          <w:rFonts w:ascii="Times New Roman" w:hAnsi="Times New Roman" w:cs="Times New Roman"/>
          <w:sz w:val="24"/>
          <w:szCs w:val="24"/>
        </w:rPr>
        <w:t>VAL98</w:t>
      </w:r>
      <w:r>
        <w:rPr>
          <w:rFonts w:ascii="Times New Roman" w:hAnsi="Times New Roman" w:cs="Times New Roman"/>
          <w:sz w:val="24"/>
          <w:szCs w:val="24"/>
        </w:rPr>
        <w:t xml:space="preserve">  </w:t>
      </w:r>
      <w:r w:rsidRPr="000B2A2F">
        <w:rPr>
          <w:rFonts w:ascii="Times New Roman" w:hAnsi="Times New Roman" w:cs="Times New Roman"/>
          <w:sz w:val="24"/>
          <w:szCs w:val="24"/>
        </w:rPr>
        <w:t>PRO99   ARG100  ARG101  MET102  ILE103  GLY104  THR105  ALA107  PHE108  GLN109</w:t>
      </w:r>
      <w:r>
        <w:rPr>
          <w:rFonts w:ascii="Times New Roman" w:hAnsi="Times New Roman" w:cs="Times New Roman"/>
          <w:sz w:val="24"/>
          <w:szCs w:val="24"/>
        </w:rPr>
        <w:t xml:space="preserve">  </w:t>
      </w:r>
      <w:r w:rsidRPr="000B2A2F">
        <w:rPr>
          <w:rFonts w:ascii="Times New Roman" w:hAnsi="Times New Roman" w:cs="Times New Roman"/>
          <w:sz w:val="24"/>
          <w:szCs w:val="24"/>
        </w:rPr>
        <w:t>GLU110  THR111</w:t>
      </w:r>
      <w:r>
        <w:rPr>
          <w:rFonts w:ascii="Times New Roman" w:hAnsi="Times New Roman" w:cs="Times New Roman"/>
          <w:sz w:val="24"/>
          <w:szCs w:val="24"/>
        </w:rPr>
        <w:t xml:space="preserve">  </w:t>
      </w:r>
      <w:r w:rsidRPr="000B2A2F">
        <w:rPr>
          <w:rFonts w:ascii="Times New Roman" w:hAnsi="Times New Roman" w:cs="Times New Roman"/>
          <w:sz w:val="24"/>
          <w:szCs w:val="24"/>
        </w:rPr>
        <w:t>LEU126  ILE127  LEU128</w:t>
      </w:r>
      <w:r>
        <w:rPr>
          <w:rFonts w:ascii="Times New Roman" w:hAnsi="Times New Roman" w:cs="Times New Roman"/>
          <w:sz w:val="24"/>
          <w:szCs w:val="24"/>
        </w:rPr>
        <w:t xml:space="preserve">  </w:t>
      </w:r>
      <w:r w:rsidRPr="000B2A2F">
        <w:rPr>
          <w:rFonts w:ascii="Times New Roman" w:hAnsi="Times New Roman" w:cs="Times New Roman"/>
          <w:sz w:val="24"/>
          <w:szCs w:val="24"/>
        </w:rPr>
        <w:t>ASP155</w:t>
      </w:r>
      <w:r>
        <w:rPr>
          <w:rFonts w:ascii="Times New Roman" w:hAnsi="Times New Roman" w:cs="Times New Roman"/>
          <w:sz w:val="24"/>
          <w:szCs w:val="24"/>
        </w:rPr>
        <w:t xml:space="preserve">  </w:t>
      </w:r>
      <w:r w:rsidRPr="000B2A2F">
        <w:rPr>
          <w:rFonts w:ascii="Times New Roman" w:hAnsi="Times New Roman" w:cs="Times New Roman"/>
          <w:sz w:val="24"/>
          <w:szCs w:val="24"/>
        </w:rPr>
        <w:t>ILE156</w:t>
      </w:r>
      <w:r>
        <w:rPr>
          <w:rFonts w:ascii="Times New Roman" w:hAnsi="Times New Roman" w:cs="Times New Roman"/>
          <w:sz w:val="24"/>
          <w:szCs w:val="24"/>
        </w:rPr>
        <w:t xml:space="preserve">  </w:t>
      </w:r>
      <w:r w:rsidRPr="000B2A2F">
        <w:rPr>
          <w:rFonts w:ascii="Times New Roman" w:hAnsi="Times New Roman" w:cs="Times New Roman"/>
          <w:sz w:val="24"/>
          <w:szCs w:val="24"/>
        </w:rPr>
        <w:t>PRO157</w:t>
      </w:r>
      <w:r>
        <w:rPr>
          <w:rFonts w:ascii="Times New Roman" w:hAnsi="Times New Roman" w:cs="Times New Roman"/>
          <w:sz w:val="24"/>
          <w:szCs w:val="24"/>
        </w:rPr>
        <w:t xml:space="preserve">  </w:t>
      </w:r>
      <w:r w:rsidRPr="000B2A2F">
        <w:rPr>
          <w:rFonts w:ascii="Times New Roman" w:hAnsi="Times New Roman" w:cs="Times New Roman"/>
          <w:sz w:val="24"/>
          <w:szCs w:val="24"/>
        </w:rPr>
        <w:t>LYS158</w:t>
      </w:r>
      <w:r>
        <w:rPr>
          <w:rFonts w:ascii="Times New Roman" w:hAnsi="Times New Roman" w:cs="Times New Roman"/>
          <w:sz w:val="24"/>
          <w:szCs w:val="24"/>
        </w:rPr>
        <w:t xml:space="preserve">  </w:t>
      </w:r>
      <w:r w:rsidRPr="000B2A2F">
        <w:rPr>
          <w:rFonts w:ascii="Times New Roman" w:hAnsi="Times New Roman" w:cs="Times New Roman"/>
          <w:sz w:val="24"/>
          <w:szCs w:val="24"/>
        </w:rPr>
        <w:t>ASP159</w:t>
      </w:r>
      <w:r>
        <w:rPr>
          <w:rFonts w:ascii="Times New Roman" w:hAnsi="Times New Roman" w:cs="Times New Roman"/>
          <w:sz w:val="24"/>
          <w:szCs w:val="24"/>
        </w:rPr>
        <w:t xml:space="preserve">  </w:t>
      </w:r>
      <w:r w:rsidRPr="000B2A2F">
        <w:rPr>
          <w:rFonts w:ascii="Times New Roman" w:hAnsi="Times New Roman" w:cs="Times New Roman"/>
          <w:sz w:val="24"/>
          <w:szCs w:val="24"/>
        </w:rPr>
        <w:t>VAL160  GLN161  GLN162</w:t>
      </w:r>
    </w:p>
    <w:p w14:paraId="5A74FF1C" w14:textId="4D19CE68" w:rsidR="000B2A2F" w:rsidRDefault="007E5904" w:rsidP="000B2A2F">
      <w:pPr>
        <w:spacing w:line="360" w:lineRule="auto"/>
        <w:jc w:val="both"/>
        <w:rPr>
          <w:rFonts w:ascii="Times New Roman" w:hAnsi="Times New Roman" w:cs="Times New Roman"/>
          <w:sz w:val="24"/>
          <w:szCs w:val="24"/>
        </w:rPr>
      </w:pPr>
      <w:r>
        <w:rPr>
          <w:rFonts w:ascii="Times New Roman" w:hAnsi="Times New Roman" w:cs="Times New Roman"/>
          <w:sz w:val="24"/>
          <w:szCs w:val="24"/>
        </w:rPr>
        <w:t>and</w:t>
      </w:r>
      <w:r w:rsidR="000B2A2F">
        <w:rPr>
          <w:rFonts w:ascii="Times New Roman" w:hAnsi="Times New Roman" w:cs="Times New Roman"/>
          <w:sz w:val="24"/>
          <w:szCs w:val="24"/>
        </w:rPr>
        <w:t xml:space="preserve"> are offset by 98, i.e. PRO99 is PRO197 in usual nomenclature.</w:t>
      </w:r>
      <w:r>
        <w:rPr>
          <w:rFonts w:ascii="Times New Roman" w:hAnsi="Times New Roman" w:cs="Times New Roman"/>
          <w:sz w:val="24"/>
          <w:szCs w:val="24"/>
        </w:rPr>
        <w:t xml:space="preserve">  There are 33 for radius 4A.</w:t>
      </w:r>
    </w:p>
    <w:p w14:paraId="690BE5AD" w14:textId="73E550A8" w:rsidR="00EB17E4" w:rsidRPr="00F5771A" w:rsidRDefault="00EB17E4"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The standard GOLD PLP molecular scoring function is used.</w:t>
      </w:r>
      <w:r w:rsidR="00411842" w:rsidRPr="00F5771A">
        <w:rPr>
          <w:rFonts w:ascii="Times New Roman" w:hAnsi="Times New Roman" w:cs="Times New Roman"/>
          <w:sz w:val="24"/>
          <w:szCs w:val="24"/>
        </w:rPr>
        <w:t xml:space="preserve">  Th</w:t>
      </w:r>
      <w:r w:rsidR="00620660" w:rsidRPr="00F5771A">
        <w:rPr>
          <w:rFonts w:ascii="Times New Roman" w:hAnsi="Times New Roman" w:cs="Times New Roman"/>
          <w:sz w:val="24"/>
          <w:szCs w:val="24"/>
        </w:rPr>
        <w:t>is</w:t>
      </w:r>
      <w:r w:rsidR="00411842" w:rsidRPr="00F5771A">
        <w:rPr>
          <w:rFonts w:ascii="Times New Roman" w:hAnsi="Times New Roman" w:cs="Times New Roman"/>
          <w:sz w:val="24"/>
          <w:szCs w:val="24"/>
        </w:rPr>
        <w:t xml:space="preserve"> parameter</w:t>
      </w:r>
      <w:r w:rsidR="00620660" w:rsidRPr="00F5771A">
        <w:rPr>
          <w:rFonts w:ascii="Times New Roman" w:hAnsi="Times New Roman" w:cs="Times New Roman"/>
          <w:sz w:val="24"/>
          <w:szCs w:val="24"/>
        </w:rPr>
        <w:t xml:space="preserve"> set</w:t>
      </w:r>
      <w:r w:rsidR="00411842" w:rsidRPr="00F5771A">
        <w:rPr>
          <w:rFonts w:ascii="Times New Roman" w:hAnsi="Times New Roman" w:cs="Times New Roman"/>
          <w:sz w:val="24"/>
          <w:szCs w:val="24"/>
        </w:rPr>
        <w:t xml:space="preserve"> </w:t>
      </w:r>
      <w:r w:rsidR="00620660" w:rsidRPr="00F5771A">
        <w:rPr>
          <w:rFonts w:ascii="Times New Roman" w:hAnsi="Times New Roman" w:cs="Times New Roman"/>
          <w:sz w:val="24"/>
          <w:szCs w:val="24"/>
        </w:rPr>
        <w:t>with</w:t>
      </w:r>
      <w:r w:rsidR="00411842" w:rsidRPr="00F5771A">
        <w:rPr>
          <w:rFonts w:ascii="Times New Roman" w:hAnsi="Times New Roman" w:cs="Times New Roman"/>
          <w:sz w:val="24"/>
          <w:szCs w:val="24"/>
        </w:rPr>
        <w:t xml:space="preserve"> 8 islands and 150000 operations, </w:t>
      </w:r>
      <w:r w:rsidR="00620660" w:rsidRPr="00F5771A">
        <w:rPr>
          <w:rFonts w:ascii="Times New Roman" w:hAnsi="Times New Roman" w:cs="Times New Roman"/>
          <w:sz w:val="24"/>
          <w:szCs w:val="24"/>
        </w:rPr>
        <w:t>and</w:t>
      </w:r>
      <w:r w:rsidR="00411842" w:rsidRPr="00F5771A">
        <w:rPr>
          <w:rFonts w:ascii="Times New Roman" w:hAnsi="Times New Roman" w:cs="Times New Roman"/>
          <w:sz w:val="24"/>
          <w:szCs w:val="24"/>
        </w:rPr>
        <w:t xml:space="preserve"> select pressure 1.1, </w:t>
      </w:r>
      <w:r w:rsidR="00620660" w:rsidRPr="00F5771A">
        <w:rPr>
          <w:rFonts w:ascii="Times New Roman" w:hAnsi="Times New Roman" w:cs="Times New Roman"/>
          <w:sz w:val="24"/>
          <w:szCs w:val="24"/>
        </w:rPr>
        <w:t>gives</w:t>
      </w:r>
      <w:r w:rsidR="00411842" w:rsidRPr="00F5771A">
        <w:rPr>
          <w:rFonts w:ascii="Times New Roman" w:hAnsi="Times New Roman" w:cs="Times New Roman"/>
          <w:sz w:val="24"/>
          <w:szCs w:val="24"/>
        </w:rPr>
        <w:t xml:space="preserve"> a more thorough calculation</w:t>
      </w:r>
      <w:r w:rsidR="00620660" w:rsidRPr="00F5771A">
        <w:rPr>
          <w:rFonts w:ascii="Times New Roman" w:hAnsi="Times New Roman" w:cs="Times New Roman"/>
          <w:sz w:val="24"/>
          <w:szCs w:val="24"/>
        </w:rPr>
        <w:t>al search for the protein-ligand energy minimum</w:t>
      </w:r>
      <w:r w:rsidR="00411842" w:rsidRPr="00F5771A">
        <w:rPr>
          <w:rFonts w:ascii="Times New Roman" w:hAnsi="Times New Roman" w:cs="Times New Roman"/>
          <w:sz w:val="24"/>
          <w:szCs w:val="24"/>
        </w:rPr>
        <w:t xml:space="preserve"> than the default setting.</w:t>
      </w:r>
      <w:r w:rsidR="00116741" w:rsidRPr="00F5771A">
        <w:rPr>
          <w:rFonts w:ascii="Times New Roman" w:hAnsi="Times New Roman" w:cs="Times New Roman"/>
          <w:sz w:val="24"/>
          <w:szCs w:val="24"/>
        </w:rPr>
        <w:t xml:space="preserve">  All amino acids that contribute to the docking score are listed in the GOLD output file</w:t>
      </w:r>
      <w:r w:rsidR="00B53831" w:rsidRPr="00F5771A">
        <w:rPr>
          <w:rFonts w:ascii="Times New Roman" w:hAnsi="Times New Roman" w:cs="Times New Roman"/>
          <w:sz w:val="24"/>
          <w:szCs w:val="24"/>
        </w:rPr>
        <w:t>s, in addition are the score components, hydrogen bonding contributions, and any rotations of protein target side-chains, available for download.</w:t>
      </w:r>
    </w:p>
    <w:p w14:paraId="6D97A2C1" w14:textId="0CB5D3AD" w:rsidR="00620249" w:rsidRPr="00F5771A" w:rsidRDefault="00620249" w:rsidP="00F5771A">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 xml:space="preserve">Figure </w:t>
      </w:r>
      <w:r w:rsidR="00CC56DA">
        <w:rPr>
          <w:rFonts w:ascii="Times New Roman" w:hAnsi="Times New Roman" w:cs="Times New Roman"/>
          <w:b/>
          <w:bCs/>
          <w:sz w:val="24"/>
          <w:szCs w:val="24"/>
        </w:rPr>
        <w:t>4</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The Chlorsulfuron herbicide molecule.</w:t>
      </w:r>
      <w:r w:rsidR="007A56CC" w:rsidRPr="00F5771A">
        <w:rPr>
          <w:rFonts w:ascii="Times New Roman" w:hAnsi="Times New Roman" w:cs="Times New Roman"/>
          <w:sz w:val="24"/>
          <w:szCs w:val="24"/>
        </w:rPr>
        <w:t xml:space="preserve">  It is a very commonly used acetolactate synthase inhibitor.  </w:t>
      </w:r>
      <w:r w:rsidR="00636981" w:rsidRPr="00F5771A">
        <w:rPr>
          <w:rFonts w:ascii="Times New Roman" w:hAnsi="Times New Roman" w:cs="Times New Roman"/>
          <w:sz w:val="24"/>
          <w:szCs w:val="24"/>
        </w:rPr>
        <w:t>It has m</w:t>
      </w:r>
      <w:r w:rsidR="007A56CC" w:rsidRPr="00F5771A">
        <w:rPr>
          <w:rFonts w:ascii="Times New Roman" w:hAnsi="Times New Roman" w:cs="Times New Roman"/>
          <w:sz w:val="24"/>
          <w:szCs w:val="24"/>
        </w:rPr>
        <w:t>olecular mass 358 D</w:t>
      </w:r>
      <w:r w:rsidR="00636981" w:rsidRPr="00F5771A">
        <w:rPr>
          <w:rFonts w:ascii="Times New Roman" w:hAnsi="Times New Roman" w:cs="Times New Roman"/>
          <w:sz w:val="24"/>
          <w:szCs w:val="24"/>
        </w:rPr>
        <w:t>altons</w:t>
      </w:r>
      <w:r w:rsidR="007A56CC" w:rsidRPr="00F5771A">
        <w:rPr>
          <w:rFonts w:ascii="Times New Roman" w:hAnsi="Times New Roman" w:cs="Times New Roman"/>
          <w:sz w:val="24"/>
          <w:szCs w:val="24"/>
        </w:rPr>
        <w:t>, 1 stereoisomer, 4 rotatable bonds, 2 H</w:t>
      </w:r>
      <w:r w:rsidR="00F36157" w:rsidRPr="00F5771A">
        <w:rPr>
          <w:rFonts w:ascii="Times New Roman" w:hAnsi="Times New Roman" w:cs="Times New Roman"/>
          <w:sz w:val="24"/>
          <w:szCs w:val="24"/>
        </w:rPr>
        <w:t>-</w:t>
      </w:r>
      <w:r w:rsidR="007A56CC" w:rsidRPr="00F5771A">
        <w:rPr>
          <w:rFonts w:ascii="Times New Roman" w:hAnsi="Times New Roman" w:cs="Times New Roman"/>
          <w:sz w:val="24"/>
          <w:szCs w:val="24"/>
        </w:rPr>
        <w:t>bond donor</w:t>
      </w:r>
      <w:r w:rsidR="00F36157" w:rsidRPr="00F5771A">
        <w:rPr>
          <w:rFonts w:ascii="Times New Roman" w:hAnsi="Times New Roman" w:cs="Times New Roman"/>
          <w:sz w:val="24"/>
          <w:szCs w:val="24"/>
        </w:rPr>
        <w:t>s</w:t>
      </w:r>
      <w:r w:rsidR="007A56CC" w:rsidRPr="00F5771A">
        <w:rPr>
          <w:rFonts w:ascii="Times New Roman" w:hAnsi="Times New Roman" w:cs="Times New Roman"/>
          <w:sz w:val="24"/>
          <w:szCs w:val="24"/>
        </w:rPr>
        <w:t>, 7 H</w:t>
      </w:r>
      <w:r w:rsidR="00F36157" w:rsidRPr="00F5771A">
        <w:rPr>
          <w:rFonts w:ascii="Times New Roman" w:hAnsi="Times New Roman" w:cs="Times New Roman"/>
          <w:sz w:val="24"/>
          <w:szCs w:val="24"/>
        </w:rPr>
        <w:t>-</w:t>
      </w:r>
      <w:r w:rsidR="007A56CC" w:rsidRPr="00F5771A">
        <w:rPr>
          <w:rFonts w:ascii="Times New Roman" w:hAnsi="Times New Roman" w:cs="Times New Roman"/>
          <w:sz w:val="24"/>
          <w:szCs w:val="24"/>
        </w:rPr>
        <w:t>bond acceptor</w:t>
      </w:r>
      <w:r w:rsidR="00F36157" w:rsidRPr="00F5771A">
        <w:rPr>
          <w:rFonts w:ascii="Times New Roman" w:hAnsi="Times New Roman" w:cs="Times New Roman"/>
          <w:sz w:val="24"/>
          <w:szCs w:val="24"/>
        </w:rPr>
        <w:t>s</w:t>
      </w:r>
      <w:r w:rsidR="007A56CC" w:rsidRPr="00F5771A">
        <w:rPr>
          <w:rFonts w:ascii="Times New Roman" w:hAnsi="Times New Roman" w:cs="Times New Roman"/>
          <w:sz w:val="24"/>
          <w:szCs w:val="24"/>
        </w:rPr>
        <w:t xml:space="preserve">, and </w:t>
      </w:r>
      <w:r w:rsidR="00D70DAE" w:rsidRPr="00F5771A">
        <w:rPr>
          <w:rFonts w:ascii="Times New Roman" w:hAnsi="Times New Roman" w:cs="Times New Roman"/>
          <w:sz w:val="24"/>
          <w:szCs w:val="24"/>
        </w:rPr>
        <w:t>is in</w:t>
      </w:r>
      <w:r w:rsidR="007A56CC" w:rsidRPr="00F5771A">
        <w:rPr>
          <w:rFonts w:ascii="Times New Roman" w:hAnsi="Times New Roman" w:cs="Times New Roman"/>
          <w:sz w:val="24"/>
          <w:szCs w:val="24"/>
        </w:rPr>
        <w:t>soluble</w:t>
      </w:r>
      <w:r w:rsidR="00D70DAE" w:rsidRPr="00F5771A">
        <w:rPr>
          <w:rFonts w:ascii="Times New Roman" w:hAnsi="Times New Roman" w:cs="Times New Roman"/>
          <w:sz w:val="24"/>
          <w:szCs w:val="24"/>
        </w:rPr>
        <w:t xml:space="preserve"> in water</w:t>
      </w:r>
      <w:r w:rsidR="007A56CC" w:rsidRPr="00F5771A">
        <w:rPr>
          <w:rFonts w:ascii="Times New Roman" w:hAnsi="Times New Roman" w:cs="Times New Roman"/>
          <w:sz w:val="24"/>
          <w:szCs w:val="24"/>
        </w:rPr>
        <w:t>.</w:t>
      </w:r>
      <w:r w:rsidR="00F36157" w:rsidRPr="00F5771A">
        <w:rPr>
          <w:rFonts w:ascii="Times New Roman" w:hAnsi="Times New Roman" w:cs="Times New Roman"/>
          <w:sz w:val="24"/>
          <w:szCs w:val="24"/>
        </w:rPr>
        <w:t xml:space="preserve">  In real application, however, it is mixed in water and shaken until dissolved.</w:t>
      </w:r>
    </w:p>
    <w:p w14:paraId="64A16C28" w14:textId="4AAADC80" w:rsidR="00620249" w:rsidRPr="00F5771A" w:rsidRDefault="00CF12C9" w:rsidP="00F5771A">
      <w:pPr>
        <w:spacing w:line="360" w:lineRule="auto"/>
        <w:ind w:left="1440" w:firstLine="720"/>
        <w:jc w:val="both"/>
        <w:rPr>
          <w:rFonts w:ascii="Times New Roman" w:hAnsi="Times New Roman" w:cs="Times New Roman"/>
          <w:sz w:val="24"/>
          <w:szCs w:val="24"/>
        </w:rPr>
      </w:pPr>
      <w:r w:rsidRPr="00E473F1">
        <w:rPr>
          <w:rFonts w:ascii="Times New Roman" w:hAnsi="Times New Roman" w:cs="Times New Roman"/>
          <w:sz w:val="24"/>
          <w:szCs w:val="24"/>
        </w:rPr>
        <w:object w:dxaOrig="5801" w:dyaOrig="2172" w14:anchorId="381F8D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83.5pt" o:ole="">
            <v:imagedata r:id="rId15" o:title=""/>
          </v:shape>
          <o:OLEObject Type="Embed" ProgID="ChemDraw.Document.6.0" ShapeID="_x0000_i1025" DrawAspect="Content" ObjectID="_1730054837" r:id="rId16"/>
        </w:object>
      </w:r>
    </w:p>
    <w:p w14:paraId="6807E9FC" w14:textId="78CDE9D5" w:rsidR="00411842" w:rsidRPr="00F5771A" w:rsidRDefault="00411842"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Of the 3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structures generated for each</w:t>
      </w:r>
      <w:r w:rsidR="005C35A2" w:rsidRPr="00F5771A">
        <w:rPr>
          <w:rFonts w:ascii="Times New Roman" w:hAnsi="Times New Roman" w:cs="Times New Roman"/>
          <w:sz w:val="24"/>
          <w:szCs w:val="24"/>
        </w:rPr>
        <w:t xml:space="preserve"> </w:t>
      </w:r>
      <w:r w:rsidRPr="00F5771A">
        <w:rPr>
          <w:rFonts w:ascii="Times New Roman" w:hAnsi="Times New Roman" w:cs="Times New Roman"/>
          <w:sz w:val="24"/>
          <w:szCs w:val="24"/>
        </w:rPr>
        <w:t>197 P and 197 S</w:t>
      </w:r>
      <w:r w:rsidR="005C35A2" w:rsidRPr="00F5771A">
        <w:rPr>
          <w:rFonts w:ascii="Times New Roman" w:hAnsi="Times New Roman" w:cs="Times New Roman"/>
          <w:sz w:val="24"/>
          <w:szCs w:val="24"/>
        </w:rPr>
        <w:t xml:space="preserve"> sequences</w:t>
      </w:r>
      <w:r w:rsidRPr="00F5771A">
        <w:rPr>
          <w:rFonts w:ascii="Times New Roman" w:hAnsi="Times New Roman" w:cs="Times New Roman"/>
          <w:sz w:val="24"/>
          <w:szCs w:val="24"/>
        </w:rPr>
        <w:t>, the most reliable one is used</w:t>
      </w:r>
      <w:r w:rsidR="00435E16" w:rsidRPr="00F5771A">
        <w:rPr>
          <w:rFonts w:ascii="Times New Roman" w:hAnsi="Times New Roman" w:cs="Times New Roman"/>
          <w:sz w:val="24"/>
          <w:szCs w:val="24"/>
        </w:rPr>
        <w:t xml:space="preserve"> and this is ranked by AF in a confidence estimate</w:t>
      </w:r>
      <w:r w:rsidRPr="00F5771A">
        <w:rPr>
          <w:rFonts w:ascii="Times New Roman" w:hAnsi="Times New Roman" w:cs="Times New Roman"/>
          <w:sz w:val="24"/>
          <w:szCs w:val="24"/>
        </w:rPr>
        <w:t>.  In order to determine any variability in the local b</w:t>
      </w:r>
      <w:r w:rsidR="00435E16" w:rsidRPr="00F5771A">
        <w:rPr>
          <w:rFonts w:ascii="Times New Roman" w:hAnsi="Times New Roman" w:cs="Times New Roman"/>
          <w:sz w:val="24"/>
          <w:szCs w:val="24"/>
        </w:rPr>
        <w:t>inding of</w:t>
      </w:r>
      <w:r w:rsidRPr="00F5771A">
        <w:rPr>
          <w:rFonts w:ascii="Times New Roman" w:hAnsi="Times New Roman" w:cs="Times New Roman"/>
          <w:sz w:val="24"/>
          <w:szCs w:val="24"/>
        </w:rPr>
        <w:t xml:space="preserve"> Chlorsulfuron</w:t>
      </w:r>
      <w:r w:rsidR="00435E16" w:rsidRPr="00F5771A">
        <w:rPr>
          <w:rFonts w:ascii="Times New Roman" w:hAnsi="Times New Roman" w:cs="Times New Roman"/>
          <w:sz w:val="24"/>
          <w:szCs w:val="24"/>
        </w:rPr>
        <w:t xml:space="preserve"> using the docking software GOLD</w:t>
      </w:r>
      <w:r w:rsidRPr="00F5771A">
        <w:rPr>
          <w:rFonts w:ascii="Times New Roman" w:hAnsi="Times New Roman" w:cs="Times New Roman"/>
          <w:sz w:val="24"/>
          <w:szCs w:val="24"/>
        </w:rPr>
        <w:t xml:space="preserve">, 3 spheres with different radii were used to find </w:t>
      </w:r>
      <w:r w:rsidR="00435E16" w:rsidRPr="00F5771A">
        <w:rPr>
          <w:rFonts w:ascii="Times New Roman" w:hAnsi="Times New Roman" w:cs="Times New Roman"/>
          <w:sz w:val="24"/>
          <w:szCs w:val="24"/>
        </w:rPr>
        <w:t>any dependence on the search size in Angstroms.  These 3 spheres explore the surface terrain of the protein to ensure the binding site is well-defined, and it is as was found due to no change in the binding distribution from altering the search radius too mu</w:t>
      </w:r>
      <w:r w:rsidR="00543046" w:rsidRPr="00F5771A">
        <w:rPr>
          <w:rFonts w:ascii="Times New Roman" w:hAnsi="Times New Roman" w:cs="Times New Roman"/>
          <w:sz w:val="24"/>
          <w:szCs w:val="24"/>
        </w:rPr>
        <w:t>ch</w:t>
      </w:r>
      <w:r w:rsidRPr="00F5771A">
        <w:rPr>
          <w:rFonts w:ascii="Times New Roman" w:hAnsi="Times New Roman" w:cs="Times New Roman"/>
          <w:sz w:val="24"/>
          <w:szCs w:val="24"/>
        </w:rPr>
        <w:t xml:space="preserve">.  </w:t>
      </w:r>
      <w:r w:rsidR="00543046" w:rsidRPr="00F5771A">
        <w:rPr>
          <w:rFonts w:ascii="Times New Roman" w:hAnsi="Times New Roman" w:cs="Times New Roman"/>
          <w:sz w:val="24"/>
          <w:szCs w:val="24"/>
        </w:rPr>
        <w:t>(</w:t>
      </w:r>
      <w:r w:rsidRPr="00F5771A">
        <w:rPr>
          <w:rFonts w:ascii="Times New Roman" w:hAnsi="Times New Roman" w:cs="Times New Roman"/>
          <w:sz w:val="24"/>
          <w:szCs w:val="24"/>
        </w:rPr>
        <w:t xml:space="preserve">A very large sphere </w:t>
      </w:r>
      <w:r w:rsidR="00543046" w:rsidRPr="00F5771A">
        <w:rPr>
          <w:rFonts w:ascii="Times New Roman" w:hAnsi="Times New Roman" w:cs="Times New Roman"/>
          <w:sz w:val="24"/>
          <w:szCs w:val="24"/>
        </w:rPr>
        <w:t xml:space="preserve">permits </w:t>
      </w:r>
      <w:r w:rsidRPr="00F5771A">
        <w:rPr>
          <w:rFonts w:ascii="Times New Roman" w:hAnsi="Times New Roman" w:cs="Times New Roman"/>
          <w:sz w:val="24"/>
          <w:szCs w:val="24"/>
        </w:rPr>
        <w:t>the</w:t>
      </w:r>
      <w:r w:rsidR="00543046" w:rsidRPr="00F5771A">
        <w:rPr>
          <w:rFonts w:ascii="Times New Roman" w:hAnsi="Times New Roman" w:cs="Times New Roman"/>
          <w:sz w:val="24"/>
          <w:szCs w:val="24"/>
        </w:rPr>
        <w:t xml:space="preserve"> </w:t>
      </w:r>
      <w:r w:rsidRPr="00F5771A">
        <w:rPr>
          <w:rFonts w:ascii="Times New Roman" w:hAnsi="Times New Roman" w:cs="Times New Roman"/>
          <w:sz w:val="24"/>
          <w:szCs w:val="24"/>
        </w:rPr>
        <w:t xml:space="preserve">docked molecule to find spots </w:t>
      </w:r>
      <w:r w:rsidR="00543046" w:rsidRPr="00F5771A">
        <w:rPr>
          <w:rFonts w:ascii="Times New Roman" w:hAnsi="Times New Roman" w:cs="Times New Roman"/>
          <w:sz w:val="24"/>
          <w:szCs w:val="24"/>
        </w:rPr>
        <w:t>far away that may have local energy minima but no effect on protein function, i.e. multiple energy minima in binding</w:t>
      </w:r>
      <w:r w:rsidR="008E3542" w:rsidRPr="00F5771A">
        <w:rPr>
          <w:rFonts w:ascii="Times New Roman" w:hAnsi="Times New Roman" w:cs="Times New Roman"/>
          <w:sz w:val="24"/>
          <w:szCs w:val="24"/>
        </w:rPr>
        <w:t>.</w:t>
      </w:r>
      <w:r w:rsidR="00543046" w:rsidRPr="00F5771A">
        <w:rPr>
          <w:rFonts w:ascii="Times New Roman" w:hAnsi="Times New Roman" w:cs="Times New Roman"/>
          <w:sz w:val="24"/>
          <w:szCs w:val="24"/>
        </w:rPr>
        <w:t>)</w:t>
      </w:r>
      <w:r w:rsidRPr="00F5771A">
        <w:rPr>
          <w:rFonts w:ascii="Times New Roman" w:hAnsi="Times New Roman" w:cs="Times New Roman"/>
          <w:sz w:val="24"/>
          <w:szCs w:val="24"/>
        </w:rPr>
        <w:t xml:space="preserve">  There </w:t>
      </w:r>
      <w:r w:rsidR="00613EF0" w:rsidRPr="00F5771A">
        <w:rPr>
          <w:rFonts w:ascii="Times New Roman" w:hAnsi="Times New Roman" w:cs="Times New Roman"/>
          <w:sz w:val="24"/>
          <w:szCs w:val="24"/>
        </w:rPr>
        <w:t>is typically</w:t>
      </w:r>
      <w:r w:rsidRPr="00F5771A">
        <w:rPr>
          <w:rFonts w:ascii="Times New Roman" w:hAnsi="Times New Roman" w:cs="Times New Roman"/>
          <w:sz w:val="24"/>
          <w:szCs w:val="24"/>
        </w:rPr>
        <w:t xml:space="preserve"> a </w:t>
      </w:r>
      <w:r w:rsidRPr="00F5771A">
        <w:rPr>
          <w:rFonts w:ascii="Times New Roman" w:hAnsi="Times New Roman" w:cs="Times New Roman"/>
          <w:sz w:val="24"/>
          <w:szCs w:val="24"/>
        </w:rPr>
        <w:lastRenderedPageBreak/>
        <w:t>small set of major conformational modes of the ligand in a binding site, and the 3</w:t>
      </w:r>
      <w:r w:rsidR="00164C96" w:rsidRPr="00F5771A">
        <w:rPr>
          <w:rFonts w:ascii="Times New Roman" w:hAnsi="Times New Roman" w:cs="Times New Roman"/>
          <w:sz w:val="24"/>
          <w:szCs w:val="24"/>
        </w:rPr>
        <w:t xml:space="preserve"> docking limited</w:t>
      </w:r>
      <w:r w:rsidRPr="00F5771A">
        <w:rPr>
          <w:rFonts w:ascii="Times New Roman" w:hAnsi="Times New Roman" w:cs="Times New Roman"/>
          <w:sz w:val="24"/>
          <w:szCs w:val="24"/>
        </w:rPr>
        <w:t xml:space="preserve"> spheres</w:t>
      </w:r>
      <w:r w:rsidR="00164C96" w:rsidRPr="00F5771A">
        <w:rPr>
          <w:rFonts w:ascii="Times New Roman" w:hAnsi="Times New Roman" w:cs="Times New Roman"/>
          <w:sz w:val="24"/>
          <w:szCs w:val="24"/>
        </w:rPr>
        <w:t xml:space="preserve"> of radii 4,7,15</w:t>
      </w:r>
      <w:r w:rsidRPr="00F5771A">
        <w:rPr>
          <w:rFonts w:ascii="Times New Roman" w:hAnsi="Times New Roman" w:cs="Times New Roman"/>
          <w:sz w:val="24"/>
          <w:szCs w:val="24"/>
        </w:rPr>
        <w:t xml:space="preserve"> contain th</w:t>
      </w:r>
      <w:r w:rsidR="005F41FC" w:rsidRPr="00F5771A">
        <w:rPr>
          <w:rFonts w:ascii="Times New Roman" w:hAnsi="Times New Roman" w:cs="Times New Roman"/>
          <w:sz w:val="24"/>
          <w:szCs w:val="24"/>
        </w:rPr>
        <w:t>e same</w:t>
      </w:r>
      <w:r w:rsidRPr="00F5771A">
        <w:rPr>
          <w:rFonts w:ascii="Times New Roman" w:hAnsi="Times New Roman" w:cs="Times New Roman"/>
          <w:sz w:val="24"/>
          <w:szCs w:val="24"/>
        </w:rPr>
        <w:t xml:space="preserve"> set</w:t>
      </w:r>
      <w:r w:rsidR="005F41FC" w:rsidRPr="00F5771A">
        <w:rPr>
          <w:rFonts w:ascii="Times New Roman" w:hAnsi="Times New Roman" w:cs="Times New Roman"/>
          <w:sz w:val="24"/>
          <w:szCs w:val="24"/>
        </w:rPr>
        <w:t xml:space="preserve"> and binding location, as expected if the site is well-defined</w:t>
      </w:r>
      <w:r w:rsidRPr="00F5771A">
        <w:rPr>
          <w:rFonts w:ascii="Times New Roman" w:hAnsi="Times New Roman" w:cs="Times New Roman"/>
          <w:sz w:val="24"/>
          <w:szCs w:val="24"/>
        </w:rPr>
        <w:t xml:space="preserve">.  </w:t>
      </w:r>
      <w:r w:rsidR="005F41FC" w:rsidRPr="00F5771A">
        <w:rPr>
          <w:rFonts w:ascii="Times New Roman" w:hAnsi="Times New Roman" w:cs="Times New Roman"/>
          <w:sz w:val="24"/>
          <w:szCs w:val="24"/>
        </w:rPr>
        <w:t xml:space="preserve">There are </w:t>
      </w:r>
      <w:r w:rsidRPr="00F5771A">
        <w:rPr>
          <w:rFonts w:ascii="Times New Roman" w:hAnsi="Times New Roman" w:cs="Times New Roman"/>
          <w:sz w:val="24"/>
          <w:szCs w:val="24"/>
        </w:rPr>
        <w:t>500 independent docking runs used to sample</w:t>
      </w:r>
      <w:r w:rsidR="005F41FC" w:rsidRPr="00F5771A">
        <w:rPr>
          <w:rFonts w:ascii="Times New Roman" w:hAnsi="Times New Roman" w:cs="Times New Roman"/>
          <w:sz w:val="24"/>
          <w:szCs w:val="24"/>
        </w:rPr>
        <w:t xml:space="preserve"> the computational epitopes, each</w:t>
      </w:r>
      <w:r w:rsidRPr="00F5771A">
        <w:rPr>
          <w:rFonts w:ascii="Times New Roman" w:hAnsi="Times New Roman" w:cs="Times New Roman"/>
          <w:sz w:val="24"/>
          <w:szCs w:val="24"/>
        </w:rPr>
        <w:t xml:space="preserve"> randomly initialized</w:t>
      </w:r>
      <w:r w:rsidR="005F41FC" w:rsidRPr="00F5771A">
        <w:rPr>
          <w:rFonts w:ascii="Times New Roman" w:hAnsi="Times New Roman" w:cs="Times New Roman"/>
          <w:sz w:val="24"/>
          <w:szCs w:val="24"/>
        </w:rPr>
        <w:t xml:space="preserve"> with different dihedral angles</w:t>
      </w:r>
      <w:r w:rsidRPr="00F5771A">
        <w:rPr>
          <w:rFonts w:ascii="Times New Roman" w:hAnsi="Times New Roman" w:cs="Times New Roman"/>
          <w:sz w:val="24"/>
          <w:szCs w:val="24"/>
        </w:rPr>
        <w:t xml:space="preserve">, and there are 6 combinations of P197/S197 </w:t>
      </w:r>
      <w:r w:rsidR="004941C1" w:rsidRPr="00F5771A">
        <w:rPr>
          <w:rFonts w:ascii="Times New Roman" w:hAnsi="Times New Roman" w:cs="Times New Roman"/>
          <w:sz w:val="24"/>
          <w:szCs w:val="24"/>
        </w:rPr>
        <w:t>with</w:t>
      </w:r>
      <w:r w:rsidRPr="00F5771A">
        <w:rPr>
          <w:rFonts w:ascii="Times New Roman" w:hAnsi="Times New Roman" w:cs="Times New Roman"/>
          <w:sz w:val="24"/>
          <w:szCs w:val="24"/>
        </w:rPr>
        <w:t xml:space="preserve"> sphere radi</w:t>
      </w:r>
      <w:r w:rsidR="005F41FC" w:rsidRPr="00F5771A">
        <w:rPr>
          <w:rFonts w:ascii="Times New Roman" w:hAnsi="Times New Roman" w:cs="Times New Roman"/>
          <w:sz w:val="24"/>
          <w:szCs w:val="24"/>
        </w:rPr>
        <w:t>i</w:t>
      </w:r>
      <w:r w:rsidRPr="00F5771A">
        <w:rPr>
          <w:rFonts w:ascii="Times New Roman" w:hAnsi="Times New Roman" w:cs="Times New Roman"/>
          <w:sz w:val="24"/>
          <w:szCs w:val="24"/>
        </w:rPr>
        <w:t xml:space="preserve"> 4,7, and 15</w:t>
      </w:r>
      <w:r w:rsidR="004941C1" w:rsidRPr="00F5771A">
        <w:rPr>
          <w:rFonts w:ascii="Times New Roman" w:hAnsi="Times New Roman" w:cs="Times New Roman"/>
          <w:sz w:val="24"/>
          <w:szCs w:val="24"/>
        </w:rPr>
        <w:t xml:space="preserve"> A</w:t>
      </w:r>
      <w:r w:rsidRPr="00F5771A">
        <w:rPr>
          <w:rFonts w:ascii="Times New Roman" w:hAnsi="Times New Roman" w:cs="Times New Roman"/>
          <w:sz w:val="24"/>
          <w:szCs w:val="24"/>
        </w:rPr>
        <w:t xml:space="preserve">.  </w:t>
      </w:r>
    </w:p>
    <w:p w14:paraId="75DE54CE" w14:textId="6AB8056C" w:rsidR="0035425F" w:rsidRPr="00F5771A" w:rsidRDefault="0035425F" w:rsidP="00F5771A">
      <w:pPr>
        <w:spacing w:line="360" w:lineRule="auto"/>
        <w:jc w:val="both"/>
        <w:rPr>
          <w:rFonts w:ascii="Times New Roman" w:hAnsi="Times New Roman" w:cs="Times New Roman"/>
          <w:i/>
          <w:iCs/>
          <w:sz w:val="24"/>
          <w:szCs w:val="24"/>
        </w:rPr>
      </w:pPr>
      <w:r w:rsidRPr="00F5771A">
        <w:rPr>
          <w:rFonts w:ascii="Times New Roman" w:hAnsi="Times New Roman" w:cs="Times New Roman"/>
          <w:i/>
          <w:iCs/>
          <w:sz w:val="24"/>
          <w:szCs w:val="24"/>
        </w:rPr>
        <w:t>Score distributions</w:t>
      </w:r>
    </w:p>
    <w:p w14:paraId="30B4FB6B" w14:textId="1B4BA931" w:rsidR="00B03774" w:rsidRPr="00F5771A" w:rsidRDefault="00B03774"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Docking score distributions from large sets of independent runs provide much information about the bound ligands [</w:t>
      </w:r>
      <w:r w:rsidR="008E3542" w:rsidRPr="00F5771A">
        <w:rPr>
          <w:rFonts w:ascii="Times New Roman" w:hAnsi="Times New Roman" w:cs="Times New Roman"/>
          <w:sz w:val="24"/>
          <w:szCs w:val="24"/>
        </w:rPr>
        <w:t>17</w:t>
      </w:r>
      <w:r w:rsidRPr="00F5771A">
        <w:rPr>
          <w:rFonts w:ascii="Times New Roman" w:hAnsi="Times New Roman" w:cs="Times New Roman"/>
          <w:sz w:val="24"/>
          <w:szCs w:val="24"/>
        </w:rPr>
        <w:t xml:space="preserve">].  Breaking the distribution into a set of peaks shows the conformational modes and the width, height allows for an interpretation of conformational flexibility and population of individual conformers.  The distributions in score can be approximately translated into protein-ligand binding energy through substituting </w:t>
      </w:r>
      <m:oMath>
        <m:r>
          <w:rPr>
            <w:rFonts w:ascii="Cambria Math" w:hAnsi="Cambria Math" w:cs="Times New Roman"/>
            <w:sz w:val="24"/>
            <w:szCs w:val="24"/>
          </w:rPr>
          <m:t>Score = a+bE+c</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 ...</m:t>
        </m:r>
      </m:oMath>
      <w:r w:rsidRPr="00F5771A">
        <w:rPr>
          <w:rFonts w:ascii="Times New Roman" w:eastAsiaTheme="minorEastAsia" w:hAnsi="Times New Roman" w:cs="Times New Roman"/>
          <w:sz w:val="24"/>
          <w:szCs w:val="24"/>
        </w:rPr>
        <w:t xml:space="preserve">  Interpreting the distribution as a sampling of the energy states gives a numerically calculated energy density of states, which with statistical mechanics can be used to calculate ensemble observables such as expected energy or entropy of binding, and at different temperatures.</w:t>
      </w:r>
    </w:p>
    <w:p w14:paraId="3E1C643A" w14:textId="464D2B35" w:rsidR="00411842" w:rsidRPr="00F5771A" w:rsidRDefault="00411842"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The </w:t>
      </w:r>
      <w:r w:rsidR="0011715D" w:rsidRPr="00F5771A">
        <w:rPr>
          <w:rFonts w:ascii="Times New Roman" w:hAnsi="Times New Roman" w:cs="Times New Roman"/>
          <w:sz w:val="24"/>
          <w:szCs w:val="24"/>
        </w:rPr>
        <w:t xml:space="preserve">score </w:t>
      </w:r>
      <w:r w:rsidRPr="00F5771A">
        <w:rPr>
          <w:rFonts w:ascii="Times New Roman" w:hAnsi="Times New Roman" w:cs="Times New Roman"/>
          <w:sz w:val="24"/>
          <w:szCs w:val="24"/>
        </w:rPr>
        <w:t xml:space="preserve">distributions for each of the 6 combinations are shown in Figure </w:t>
      </w:r>
      <w:r w:rsidR="00CC56DA">
        <w:rPr>
          <w:rFonts w:ascii="Times New Roman" w:hAnsi="Times New Roman" w:cs="Times New Roman"/>
          <w:sz w:val="24"/>
          <w:szCs w:val="24"/>
        </w:rPr>
        <w:t>5</w:t>
      </w:r>
      <w:r w:rsidRPr="00F5771A">
        <w:rPr>
          <w:rFonts w:ascii="Times New Roman" w:hAnsi="Times New Roman" w:cs="Times New Roman"/>
          <w:sz w:val="24"/>
          <w:szCs w:val="24"/>
        </w:rPr>
        <w:t xml:space="preserve">.  In each of the </w:t>
      </w:r>
      <w:r w:rsidR="0011715D" w:rsidRPr="00F5771A">
        <w:rPr>
          <w:rFonts w:ascii="Times New Roman" w:hAnsi="Times New Roman" w:cs="Times New Roman"/>
          <w:sz w:val="24"/>
          <w:szCs w:val="24"/>
        </w:rPr>
        <w:t>6 combinations it is clear that there are 2 major conformations</w:t>
      </w:r>
      <w:r w:rsidR="006E78A6" w:rsidRPr="00F5771A">
        <w:rPr>
          <w:rFonts w:ascii="Times New Roman" w:hAnsi="Times New Roman" w:cs="Times New Roman"/>
          <w:sz w:val="24"/>
          <w:szCs w:val="24"/>
        </w:rPr>
        <w:t xml:space="preserve"> coming from 2 separated and large peaks</w:t>
      </w:r>
      <w:r w:rsidR="0011715D" w:rsidRPr="00F5771A">
        <w:rPr>
          <w:rFonts w:ascii="Times New Roman" w:hAnsi="Times New Roman" w:cs="Times New Roman"/>
          <w:sz w:val="24"/>
          <w:szCs w:val="24"/>
        </w:rPr>
        <w:t xml:space="preserve">.  The P197 and S197 AHAS structures are different, even if </w:t>
      </w:r>
      <w:r w:rsidR="00F63531" w:rsidRPr="00F5771A">
        <w:rPr>
          <w:rFonts w:ascii="Times New Roman" w:hAnsi="Times New Roman" w:cs="Times New Roman"/>
          <w:sz w:val="24"/>
          <w:szCs w:val="24"/>
        </w:rPr>
        <w:t xml:space="preserve">only </w:t>
      </w:r>
      <w:r w:rsidR="0011715D" w:rsidRPr="00F5771A">
        <w:rPr>
          <w:rFonts w:ascii="Times New Roman" w:hAnsi="Times New Roman" w:cs="Times New Roman"/>
          <w:sz w:val="24"/>
          <w:szCs w:val="24"/>
        </w:rPr>
        <w:t>one amino acid is changed</w:t>
      </w:r>
      <w:r w:rsidR="00B03774" w:rsidRPr="00F5771A">
        <w:rPr>
          <w:rFonts w:ascii="Times New Roman" w:hAnsi="Times New Roman" w:cs="Times New Roman"/>
          <w:sz w:val="24"/>
          <w:szCs w:val="24"/>
        </w:rPr>
        <w:t>.  I</w:t>
      </w:r>
      <w:r w:rsidR="00F63531" w:rsidRPr="00F5771A">
        <w:rPr>
          <w:rFonts w:ascii="Times New Roman" w:hAnsi="Times New Roman" w:cs="Times New Roman"/>
          <w:sz w:val="24"/>
          <w:szCs w:val="24"/>
        </w:rPr>
        <w:t>n particular, Proline doesn’t have an amine or a side-chain</w:t>
      </w:r>
      <w:r w:rsidR="0011715D" w:rsidRPr="00F5771A">
        <w:rPr>
          <w:rFonts w:ascii="Times New Roman" w:hAnsi="Times New Roman" w:cs="Times New Roman"/>
          <w:sz w:val="24"/>
          <w:szCs w:val="24"/>
        </w:rPr>
        <w:t xml:space="preserve">, and this is very clear </w:t>
      </w:r>
      <w:r w:rsidR="00971FC7" w:rsidRPr="00F5771A">
        <w:rPr>
          <w:rFonts w:ascii="Times New Roman" w:hAnsi="Times New Roman" w:cs="Times New Roman"/>
          <w:sz w:val="24"/>
          <w:szCs w:val="24"/>
        </w:rPr>
        <w:t>in the distributions</w:t>
      </w:r>
      <w:r w:rsidR="0011715D" w:rsidRPr="00F5771A">
        <w:rPr>
          <w:rFonts w:ascii="Times New Roman" w:hAnsi="Times New Roman" w:cs="Times New Roman"/>
          <w:sz w:val="24"/>
          <w:szCs w:val="24"/>
        </w:rPr>
        <w:t xml:space="preserve">; the major conformations have a center in score that </w:t>
      </w:r>
      <w:r w:rsidR="00971FC7" w:rsidRPr="00F5771A">
        <w:rPr>
          <w:rFonts w:ascii="Times New Roman" w:hAnsi="Times New Roman" w:cs="Times New Roman"/>
          <w:sz w:val="24"/>
          <w:szCs w:val="24"/>
        </w:rPr>
        <w:t>are</w:t>
      </w:r>
      <w:r w:rsidR="0011715D" w:rsidRPr="00F5771A">
        <w:rPr>
          <w:rFonts w:ascii="Times New Roman" w:hAnsi="Times New Roman" w:cs="Times New Roman"/>
          <w:sz w:val="24"/>
          <w:szCs w:val="24"/>
        </w:rPr>
        <w:t xml:space="preserve"> slightly shifted as a result.  In </w:t>
      </w:r>
      <w:r w:rsidR="00971FC7" w:rsidRPr="00F5771A">
        <w:rPr>
          <w:rFonts w:ascii="Times New Roman" w:hAnsi="Times New Roman" w:cs="Times New Roman"/>
          <w:sz w:val="24"/>
          <w:szCs w:val="24"/>
        </w:rPr>
        <w:t>P</w:t>
      </w:r>
      <w:r w:rsidR="0011715D" w:rsidRPr="00F5771A">
        <w:rPr>
          <w:rFonts w:ascii="Times New Roman" w:hAnsi="Times New Roman" w:cs="Times New Roman"/>
          <w:sz w:val="24"/>
          <w:szCs w:val="24"/>
        </w:rPr>
        <w:t xml:space="preserve">197 (susceptible, left column) the 2 conformations are centered at scores 34.5 and 42.3.  In </w:t>
      </w:r>
      <w:r w:rsidR="00971FC7" w:rsidRPr="00F5771A">
        <w:rPr>
          <w:rFonts w:ascii="Times New Roman" w:hAnsi="Times New Roman" w:cs="Times New Roman"/>
          <w:sz w:val="24"/>
          <w:szCs w:val="24"/>
        </w:rPr>
        <w:t>S</w:t>
      </w:r>
      <w:r w:rsidR="0011715D" w:rsidRPr="00F5771A">
        <w:rPr>
          <w:rFonts w:ascii="Times New Roman" w:hAnsi="Times New Roman" w:cs="Times New Roman"/>
          <w:sz w:val="24"/>
          <w:szCs w:val="24"/>
        </w:rPr>
        <w:t>197 (resistant, right column) the conformations don’t appear as well-defined and have center scores of 34.4 and 40.3</w:t>
      </w:r>
      <w:r w:rsidR="00F63531" w:rsidRPr="00F5771A">
        <w:rPr>
          <w:rFonts w:ascii="Times New Roman" w:hAnsi="Times New Roman" w:cs="Times New Roman"/>
          <w:sz w:val="24"/>
          <w:szCs w:val="24"/>
        </w:rPr>
        <w:t>; the less shaped peak is explained in the following</w:t>
      </w:r>
      <w:r w:rsidR="0011715D" w:rsidRPr="00F5771A">
        <w:rPr>
          <w:rFonts w:ascii="Times New Roman" w:hAnsi="Times New Roman" w:cs="Times New Roman"/>
          <w:sz w:val="24"/>
          <w:szCs w:val="24"/>
        </w:rPr>
        <w:t>.  The score shifts and the population fraction in each does quantify the change of the interaction with the herbicide CS</w:t>
      </w:r>
      <w:r w:rsidR="003629BF" w:rsidRPr="00F5771A">
        <w:rPr>
          <w:rFonts w:ascii="Times New Roman" w:hAnsi="Times New Roman" w:cs="Times New Roman"/>
          <w:sz w:val="24"/>
          <w:szCs w:val="24"/>
        </w:rPr>
        <w:t>, in addition to peak shape (narrow, wide) and relative height.</w:t>
      </w:r>
    </w:p>
    <w:p w14:paraId="6623F62C" w14:textId="43399160" w:rsidR="00C349EA" w:rsidRPr="00F5771A" w:rsidRDefault="00C349E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In all combinations, there is a local minimum at score 37.7 that separates the distribution into the 2 major conformational modes.  The percentage of docking runs per the total in each combination is given in Table 1. </w:t>
      </w:r>
      <w:r w:rsidR="00D07896" w:rsidRPr="00F5771A">
        <w:rPr>
          <w:rFonts w:ascii="Times New Roman" w:hAnsi="Times New Roman" w:cs="Times New Roman"/>
          <w:sz w:val="24"/>
          <w:szCs w:val="24"/>
        </w:rPr>
        <w:t xml:space="preserve">  In each set of </w:t>
      </w:r>
      <w:r w:rsidR="00617CB0" w:rsidRPr="00F5771A">
        <w:rPr>
          <w:rFonts w:ascii="Times New Roman" w:hAnsi="Times New Roman" w:cs="Times New Roman"/>
          <w:sz w:val="24"/>
          <w:szCs w:val="24"/>
        </w:rPr>
        <w:t xml:space="preserve">different radii of computational docking, </w:t>
      </w:r>
      <w:r w:rsidR="00D07896" w:rsidRPr="00F5771A">
        <w:rPr>
          <w:rFonts w:ascii="Times New Roman" w:hAnsi="Times New Roman" w:cs="Times New Roman"/>
          <w:sz w:val="24"/>
          <w:szCs w:val="24"/>
        </w:rPr>
        <w:t>S197 (resistant) and P197 (susceptible)</w:t>
      </w:r>
      <w:r w:rsidR="00617CB0" w:rsidRPr="00F5771A">
        <w:rPr>
          <w:rFonts w:ascii="Times New Roman" w:hAnsi="Times New Roman" w:cs="Times New Roman"/>
          <w:sz w:val="24"/>
          <w:szCs w:val="24"/>
        </w:rPr>
        <w:t>,</w:t>
      </w:r>
      <w:r w:rsidR="00D07896" w:rsidRPr="00F5771A">
        <w:rPr>
          <w:rFonts w:ascii="Times New Roman" w:hAnsi="Times New Roman" w:cs="Times New Roman"/>
          <w:sz w:val="24"/>
          <w:szCs w:val="24"/>
        </w:rPr>
        <w:t xml:space="preserve"> the percentages in the 2 conformations remains about the same</w:t>
      </w:r>
      <w:r w:rsidR="00617CB0" w:rsidRPr="00F5771A">
        <w:rPr>
          <w:rFonts w:ascii="Times New Roman" w:hAnsi="Times New Roman" w:cs="Times New Roman"/>
          <w:sz w:val="24"/>
          <w:szCs w:val="24"/>
        </w:rPr>
        <w:t>, but the percentages are different across the 2 types</w:t>
      </w:r>
      <w:r w:rsidR="003629BF" w:rsidRPr="00F5771A">
        <w:rPr>
          <w:rFonts w:ascii="Times New Roman" w:hAnsi="Times New Roman" w:cs="Times New Roman"/>
          <w:sz w:val="24"/>
          <w:szCs w:val="24"/>
        </w:rPr>
        <w:t xml:space="preserve"> P,S</w:t>
      </w:r>
      <w:r w:rsidR="00617CB0" w:rsidRPr="00F5771A">
        <w:rPr>
          <w:rFonts w:ascii="Times New Roman" w:hAnsi="Times New Roman" w:cs="Times New Roman"/>
          <w:sz w:val="24"/>
          <w:szCs w:val="24"/>
        </w:rPr>
        <w:t xml:space="preserve"> of sequences.  In the susceptible strain P197, CS binds equally as much in both conformational modes, and in the resistant S197 strain, it binds </w:t>
      </w:r>
      <w:r w:rsidR="00617CB0" w:rsidRPr="00F5771A">
        <w:rPr>
          <w:rFonts w:ascii="Times New Roman" w:hAnsi="Times New Roman" w:cs="Times New Roman"/>
          <w:sz w:val="24"/>
          <w:szCs w:val="24"/>
        </w:rPr>
        <w:lastRenderedPageBreak/>
        <w:t xml:space="preserve">significantly more to the </w:t>
      </w:r>
      <w:r w:rsidR="003629BF" w:rsidRPr="00F5771A">
        <w:rPr>
          <w:rFonts w:ascii="Times New Roman" w:hAnsi="Times New Roman" w:cs="Times New Roman"/>
          <w:sz w:val="24"/>
          <w:szCs w:val="24"/>
        </w:rPr>
        <w:t>2nd</w:t>
      </w:r>
      <w:r w:rsidR="00617CB0" w:rsidRPr="00F5771A">
        <w:rPr>
          <w:rFonts w:ascii="Times New Roman" w:hAnsi="Times New Roman" w:cs="Times New Roman"/>
          <w:sz w:val="24"/>
          <w:szCs w:val="24"/>
        </w:rPr>
        <w:t xml:space="preserve"> </w:t>
      </w:r>
      <w:r w:rsidR="003629BF" w:rsidRPr="00F5771A">
        <w:rPr>
          <w:rFonts w:ascii="Times New Roman" w:hAnsi="Times New Roman" w:cs="Times New Roman"/>
          <w:sz w:val="24"/>
          <w:szCs w:val="24"/>
        </w:rPr>
        <w:t xml:space="preserve">less energetic </w:t>
      </w:r>
      <w:r w:rsidR="00617CB0" w:rsidRPr="00F5771A">
        <w:rPr>
          <w:rFonts w:ascii="Times New Roman" w:hAnsi="Times New Roman" w:cs="Times New Roman"/>
          <w:sz w:val="24"/>
          <w:szCs w:val="24"/>
        </w:rPr>
        <w:t>mode by 3:1.  The cavity has changed both in surface geometry and amino acid content/interactions and this is reflected in the difference from S197 to P197.</w:t>
      </w:r>
    </w:p>
    <w:p w14:paraId="627BB95D" w14:textId="673DB0E0" w:rsidR="00C349EA" w:rsidRPr="00F5771A" w:rsidRDefault="00C349EA" w:rsidP="00F5771A">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 xml:space="preserve">Table 1.  </w:t>
      </w:r>
      <w:r w:rsidRPr="00F5771A">
        <w:rPr>
          <w:rFonts w:ascii="Times New Roman" w:hAnsi="Times New Roman" w:cs="Times New Roman"/>
          <w:sz w:val="24"/>
          <w:szCs w:val="24"/>
        </w:rPr>
        <w:t xml:space="preserve">Binding occupancy of the 2 major conformational modes in each combination of P197/S197 </w:t>
      </w:r>
      <w:r w:rsidR="00E25FBE" w:rsidRPr="00F5771A">
        <w:rPr>
          <w:rFonts w:ascii="Times New Roman" w:hAnsi="Times New Roman" w:cs="Times New Roman"/>
          <w:sz w:val="24"/>
          <w:szCs w:val="24"/>
        </w:rPr>
        <w:t xml:space="preserve">(susceptible/resistant) </w:t>
      </w:r>
      <w:r w:rsidRPr="00F5771A">
        <w:rPr>
          <w:rFonts w:ascii="Times New Roman" w:hAnsi="Times New Roman" w:cs="Times New Roman"/>
          <w:sz w:val="24"/>
          <w:szCs w:val="24"/>
        </w:rPr>
        <w:t>and R=4,7,15.</w:t>
      </w:r>
      <w:r w:rsidR="001D7903" w:rsidRPr="00F5771A">
        <w:rPr>
          <w:rFonts w:ascii="Times New Roman" w:hAnsi="Times New Roman" w:cs="Times New Roman"/>
          <w:sz w:val="24"/>
          <w:szCs w:val="24"/>
        </w:rPr>
        <w:t xml:space="preserve">  All combinations used 500 runs and there were a couple of non-docked ligands.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81152" w:rsidRPr="00BD45C2" w14:paraId="3F1ADFC6" w14:textId="77777777" w:rsidTr="00B81152">
        <w:tc>
          <w:tcPr>
            <w:tcW w:w="1558" w:type="dxa"/>
          </w:tcPr>
          <w:p w14:paraId="5C965052" w14:textId="77777777" w:rsidR="00B81152" w:rsidRPr="00F5771A" w:rsidRDefault="00B81152" w:rsidP="00F5771A">
            <w:pPr>
              <w:spacing w:line="360" w:lineRule="auto"/>
              <w:jc w:val="both"/>
              <w:rPr>
                <w:rFonts w:ascii="Times New Roman" w:hAnsi="Times New Roman" w:cs="Times New Roman"/>
                <w:sz w:val="24"/>
                <w:szCs w:val="24"/>
              </w:rPr>
            </w:pPr>
          </w:p>
        </w:tc>
        <w:tc>
          <w:tcPr>
            <w:tcW w:w="1558" w:type="dxa"/>
          </w:tcPr>
          <w:p w14:paraId="0D94355B" w14:textId="2BF9E92A" w:rsidR="00B81152" w:rsidRPr="00F5771A" w:rsidRDefault="0030068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S</w:t>
            </w:r>
            <w:r w:rsidR="000D56F9" w:rsidRPr="00F5771A">
              <w:rPr>
                <w:rFonts w:ascii="Times New Roman" w:hAnsi="Times New Roman" w:cs="Times New Roman"/>
                <w:sz w:val="24"/>
                <w:szCs w:val="24"/>
              </w:rPr>
              <w:t>197  Conf1</w:t>
            </w:r>
          </w:p>
        </w:tc>
        <w:tc>
          <w:tcPr>
            <w:tcW w:w="1558" w:type="dxa"/>
          </w:tcPr>
          <w:p w14:paraId="09CF9630" w14:textId="117B43C7" w:rsidR="00B81152" w:rsidRPr="00F5771A" w:rsidRDefault="000D56F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Conf2</w:t>
            </w:r>
          </w:p>
        </w:tc>
        <w:tc>
          <w:tcPr>
            <w:tcW w:w="1558" w:type="dxa"/>
          </w:tcPr>
          <w:p w14:paraId="7BC176C4" w14:textId="77777777" w:rsidR="00B81152" w:rsidRPr="00F5771A" w:rsidRDefault="00B81152" w:rsidP="00F5771A">
            <w:pPr>
              <w:spacing w:line="360" w:lineRule="auto"/>
              <w:jc w:val="both"/>
              <w:rPr>
                <w:rFonts w:ascii="Times New Roman" w:hAnsi="Times New Roman" w:cs="Times New Roman"/>
                <w:sz w:val="24"/>
                <w:szCs w:val="24"/>
              </w:rPr>
            </w:pPr>
          </w:p>
        </w:tc>
        <w:tc>
          <w:tcPr>
            <w:tcW w:w="1559" w:type="dxa"/>
          </w:tcPr>
          <w:p w14:paraId="47F63A68" w14:textId="23B52150" w:rsidR="00B81152" w:rsidRPr="00F5771A" w:rsidRDefault="0030068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P</w:t>
            </w:r>
            <w:r w:rsidR="000D56F9" w:rsidRPr="00F5771A">
              <w:rPr>
                <w:rFonts w:ascii="Times New Roman" w:hAnsi="Times New Roman" w:cs="Times New Roman"/>
                <w:sz w:val="24"/>
                <w:szCs w:val="24"/>
              </w:rPr>
              <w:t>197  Conf1</w:t>
            </w:r>
          </w:p>
        </w:tc>
        <w:tc>
          <w:tcPr>
            <w:tcW w:w="1559" w:type="dxa"/>
          </w:tcPr>
          <w:p w14:paraId="4C2B95B3" w14:textId="5407B1AE" w:rsidR="00B81152" w:rsidRPr="00F5771A" w:rsidRDefault="000D56F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Conf2</w:t>
            </w:r>
          </w:p>
        </w:tc>
      </w:tr>
      <w:tr w:rsidR="00B81152" w:rsidRPr="00BD45C2" w14:paraId="5D4D033D" w14:textId="77777777" w:rsidTr="00B81152">
        <w:tc>
          <w:tcPr>
            <w:tcW w:w="1558" w:type="dxa"/>
          </w:tcPr>
          <w:p w14:paraId="0507906A" w14:textId="5F414C2D" w:rsidR="00B81152" w:rsidRPr="00F5771A" w:rsidRDefault="000D56F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4 A</w:t>
            </w:r>
          </w:p>
        </w:tc>
        <w:tc>
          <w:tcPr>
            <w:tcW w:w="1558" w:type="dxa"/>
          </w:tcPr>
          <w:p w14:paraId="0E3BF20D" w14:textId="29F4BEC2" w:rsidR="00B81152" w:rsidRPr="00F5771A" w:rsidRDefault="0061149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384/497=.77</w:t>
            </w:r>
          </w:p>
        </w:tc>
        <w:tc>
          <w:tcPr>
            <w:tcW w:w="1558" w:type="dxa"/>
          </w:tcPr>
          <w:p w14:paraId="2CC19166" w14:textId="62B392A1" w:rsidR="00B81152" w:rsidRPr="00F5771A" w:rsidRDefault="0061149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113/497=.23</w:t>
            </w:r>
          </w:p>
        </w:tc>
        <w:tc>
          <w:tcPr>
            <w:tcW w:w="1558" w:type="dxa"/>
          </w:tcPr>
          <w:p w14:paraId="18F3C422" w14:textId="77777777" w:rsidR="00B81152" w:rsidRPr="00F5771A" w:rsidRDefault="00B81152" w:rsidP="00F5771A">
            <w:pPr>
              <w:spacing w:line="360" w:lineRule="auto"/>
              <w:jc w:val="both"/>
              <w:rPr>
                <w:rFonts w:ascii="Times New Roman" w:hAnsi="Times New Roman" w:cs="Times New Roman"/>
                <w:sz w:val="24"/>
                <w:szCs w:val="24"/>
              </w:rPr>
            </w:pPr>
          </w:p>
        </w:tc>
        <w:tc>
          <w:tcPr>
            <w:tcW w:w="1559" w:type="dxa"/>
          </w:tcPr>
          <w:p w14:paraId="5AB80A2B" w14:textId="475EAEAC" w:rsidR="00B81152" w:rsidRPr="00F5771A" w:rsidRDefault="0061149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250/499=.5</w:t>
            </w:r>
          </w:p>
        </w:tc>
        <w:tc>
          <w:tcPr>
            <w:tcW w:w="1559" w:type="dxa"/>
          </w:tcPr>
          <w:p w14:paraId="616AE7D7" w14:textId="3122FF1B" w:rsidR="00B81152" w:rsidRPr="00F5771A" w:rsidRDefault="0061149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249/499=.5</w:t>
            </w:r>
          </w:p>
        </w:tc>
      </w:tr>
      <w:tr w:rsidR="00B81152" w:rsidRPr="00BD45C2" w14:paraId="2615302B" w14:textId="77777777" w:rsidTr="00B81152">
        <w:tc>
          <w:tcPr>
            <w:tcW w:w="1558" w:type="dxa"/>
          </w:tcPr>
          <w:p w14:paraId="6E8216B8" w14:textId="228A53A1" w:rsidR="00B81152" w:rsidRPr="00F5771A" w:rsidRDefault="000D56F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7 A</w:t>
            </w:r>
          </w:p>
        </w:tc>
        <w:tc>
          <w:tcPr>
            <w:tcW w:w="1558" w:type="dxa"/>
          </w:tcPr>
          <w:p w14:paraId="0FAE8FB3" w14:textId="1ADAD120" w:rsidR="00B81152" w:rsidRPr="00F5771A" w:rsidRDefault="0030068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728/955=.76</w:t>
            </w:r>
          </w:p>
        </w:tc>
        <w:tc>
          <w:tcPr>
            <w:tcW w:w="1558" w:type="dxa"/>
          </w:tcPr>
          <w:p w14:paraId="36CB8D6F" w14:textId="155A0830" w:rsidR="00B81152" w:rsidRPr="00F5771A" w:rsidRDefault="0030068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227/955=.24</w:t>
            </w:r>
          </w:p>
        </w:tc>
        <w:tc>
          <w:tcPr>
            <w:tcW w:w="1558" w:type="dxa"/>
          </w:tcPr>
          <w:p w14:paraId="39FDB923" w14:textId="77777777" w:rsidR="00B81152" w:rsidRPr="00F5771A" w:rsidRDefault="00B81152" w:rsidP="00F5771A">
            <w:pPr>
              <w:spacing w:line="360" w:lineRule="auto"/>
              <w:jc w:val="both"/>
              <w:rPr>
                <w:rFonts w:ascii="Times New Roman" w:hAnsi="Times New Roman" w:cs="Times New Roman"/>
                <w:sz w:val="24"/>
                <w:szCs w:val="24"/>
              </w:rPr>
            </w:pPr>
          </w:p>
        </w:tc>
        <w:tc>
          <w:tcPr>
            <w:tcW w:w="1559" w:type="dxa"/>
          </w:tcPr>
          <w:p w14:paraId="55B43713" w14:textId="22094A9D" w:rsidR="00B81152" w:rsidRPr="00F5771A" w:rsidRDefault="0030068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513/950=.54</w:t>
            </w:r>
          </w:p>
        </w:tc>
        <w:tc>
          <w:tcPr>
            <w:tcW w:w="1559" w:type="dxa"/>
          </w:tcPr>
          <w:p w14:paraId="7DB1B90D" w14:textId="1B0D52A0" w:rsidR="00B81152" w:rsidRPr="00F5771A" w:rsidRDefault="0030068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437/950=.46</w:t>
            </w:r>
          </w:p>
        </w:tc>
      </w:tr>
      <w:tr w:rsidR="00B81152" w:rsidRPr="00BD45C2" w14:paraId="04DC7854" w14:textId="77777777" w:rsidTr="00B81152">
        <w:tc>
          <w:tcPr>
            <w:tcW w:w="1558" w:type="dxa"/>
          </w:tcPr>
          <w:p w14:paraId="15E5B29F" w14:textId="183E3062" w:rsidR="00B81152" w:rsidRPr="00F5771A" w:rsidRDefault="000D56F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15 A</w:t>
            </w:r>
          </w:p>
        </w:tc>
        <w:tc>
          <w:tcPr>
            <w:tcW w:w="1558" w:type="dxa"/>
          </w:tcPr>
          <w:p w14:paraId="28023ECD" w14:textId="3CC24753" w:rsidR="00B81152" w:rsidRPr="00F5771A" w:rsidRDefault="00255C6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383/497=.77</w:t>
            </w:r>
          </w:p>
        </w:tc>
        <w:tc>
          <w:tcPr>
            <w:tcW w:w="1558" w:type="dxa"/>
          </w:tcPr>
          <w:p w14:paraId="79300B6C" w14:textId="5FA6BF87" w:rsidR="00B81152" w:rsidRPr="00F5771A" w:rsidRDefault="00255C6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114/497=.23</w:t>
            </w:r>
          </w:p>
        </w:tc>
        <w:tc>
          <w:tcPr>
            <w:tcW w:w="1558" w:type="dxa"/>
          </w:tcPr>
          <w:p w14:paraId="43331CFB" w14:textId="77777777" w:rsidR="00B81152" w:rsidRPr="00F5771A" w:rsidRDefault="00B81152" w:rsidP="00F5771A">
            <w:pPr>
              <w:spacing w:line="360" w:lineRule="auto"/>
              <w:jc w:val="both"/>
              <w:rPr>
                <w:rFonts w:ascii="Times New Roman" w:hAnsi="Times New Roman" w:cs="Times New Roman"/>
                <w:sz w:val="24"/>
                <w:szCs w:val="24"/>
              </w:rPr>
            </w:pPr>
          </w:p>
        </w:tc>
        <w:tc>
          <w:tcPr>
            <w:tcW w:w="1559" w:type="dxa"/>
          </w:tcPr>
          <w:p w14:paraId="1AEB8EA5" w14:textId="166518CB" w:rsidR="00B81152" w:rsidRPr="00F5771A" w:rsidRDefault="00255C6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274/500=.55</w:t>
            </w:r>
          </w:p>
        </w:tc>
        <w:tc>
          <w:tcPr>
            <w:tcW w:w="1559" w:type="dxa"/>
          </w:tcPr>
          <w:p w14:paraId="59CC1207" w14:textId="28146EDE" w:rsidR="00B81152" w:rsidRPr="00F5771A" w:rsidRDefault="00255C68"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226/500=.45</w:t>
            </w:r>
          </w:p>
        </w:tc>
      </w:tr>
    </w:tbl>
    <w:p w14:paraId="5EA8435F" w14:textId="77777777" w:rsidR="00411842" w:rsidRPr="00F5771A" w:rsidRDefault="00411842" w:rsidP="00F5771A">
      <w:pPr>
        <w:spacing w:line="360" w:lineRule="auto"/>
        <w:jc w:val="both"/>
        <w:rPr>
          <w:rFonts w:ascii="Times New Roman" w:hAnsi="Times New Roman" w:cs="Times New Roman"/>
          <w:sz w:val="24"/>
          <w:szCs w:val="24"/>
        </w:rPr>
      </w:pPr>
    </w:p>
    <w:p w14:paraId="058D2E8A" w14:textId="1BA92A70" w:rsidR="00B248DC" w:rsidRPr="00F5771A" w:rsidRDefault="00B248DC" w:rsidP="00F5771A">
      <w:pPr>
        <w:spacing w:line="360" w:lineRule="auto"/>
        <w:jc w:val="both"/>
        <w:rPr>
          <w:rFonts w:ascii="Times New Roman" w:hAnsi="Times New Roman" w:cs="Times New Roman"/>
          <w:bCs/>
          <w:sz w:val="24"/>
          <w:szCs w:val="24"/>
        </w:rPr>
      </w:pPr>
      <w:r w:rsidRPr="00F5771A">
        <w:rPr>
          <w:rFonts w:ascii="Times New Roman" w:hAnsi="Times New Roman" w:cs="Times New Roman"/>
          <w:b/>
          <w:bCs/>
          <w:sz w:val="24"/>
          <w:szCs w:val="24"/>
        </w:rPr>
        <w:t xml:space="preserve">Figure </w:t>
      </w:r>
      <w:r w:rsidR="00CC56DA">
        <w:rPr>
          <w:rFonts w:ascii="Times New Roman" w:hAnsi="Times New Roman" w:cs="Times New Roman"/>
          <w:b/>
          <w:bCs/>
          <w:sz w:val="24"/>
          <w:szCs w:val="24"/>
        </w:rPr>
        <w:t>5</w:t>
      </w:r>
      <w:r w:rsidRPr="00F5771A">
        <w:rPr>
          <w:rFonts w:ascii="Times New Roman" w:hAnsi="Times New Roman" w:cs="Times New Roman"/>
          <w:b/>
          <w:bCs/>
          <w:sz w:val="24"/>
          <w:szCs w:val="24"/>
        </w:rPr>
        <w:t xml:space="preserve">.  </w:t>
      </w:r>
      <w:r w:rsidRPr="00F5771A">
        <w:rPr>
          <w:rFonts w:ascii="Times New Roman" w:hAnsi="Times New Roman" w:cs="Times New Roman"/>
          <w:bCs/>
          <w:sz w:val="24"/>
          <w:szCs w:val="24"/>
        </w:rPr>
        <w:t>GOLD score distribution of Chlorsulfuron in a sphere of radius 4 Angstroms centered in the AHAS cavity.  (a) The susceptible form of AHAS with P197.  (b) The resistant form of AHAS with a S197.</w:t>
      </w:r>
      <w:r w:rsidR="003C1C1B" w:rsidRPr="00F5771A">
        <w:rPr>
          <w:rFonts w:ascii="Times New Roman" w:hAnsi="Times New Roman" w:cs="Times New Roman"/>
          <w:bCs/>
          <w:sz w:val="24"/>
          <w:szCs w:val="24"/>
        </w:rPr>
        <w:t xml:space="preserve">  500 extensive</w:t>
      </w:r>
      <w:r w:rsidR="001D7903" w:rsidRPr="00F5771A">
        <w:rPr>
          <w:rFonts w:ascii="Times New Roman" w:hAnsi="Times New Roman" w:cs="Times New Roman"/>
          <w:bCs/>
          <w:sz w:val="24"/>
          <w:szCs w:val="24"/>
        </w:rPr>
        <w:t>ly parameterized</w:t>
      </w:r>
      <w:r w:rsidR="003C1C1B" w:rsidRPr="00F5771A">
        <w:rPr>
          <w:rFonts w:ascii="Times New Roman" w:hAnsi="Times New Roman" w:cs="Times New Roman"/>
          <w:bCs/>
          <w:sz w:val="24"/>
          <w:szCs w:val="24"/>
        </w:rPr>
        <w:t xml:space="preserve"> GOLD docking runs each.</w:t>
      </w:r>
    </w:p>
    <w:p w14:paraId="194362FB" w14:textId="4A740846" w:rsidR="00C5104F" w:rsidRPr="00F5771A" w:rsidRDefault="003479D9" w:rsidP="00F5771A">
      <w:pPr>
        <w:spacing w:line="360" w:lineRule="auto"/>
        <w:jc w:val="both"/>
        <w:rPr>
          <w:rFonts w:ascii="Times New Roman" w:hAnsi="Times New Roman" w:cs="Times New Roman"/>
          <w:bCs/>
          <w:sz w:val="24"/>
          <w:szCs w:val="24"/>
        </w:rPr>
      </w:pPr>
      <w:r w:rsidRPr="00F5771A">
        <w:rPr>
          <w:rFonts w:ascii="Times New Roman" w:hAnsi="Times New Roman" w:cs="Times New Roman"/>
          <w:bCs/>
          <w:sz w:val="24"/>
          <w:szCs w:val="24"/>
        </w:rPr>
        <w:t xml:space="preserve">    </w:t>
      </w:r>
      <w:r w:rsidR="00C5104F" w:rsidRPr="00F5771A">
        <w:rPr>
          <w:rFonts w:ascii="Times New Roman" w:hAnsi="Times New Roman" w:cs="Times New Roman"/>
          <w:bCs/>
          <w:sz w:val="24"/>
          <w:szCs w:val="24"/>
        </w:rPr>
        <w:t>a.  4 A, P197</w:t>
      </w:r>
      <w:r w:rsidR="009C634F" w:rsidRPr="00F5771A">
        <w:rPr>
          <w:rFonts w:ascii="Times New Roman" w:hAnsi="Times New Roman" w:cs="Times New Roman"/>
          <w:bCs/>
          <w:sz w:val="24"/>
          <w:szCs w:val="24"/>
        </w:rPr>
        <w:t xml:space="preserve"> (susceptible)</w:t>
      </w:r>
      <w:r w:rsidR="00C5104F" w:rsidRPr="00F5771A">
        <w:rPr>
          <w:rFonts w:ascii="Times New Roman" w:hAnsi="Times New Roman" w:cs="Times New Roman"/>
          <w:bCs/>
          <w:sz w:val="24"/>
          <w:szCs w:val="24"/>
        </w:rPr>
        <w:tab/>
      </w:r>
      <w:r w:rsidR="000F1F87" w:rsidRPr="00F5771A">
        <w:rPr>
          <w:rFonts w:ascii="Times New Roman" w:hAnsi="Times New Roman" w:cs="Times New Roman"/>
          <w:bCs/>
          <w:sz w:val="24"/>
          <w:szCs w:val="24"/>
        </w:rPr>
        <w:tab/>
      </w:r>
      <w:r w:rsidR="000F1F87" w:rsidRPr="00F5771A">
        <w:rPr>
          <w:rFonts w:ascii="Times New Roman" w:hAnsi="Times New Roman" w:cs="Times New Roman"/>
          <w:bCs/>
          <w:sz w:val="24"/>
          <w:szCs w:val="24"/>
        </w:rPr>
        <w:tab/>
      </w:r>
      <w:r w:rsidRPr="00F5771A">
        <w:rPr>
          <w:rFonts w:ascii="Times New Roman" w:hAnsi="Times New Roman" w:cs="Times New Roman"/>
          <w:bCs/>
          <w:sz w:val="24"/>
          <w:szCs w:val="24"/>
        </w:rPr>
        <w:t xml:space="preserve">      </w:t>
      </w:r>
      <w:r w:rsidR="00C5104F" w:rsidRPr="00F5771A">
        <w:rPr>
          <w:rFonts w:ascii="Times New Roman" w:hAnsi="Times New Roman" w:cs="Times New Roman"/>
          <w:bCs/>
          <w:sz w:val="24"/>
          <w:szCs w:val="24"/>
        </w:rPr>
        <w:t xml:space="preserve">b.  4 </w:t>
      </w:r>
      <w:r w:rsidR="000F1F87" w:rsidRPr="00F5771A">
        <w:rPr>
          <w:rFonts w:ascii="Times New Roman" w:hAnsi="Times New Roman" w:cs="Times New Roman"/>
          <w:bCs/>
          <w:sz w:val="24"/>
          <w:szCs w:val="24"/>
        </w:rPr>
        <w:t>A</w:t>
      </w:r>
      <w:r w:rsidR="00C5104F" w:rsidRPr="00F5771A">
        <w:rPr>
          <w:rFonts w:ascii="Times New Roman" w:hAnsi="Times New Roman" w:cs="Times New Roman"/>
          <w:bCs/>
          <w:sz w:val="24"/>
          <w:szCs w:val="24"/>
        </w:rPr>
        <w:t>, S197</w:t>
      </w:r>
      <w:r w:rsidR="009C634F" w:rsidRPr="00F5771A">
        <w:rPr>
          <w:rFonts w:ascii="Times New Roman" w:hAnsi="Times New Roman" w:cs="Times New Roman"/>
          <w:bCs/>
          <w:sz w:val="24"/>
          <w:szCs w:val="24"/>
        </w:rPr>
        <w:t xml:space="preserve"> (resistant)</w:t>
      </w:r>
    </w:p>
    <w:p w14:paraId="58E8AE33" w14:textId="40D2F011" w:rsidR="00AB49B2" w:rsidRPr="00F5771A" w:rsidRDefault="003479D9" w:rsidP="00F5771A">
      <w:pPr>
        <w:spacing w:line="360" w:lineRule="auto"/>
        <w:jc w:val="both"/>
        <w:rPr>
          <w:rFonts w:ascii="Times New Roman" w:hAnsi="Times New Roman" w:cs="Times New Roman"/>
          <w:noProof/>
          <w:sz w:val="24"/>
          <w:szCs w:val="24"/>
        </w:rPr>
      </w:pPr>
      <w:r w:rsidRPr="00F5771A">
        <w:rPr>
          <w:rFonts w:ascii="Times New Roman" w:hAnsi="Times New Roman" w:cs="Times New Roman"/>
          <w:noProof/>
          <w:sz w:val="24"/>
          <w:szCs w:val="24"/>
        </w:rPr>
        <w:t xml:space="preserve">    </w:t>
      </w:r>
      <w:r w:rsidR="00575EE3" w:rsidRPr="00F5771A">
        <w:rPr>
          <w:rFonts w:ascii="Times New Roman" w:hAnsi="Times New Roman" w:cs="Times New Roman"/>
          <w:noProof/>
          <w:sz w:val="24"/>
          <w:szCs w:val="24"/>
        </w:rPr>
        <mc:AlternateContent>
          <mc:Choice Requires="cx1">
            <w:drawing>
              <wp:inline distT="0" distB="0" distL="0" distR="0" wp14:anchorId="646F8647" wp14:editId="7E00BE64">
                <wp:extent cx="2750820" cy="1813560"/>
                <wp:effectExtent l="0" t="0" r="11430" b="15240"/>
                <wp:docPr id="4" name="Chart 4">
                  <a:extLst xmlns:a="http://schemas.openxmlformats.org/drawingml/2006/main">
                    <a:ext uri="{FF2B5EF4-FFF2-40B4-BE49-F238E27FC236}">
                      <a16:creationId xmlns:a16="http://schemas.microsoft.com/office/drawing/2014/main" id="{00ABE2FA-811C-91E5-8C37-1FE9E9C52FC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646F8647" wp14:editId="7E00BE64">
                <wp:extent cx="2750820" cy="1813560"/>
                <wp:effectExtent l="0" t="0" r="11430" b="15240"/>
                <wp:docPr id="4" name="Chart 4">
                  <a:extLst xmlns:a="http://schemas.openxmlformats.org/drawingml/2006/main">
                    <a:ext uri="{FF2B5EF4-FFF2-40B4-BE49-F238E27FC236}">
                      <a16:creationId xmlns:a16="http://schemas.microsoft.com/office/drawing/2014/main" id="{00ABE2FA-811C-91E5-8C37-1FE9E9C52FC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a16="http://schemas.microsoft.com/office/drawing/2014/main" id="{00ABE2FA-811C-91E5-8C37-1FE9E9C52FC2}"/>
                            </a:ext>
                          </a:extLst>
                        </pic:cNvPr>
                        <pic:cNvPicPr>
                          <a:picLocks noGrp="1" noRot="1" noChangeAspect="1" noMove="1" noResize="1" noEditPoints="1" noAdjustHandles="1" noChangeArrowheads="1" noChangeShapeType="1"/>
                        </pic:cNvPicPr>
                      </pic:nvPicPr>
                      <pic:blipFill>
                        <a:blip r:embed="rId27"/>
                        <a:stretch>
                          <a:fillRect/>
                        </a:stretch>
                      </pic:blipFill>
                      <pic:spPr>
                        <a:xfrm>
                          <a:off x="0" y="0"/>
                          <a:ext cx="2750820" cy="1813560"/>
                        </a:xfrm>
                        <a:prstGeom prst="rect">
                          <a:avLst/>
                        </a:prstGeom>
                      </pic:spPr>
                    </pic:pic>
                  </a:graphicData>
                </a:graphic>
              </wp:inline>
            </w:drawing>
          </mc:Fallback>
        </mc:AlternateContent>
      </w:r>
      <w:r w:rsidR="009B72AF" w:rsidRPr="00F5771A">
        <w:rPr>
          <w:rFonts w:ascii="Times New Roman" w:hAnsi="Times New Roman" w:cs="Times New Roman"/>
          <w:noProof/>
          <w:sz w:val="24"/>
          <w:szCs w:val="24"/>
        </w:rPr>
        <w:t xml:space="preserve"> </w:t>
      </w:r>
      <w:r w:rsidR="009B72AF" w:rsidRPr="00F5771A">
        <w:rPr>
          <w:rFonts w:ascii="Times New Roman" w:hAnsi="Times New Roman" w:cs="Times New Roman"/>
          <w:noProof/>
          <w:sz w:val="24"/>
          <w:szCs w:val="24"/>
        </w:rPr>
        <mc:AlternateContent>
          <mc:Choice Requires="cx1">
            <w:drawing>
              <wp:inline distT="0" distB="0" distL="0" distR="0" wp14:anchorId="446A476B" wp14:editId="5927A642">
                <wp:extent cx="2575560" cy="1821180"/>
                <wp:effectExtent l="0" t="0" r="15240" b="7620"/>
                <wp:docPr id="1" name="Chart 1">
                  <a:extLst xmlns:a="http://schemas.openxmlformats.org/drawingml/2006/main">
                    <a:ext uri="{FF2B5EF4-FFF2-40B4-BE49-F238E27FC236}">
                      <a16:creationId xmlns:a16="http://schemas.microsoft.com/office/drawing/2014/main" id="{1E0E8204-530E-03D9-096D-284AE22A847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446A476B" wp14:editId="5927A642">
                <wp:extent cx="2575560" cy="1821180"/>
                <wp:effectExtent l="0" t="0" r="15240" b="7620"/>
                <wp:docPr id="1" name="Chart 1">
                  <a:extLst xmlns:a="http://schemas.openxmlformats.org/drawingml/2006/main">
                    <a:ext uri="{FF2B5EF4-FFF2-40B4-BE49-F238E27FC236}">
                      <a16:creationId xmlns:a16="http://schemas.microsoft.com/office/drawing/2014/main" id="{1E0E8204-530E-03D9-096D-284AE22A847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1E0E8204-530E-03D9-096D-284AE22A8476}"/>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2575560" cy="1821180"/>
                        </a:xfrm>
                        <a:prstGeom prst="rect">
                          <a:avLst/>
                        </a:prstGeom>
                      </pic:spPr>
                    </pic:pic>
                  </a:graphicData>
                </a:graphic>
              </wp:inline>
            </w:drawing>
          </mc:Fallback>
        </mc:AlternateContent>
      </w:r>
    </w:p>
    <w:p w14:paraId="044B2809" w14:textId="1C8A703C" w:rsidR="00C5104F" w:rsidRPr="00F5771A" w:rsidRDefault="003479D9" w:rsidP="00F5771A">
      <w:pPr>
        <w:spacing w:line="360" w:lineRule="auto"/>
        <w:jc w:val="both"/>
        <w:rPr>
          <w:rFonts w:ascii="Times New Roman" w:hAnsi="Times New Roman" w:cs="Times New Roman"/>
          <w:sz w:val="24"/>
          <w:szCs w:val="24"/>
        </w:rPr>
      </w:pPr>
      <w:r w:rsidRPr="00F5771A">
        <w:rPr>
          <w:rFonts w:ascii="Times New Roman" w:hAnsi="Times New Roman" w:cs="Times New Roman"/>
          <w:noProof/>
          <w:sz w:val="24"/>
          <w:szCs w:val="24"/>
        </w:rPr>
        <w:t xml:space="preserve">     </w:t>
      </w:r>
      <w:r w:rsidR="00C5104F" w:rsidRPr="00F5771A">
        <w:rPr>
          <w:rFonts w:ascii="Times New Roman" w:hAnsi="Times New Roman" w:cs="Times New Roman"/>
          <w:noProof/>
          <w:sz w:val="24"/>
          <w:szCs w:val="24"/>
        </w:rPr>
        <w:t>c.  7 A, P1</w:t>
      </w:r>
      <w:r w:rsidR="000F1F87" w:rsidRPr="00F5771A">
        <w:rPr>
          <w:rFonts w:ascii="Times New Roman" w:hAnsi="Times New Roman" w:cs="Times New Roman"/>
          <w:noProof/>
          <w:sz w:val="24"/>
          <w:szCs w:val="24"/>
        </w:rPr>
        <w:t>9</w:t>
      </w:r>
      <w:r w:rsidR="00C5104F" w:rsidRPr="00F5771A">
        <w:rPr>
          <w:rFonts w:ascii="Times New Roman" w:hAnsi="Times New Roman" w:cs="Times New Roman"/>
          <w:noProof/>
          <w:sz w:val="24"/>
          <w:szCs w:val="24"/>
        </w:rPr>
        <w:t>7</w:t>
      </w:r>
      <w:r w:rsidR="00C5104F" w:rsidRPr="00F5771A">
        <w:rPr>
          <w:rFonts w:ascii="Times New Roman" w:hAnsi="Times New Roman" w:cs="Times New Roman"/>
          <w:noProof/>
          <w:sz w:val="24"/>
          <w:szCs w:val="24"/>
        </w:rPr>
        <w:tab/>
      </w:r>
      <w:r w:rsidR="00C5104F" w:rsidRPr="00F5771A">
        <w:rPr>
          <w:rFonts w:ascii="Times New Roman" w:hAnsi="Times New Roman" w:cs="Times New Roman"/>
          <w:noProof/>
          <w:sz w:val="24"/>
          <w:szCs w:val="24"/>
        </w:rPr>
        <w:tab/>
      </w:r>
      <w:r w:rsidR="00C5104F" w:rsidRPr="00F5771A">
        <w:rPr>
          <w:rFonts w:ascii="Times New Roman" w:hAnsi="Times New Roman" w:cs="Times New Roman"/>
          <w:noProof/>
          <w:sz w:val="24"/>
          <w:szCs w:val="24"/>
        </w:rPr>
        <w:tab/>
      </w:r>
      <w:r w:rsidR="000F1F87" w:rsidRPr="00F5771A">
        <w:rPr>
          <w:rFonts w:ascii="Times New Roman" w:hAnsi="Times New Roman" w:cs="Times New Roman"/>
          <w:noProof/>
          <w:sz w:val="24"/>
          <w:szCs w:val="24"/>
        </w:rPr>
        <w:tab/>
      </w:r>
      <w:r w:rsidRPr="00F5771A">
        <w:rPr>
          <w:rFonts w:ascii="Times New Roman" w:hAnsi="Times New Roman" w:cs="Times New Roman"/>
          <w:noProof/>
          <w:sz w:val="24"/>
          <w:szCs w:val="24"/>
        </w:rPr>
        <w:t xml:space="preserve">       </w:t>
      </w:r>
      <w:r w:rsidR="00BB577F">
        <w:rPr>
          <w:rFonts w:ascii="Times New Roman" w:hAnsi="Times New Roman" w:cs="Times New Roman"/>
          <w:noProof/>
          <w:sz w:val="24"/>
          <w:szCs w:val="24"/>
        </w:rPr>
        <w:t xml:space="preserve"> </w:t>
      </w:r>
      <w:r w:rsidR="00C5104F" w:rsidRPr="00F5771A">
        <w:rPr>
          <w:rFonts w:ascii="Times New Roman" w:hAnsi="Times New Roman" w:cs="Times New Roman"/>
          <w:noProof/>
          <w:sz w:val="24"/>
          <w:szCs w:val="24"/>
        </w:rPr>
        <w:t>d.  7 A, S197</w:t>
      </w:r>
    </w:p>
    <w:p w14:paraId="4842CC4A" w14:textId="32606074" w:rsidR="003C1C1B" w:rsidRPr="00F5771A" w:rsidRDefault="003479D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lastRenderedPageBreak/>
        <w:t xml:space="preserve">        </w:t>
      </w:r>
      <w:r w:rsidR="003C1C1B" w:rsidRPr="00F5771A">
        <w:rPr>
          <w:rFonts w:ascii="Times New Roman" w:hAnsi="Times New Roman" w:cs="Times New Roman"/>
          <w:noProof/>
          <w:sz w:val="24"/>
          <w:szCs w:val="24"/>
        </w:rPr>
        <mc:AlternateContent>
          <mc:Choice Requires="cx1">
            <w:drawing>
              <wp:inline distT="0" distB="0" distL="0" distR="0" wp14:anchorId="3D428180" wp14:editId="6508440B">
                <wp:extent cx="2750820" cy="1714500"/>
                <wp:effectExtent l="0" t="0" r="11430" b="0"/>
                <wp:docPr id="5" name="Chart 5">
                  <a:extLst xmlns:a="http://schemas.openxmlformats.org/drawingml/2006/main">
                    <a:ext uri="{FF2B5EF4-FFF2-40B4-BE49-F238E27FC236}">
                      <a16:creationId xmlns:a16="http://schemas.microsoft.com/office/drawing/2014/main" id="{36D68B49-810E-0215-B42C-8527725081D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0"/>
                  </a:graphicData>
                </a:graphic>
              </wp:inline>
            </w:drawing>
          </mc:Choice>
          <mc:Fallback>
            <w:drawing>
              <wp:inline distT="0" distB="0" distL="0" distR="0" wp14:anchorId="3D428180" wp14:editId="6508440B">
                <wp:extent cx="2750820" cy="1714500"/>
                <wp:effectExtent l="0" t="0" r="11430" b="0"/>
                <wp:docPr id="5" name="Chart 5">
                  <a:extLst xmlns:a="http://schemas.openxmlformats.org/drawingml/2006/main">
                    <a:ext uri="{FF2B5EF4-FFF2-40B4-BE49-F238E27FC236}">
                      <a16:creationId xmlns:a16="http://schemas.microsoft.com/office/drawing/2014/main" id="{36D68B49-810E-0215-B42C-8527725081D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a:extLst>
                            <a:ext uri="{FF2B5EF4-FFF2-40B4-BE49-F238E27FC236}">
                              <a16:creationId xmlns:a16="http://schemas.microsoft.com/office/drawing/2014/main" id="{36D68B49-810E-0215-B42C-8527725081D2}"/>
                            </a:ext>
                          </a:extLst>
                        </pic:cNvPr>
                        <pic:cNvPicPr>
                          <a:picLocks noGrp="1" noRot="1" noChangeAspect="1" noMove="1" noResize="1" noEditPoints="1" noAdjustHandles="1" noChangeArrowheads="1" noChangeShapeType="1"/>
                        </pic:cNvPicPr>
                      </pic:nvPicPr>
                      <pic:blipFill>
                        <a:blip r:embed="rId31"/>
                        <a:stretch>
                          <a:fillRect/>
                        </a:stretch>
                      </pic:blipFill>
                      <pic:spPr>
                        <a:xfrm>
                          <a:off x="0" y="0"/>
                          <a:ext cx="2750820" cy="1714500"/>
                        </a:xfrm>
                        <a:prstGeom prst="rect">
                          <a:avLst/>
                        </a:prstGeom>
                      </pic:spPr>
                    </pic:pic>
                  </a:graphicData>
                </a:graphic>
              </wp:inline>
            </w:drawing>
          </mc:Fallback>
        </mc:AlternateContent>
      </w:r>
      <w:r w:rsidR="003C1C1B" w:rsidRPr="00F5771A">
        <w:rPr>
          <w:rFonts w:ascii="Times New Roman" w:hAnsi="Times New Roman" w:cs="Times New Roman"/>
          <w:noProof/>
          <w:sz w:val="24"/>
          <w:szCs w:val="24"/>
        </w:rPr>
        <mc:AlternateContent>
          <mc:Choice Requires="cx1">
            <w:drawing>
              <wp:inline distT="0" distB="0" distL="0" distR="0" wp14:anchorId="0F5730B1" wp14:editId="49DB7B84">
                <wp:extent cx="2583180" cy="1706880"/>
                <wp:effectExtent l="0" t="0" r="7620" b="7620"/>
                <wp:docPr id="6" name="Chart 6">
                  <a:extLst xmlns:a="http://schemas.openxmlformats.org/drawingml/2006/main">
                    <a:ext uri="{FF2B5EF4-FFF2-40B4-BE49-F238E27FC236}">
                      <a16:creationId xmlns:a16="http://schemas.microsoft.com/office/drawing/2014/main" id="{9A715A1E-3FC6-4C30-AA94-91168102472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14:anchorId="0F5730B1" wp14:editId="49DB7B84">
                <wp:extent cx="2583180" cy="1706880"/>
                <wp:effectExtent l="0" t="0" r="7620" b="7620"/>
                <wp:docPr id="6" name="Chart 6">
                  <a:extLst xmlns:a="http://schemas.openxmlformats.org/drawingml/2006/main">
                    <a:ext uri="{FF2B5EF4-FFF2-40B4-BE49-F238E27FC236}">
                      <a16:creationId xmlns:a16="http://schemas.microsoft.com/office/drawing/2014/main" id="{9A715A1E-3FC6-4C30-AA94-91168102472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9A715A1E-3FC6-4C30-AA94-911681024725}"/>
                            </a:ext>
                          </a:extLst>
                        </pic:cNvPr>
                        <pic:cNvPicPr>
                          <a:picLocks noGrp="1" noRot="1" noChangeAspect="1" noMove="1" noResize="1" noEditPoints="1" noAdjustHandles="1" noChangeArrowheads="1" noChangeShapeType="1"/>
                        </pic:cNvPicPr>
                      </pic:nvPicPr>
                      <pic:blipFill>
                        <a:blip r:embed="rId33"/>
                        <a:stretch>
                          <a:fillRect/>
                        </a:stretch>
                      </pic:blipFill>
                      <pic:spPr>
                        <a:xfrm>
                          <a:off x="0" y="0"/>
                          <a:ext cx="2583180" cy="1706880"/>
                        </a:xfrm>
                        <a:prstGeom prst="rect">
                          <a:avLst/>
                        </a:prstGeom>
                      </pic:spPr>
                    </pic:pic>
                  </a:graphicData>
                </a:graphic>
              </wp:inline>
            </w:drawing>
          </mc:Fallback>
        </mc:AlternateContent>
      </w:r>
    </w:p>
    <w:p w14:paraId="39A017D1" w14:textId="784C3C41" w:rsidR="00C5104F" w:rsidRPr="00F5771A" w:rsidRDefault="003479D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        </w:t>
      </w:r>
      <w:r w:rsidR="00C5104F" w:rsidRPr="00F5771A">
        <w:rPr>
          <w:rFonts w:ascii="Times New Roman" w:hAnsi="Times New Roman" w:cs="Times New Roman"/>
          <w:sz w:val="24"/>
          <w:szCs w:val="24"/>
        </w:rPr>
        <w:t>e.  15 A, P197</w:t>
      </w:r>
      <w:r w:rsidR="00C5104F" w:rsidRPr="00F5771A">
        <w:rPr>
          <w:rFonts w:ascii="Times New Roman" w:hAnsi="Times New Roman" w:cs="Times New Roman"/>
          <w:sz w:val="24"/>
          <w:szCs w:val="24"/>
        </w:rPr>
        <w:tab/>
      </w:r>
      <w:r w:rsidR="00C5104F" w:rsidRPr="00F5771A">
        <w:rPr>
          <w:rFonts w:ascii="Times New Roman" w:hAnsi="Times New Roman" w:cs="Times New Roman"/>
          <w:sz w:val="24"/>
          <w:szCs w:val="24"/>
        </w:rPr>
        <w:tab/>
      </w:r>
      <w:r w:rsidR="00C5104F" w:rsidRPr="00F5771A">
        <w:rPr>
          <w:rFonts w:ascii="Times New Roman" w:hAnsi="Times New Roman" w:cs="Times New Roman"/>
          <w:sz w:val="24"/>
          <w:szCs w:val="24"/>
        </w:rPr>
        <w:tab/>
      </w:r>
      <w:r w:rsidR="000F1F87" w:rsidRPr="00F5771A">
        <w:rPr>
          <w:rFonts w:ascii="Times New Roman" w:hAnsi="Times New Roman" w:cs="Times New Roman"/>
          <w:sz w:val="24"/>
          <w:szCs w:val="24"/>
        </w:rPr>
        <w:tab/>
      </w:r>
      <w:r w:rsidRPr="00F5771A">
        <w:rPr>
          <w:rFonts w:ascii="Times New Roman" w:hAnsi="Times New Roman" w:cs="Times New Roman"/>
          <w:sz w:val="24"/>
          <w:szCs w:val="24"/>
        </w:rPr>
        <w:t xml:space="preserve">         </w:t>
      </w:r>
      <w:r w:rsidR="00C5104F" w:rsidRPr="00F5771A">
        <w:rPr>
          <w:rFonts w:ascii="Times New Roman" w:hAnsi="Times New Roman" w:cs="Times New Roman"/>
          <w:sz w:val="24"/>
          <w:szCs w:val="24"/>
        </w:rPr>
        <w:t>f.  15 A, S197</w:t>
      </w:r>
    </w:p>
    <w:p w14:paraId="22D47B1F" w14:textId="2C153C6C" w:rsidR="00A479F1" w:rsidRPr="00F5771A" w:rsidRDefault="003479D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        </w:t>
      </w:r>
      <w:r w:rsidR="003C1C1B" w:rsidRPr="00F5771A">
        <w:rPr>
          <w:rFonts w:ascii="Times New Roman" w:hAnsi="Times New Roman" w:cs="Times New Roman"/>
          <w:noProof/>
          <w:sz w:val="24"/>
          <w:szCs w:val="24"/>
        </w:rPr>
        <mc:AlternateContent>
          <mc:Choice Requires="cx1">
            <w:drawing>
              <wp:inline distT="0" distB="0" distL="0" distR="0" wp14:anchorId="7F5A015B" wp14:editId="0DD4961D">
                <wp:extent cx="2743200" cy="1706880"/>
                <wp:effectExtent l="0" t="0" r="0" b="7620"/>
                <wp:docPr id="7" name="Chart 7">
                  <a:extLst xmlns:a="http://schemas.openxmlformats.org/drawingml/2006/main">
                    <a:ext uri="{FF2B5EF4-FFF2-40B4-BE49-F238E27FC236}">
                      <a16:creationId xmlns:a16="http://schemas.microsoft.com/office/drawing/2014/main" id="{B41D1F71-F758-F351-4EEF-A2EF91458C5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7F5A015B" wp14:editId="0DD4961D">
                <wp:extent cx="2743200" cy="1706880"/>
                <wp:effectExtent l="0" t="0" r="0" b="7620"/>
                <wp:docPr id="7" name="Chart 7">
                  <a:extLst xmlns:a="http://schemas.openxmlformats.org/drawingml/2006/main">
                    <a:ext uri="{FF2B5EF4-FFF2-40B4-BE49-F238E27FC236}">
                      <a16:creationId xmlns:a16="http://schemas.microsoft.com/office/drawing/2014/main" id="{B41D1F71-F758-F351-4EEF-A2EF91458C5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B41D1F71-F758-F351-4EEF-A2EF91458C5A}"/>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2743200" cy="1706880"/>
                        </a:xfrm>
                        <a:prstGeom prst="rect">
                          <a:avLst/>
                        </a:prstGeom>
                      </pic:spPr>
                    </pic:pic>
                  </a:graphicData>
                </a:graphic>
              </wp:inline>
            </w:drawing>
          </mc:Fallback>
        </mc:AlternateContent>
      </w:r>
      <w:r w:rsidR="003C1C1B" w:rsidRPr="00F5771A">
        <w:rPr>
          <w:rFonts w:ascii="Times New Roman" w:hAnsi="Times New Roman" w:cs="Times New Roman"/>
          <w:noProof/>
          <w:sz w:val="24"/>
          <w:szCs w:val="24"/>
        </w:rPr>
        <mc:AlternateContent>
          <mc:Choice Requires="cx1">
            <w:drawing>
              <wp:inline distT="0" distB="0" distL="0" distR="0" wp14:anchorId="051BBDED" wp14:editId="07724009">
                <wp:extent cx="2575560" cy="1699260"/>
                <wp:effectExtent l="0" t="0" r="15240" b="15240"/>
                <wp:docPr id="8" name="Chart 8">
                  <a:extLst xmlns:a="http://schemas.openxmlformats.org/drawingml/2006/main">
                    <a:ext uri="{FF2B5EF4-FFF2-40B4-BE49-F238E27FC236}">
                      <a16:creationId xmlns:a16="http://schemas.microsoft.com/office/drawing/2014/main" id="{1A266099-628D-4A43-AC69-BDD9A472899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6"/>
                  </a:graphicData>
                </a:graphic>
              </wp:inline>
            </w:drawing>
          </mc:Choice>
          <mc:Fallback>
            <w:drawing>
              <wp:inline distT="0" distB="0" distL="0" distR="0" wp14:anchorId="051BBDED" wp14:editId="07724009">
                <wp:extent cx="2575560" cy="1699260"/>
                <wp:effectExtent l="0" t="0" r="15240" b="15240"/>
                <wp:docPr id="8" name="Chart 8">
                  <a:extLst xmlns:a="http://schemas.openxmlformats.org/drawingml/2006/main">
                    <a:ext uri="{FF2B5EF4-FFF2-40B4-BE49-F238E27FC236}">
                      <a16:creationId xmlns:a16="http://schemas.microsoft.com/office/drawing/2014/main" id="{1A266099-628D-4A43-AC69-BDD9A472899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1A266099-628D-4A43-AC69-BDD9A4728999}"/>
                            </a:ext>
                          </a:extLst>
                        </pic:cNvPr>
                        <pic:cNvPicPr>
                          <a:picLocks noGrp="1" noRot="1" noChangeAspect="1" noMove="1" noResize="1" noEditPoints="1" noAdjustHandles="1" noChangeArrowheads="1" noChangeShapeType="1"/>
                        </pic:cNvPicPr>
                      </pic:nvPicPr>
                      <pic:blipFill>
                        <a:blip r:embed="rId37"/>
                        <a:stretch>
                          <a:fillRect/>
                        </a:stretch>
                      </pic:blipFill>
                      <pic:spPr>
                        <a:xfrm>
                          <a:off x="0" y="0"/>
                          <a:ext cx="2575560" cy="1699260"/>
                        </a:xfrm>
                        <a:prstGeom prst="rect">
                          <a:avLst/>
                        </a:prstGeom>
                      </pic:spPr>
                    </pic:pic>
                  </a:graphicData>
                </a:graphic>
              </wp:inline>
            </w:drawing>
          </mc:Fallback>
        </mc:AlternateContent>
      </w:r>
    </w:p>
    <w:p w14:paraId="5B1A4333" w14:textId="474CB571" w:rsidR="00EF7E4A" w:rsidRPr="00F5771A" w:rsidRDefault="00EF7E4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A more refined view of the set of 500 radius 4 </w:t>
      </w:r>
      <w:r w:rsidR="00AA3136" w:rsidRPr="00F5771A">
        <w:rPr>
          <w:rFonts w:ascii="Times New Roman" w:hAnsi="Times New Roman" w:cs="Times New Roman"/>
          <w:sz w:val="24"/>
          <w:szCs w:val="24"/>
        </w:rPr>
        <w:t>scores, the distribution,</w:t>
      </w:r>
      <w:r w:rsidRPr="00F5771A">
        <w:rPr>
          <w:rFonts w:ascii="Times New Roman" w:hAnsi="Times New Roman" w:cs="Times New Roman"/>
          <w:sz w:val="24"/>
          <w:szCs w:val="24"/>
        </w:rPr>
        <w:t xml:space="preserve"> is in Figure </w:t>
      </w:r>
      <w:r w:rsidR="00CC56DA">
        <w:rPr>
          <w:rFonts w:ascii="Times New Roman" w:hAnsi="Times New Roman" w:cs="Times New Roman"/>
          <w:sz w:val="24"/>
          <w:szCs w:val="24"/>
        </w:rPr>
        <w:t>6</w:t>
      </w:r>
      <w:r w:rsidRPr="00F5771A">
        <w:rPr>
          <w:rFonts w:ascii="Times New Roman" w:hAnsi="Times New Roman" w:cs="Times New Roman"/>
          <w:sz w:val="24"/>
          <w:szCs w:val="24"/>
        </w:rPr>
        <w:t>.</w:t>
      </w:r>
      <w:r w:rsidR="00F23687" w:rsidRPr="00F5771A">
        <w:rPr>
          <w:rFonts w:ascii="Times New Roman" w:hAnsi="Times New Roman" w:cs="Times New Roman"/>
          <w:sz w:val="24"/>
          <w:szCs w:val="24"/>
        </w:rPr>
        <w:t xml:space="preserve">  For example, the relative population in the highest binding mode substantially decreased 3-fold (Table 1), and a new low scoring binding mode with splitting opens at score 32.  </w:t>
      </w:r>
      <w:r w:rsidR="00D223C1" w:rsidRPr="00F5771A">
        <w:rPr>
          <w:rFonts w:ascii="Times New Roman" w:hAnsi="Times New Roman" w:cs="Times New Roman"/>
          <w:sz w:val="24"/>
          <w:szCs w:val="24"/>
        </w:rPr>
        <w:t>The conformational make-up of bound CS is visibly seen to change much from P197 to S197.</w:t>
      </w:r>
    </w:p>
    <w:p w14:paraId="64F181D6" w14:textId="0B771FE1" w:rsidR="00EF7E4A" w:rsidRPr="00F5771A" w:rsidRDefault="00EF7E4A" w:rsidP="00F5771A">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 xml:space="preserve">Figure </w:t>
      </w:r>
      <w:r w:rsidR="00CC56DA">
        <w:rPr>
          <w:rFonts w:ascii="Times New Roman" w:hAnsi="Times New Roman" w:cs="Times New Roman"/>
          <w:b/>
          <w:bCs/>
          <w:sz w:val="24"/>
          <w:szCs w:val="24"/>
        </w:rPr>
        <w:t>6</w:t>
      </w:r>
      <w:r w:rsidRPr="00F5771A">
        <w:rPr>
          <w:rFonts w:ascii="Times New Roman" w:hAnsi="Times New Roman" w:cs="Times New Roman"/>
          <w:b/>
          <w:bCs/>
          <w:sz w:val="24"/>
          <w:szCs w:val="24"/>
        </w:rPr>
        <w:t xml:space="preserve">.  </w:t>
      </w:r>
      <w:r w:rsidRPr="00F5771A">
        <w:rPr>
          <w:rFonts w:ascii="Times New Roman" w:hAnsi="Times New Roman" w:cs="Times New Roman"/>
          <w:sz w:val="24"/>
          <w:szCs w:val="24"/>
        </w:rPr>
        <w:t>This view of the distribution points to structural differences in the AHAS cavity and the influence it has on conformational differences, from the P197 AHAS type to the S197</w:t>
      </w:r>
      <w:r w:rsidR="00BD1D6C" w:rsidRPr="00F5771A">
        <w:rPr>
          <w:rFonts w:ascii="Times New Roman" w:hAnsi="Times New Roman" w:cs="Times New Roman"/>
          <w:sz w:val="24"/>
          <w:szCs w:val="24"/>
        </w:rPr>
        <w:t>, as seen from many CS ligand docking calculations</w:t>
      </w:r>
      <w:r w:rsidRPr="00F5771A">
        <w:rPr>
          <w:rFonts w:ascii="Times New Roman" w:hAnsi="Times New Roman" w:cs="Times New Roman"/>
          <w:sz w:val="24"/>
          <w:szCs w:val="24"/>
        </w:rPr>
        <w:t>.  Note the y-axis scale</w:t>
      </w:r>
      <w:r w:rsidR="00E606BA" w:rsidRPr="00F5771A">
        <w:rPr>
          <w:rFonts w:ascii="Times New Roman" w:hAnsi="Times New Roman" w:cs="Times New Roman"/>
          <w:sz w:val="24"/>
          <w:szCs w:val="24"/>
        </w:rPr>
        <w:t xml:space="preserve"> count</w:t>
      </w:r>
      <w:r w:rsidR="0034545D" w:rsidRPr="00F5771A">
        <w:rPr>
          <w:rFonts w:ascii="Times New Roman" w:hAnsi="Times New Roman" w:cs="Times New Roman"/>
          <w:sz w:val="24"/>
          <w:szCs w:val="24"/>
        </w:rPr>
        <w:t xml:space="preserve"> change</w:t>
      </w:r>
      <w:r w:rsidRPr="00F5771A">
        <w:rPr>
          <w:rFonts w:ascii="Times New Roman" w:hAnsi="Times New Roman" w:cs="Times New Roman"/>
          <w:sz w:val="24"/>
          <w:szCs w:val="24"/>
        </w:rPr>
        <w:t xml:space="preserve"> from a max of 60 to 35.</w:t>
      </w:r>
    </w:p>
    <w:p w14:paraId="201C3520" w14:textId="4D6302A4" w:rsidR="00EF7E4A" w:rsidRPr="00F5771A" w:rsidRDefault="00EF7E4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a.</w:t>
      </w:r>
      <w:r w:rsidR="00F50BDC">
        <w:rPr>
          <w:rFonts w:ascii="Times New Roman" w:hAnsi="Times New Roman" w:cs="Times New Roman"/>
          <w:sz w:val="24"/>
          <w:szCs w:val="24"/>
        </w:rPr>
        <w:t xml:space="preserve">  P197 AHAS</w:t>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t>b.</w:t>
      </w:r>
      <w:r w:rsidR="00F50BDC">
        <w:rPr>
          <w:rFonts w:ascii="Times New Roman" w:hAnsi="Times New Roman" w:cs="Times New Roman"/>
          <w:sz w:val="24"/>
          <w:szCs w:val="24"/>
        </w:rPr>
        <w:t xml:space="preserve">  S197 AHAS</w:t>
      </w:r>
    </w:p>
    <w:p w14:paraId="18F3AA6B" w14:textId="40E19774" w:rsidR="00EF7E4A" w:rsidRPr="00F5771A" w:rsidRDefault="00EF7E4A" w:rsidP="00F5771A">
      <w:pPr>
        <w:spacing w:line="360" w:lineRule="auto"/>
        <w:jc w:val="both"/>
        <w:rPr>
          <w:rFonts w:ascii="Times New Roman" w:hAnsi="Times New Roman" w:cs="Times New Roman"/>
          <w:sz w:val="24"/>
          <w:szCs w:val="24"/>
        </w:rPr>
      </w:pPr>
      <w:r w:rsidRPr="00F5771A">
        <w:rPr>
          <w:rFonts w:ascii="Times New Roman" w:hAnsi="Times New Roman" w:cs="Times New Roman"/>
          <w:noProof/>
          <w:sz w:val="24"/>
          <w:szCs w:val="24"/>
        </w:rPr>
        <w:lastRenderedPageBreak/>
        <w:drawing>
          <wp:inline distT="0" distB="0" distL="0" distR="0" wp14:anchorId="0C0531D5" wp14:editId="249F5479">
            <wp:extent cx="3048000" cy="2126027"/>
            <wp:effectExtent l="0" t="0" r="0" b="762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79336" cy="2147884"/>
                    </a:xfrm>
                    <a:prstGeom prst="rect">
                      <a:avLst/>
                    </a:prstGeom>
                  </pic:spPr>
                </pic:pic>
              </a:graphicData>
            </a:graphic>
          </wp:inline>
        </w:drawing>
      </w:r>
      <w:r w:rsidRPr="00F5771A">
        <w:rPr>
          <w:rFonts w:ascii="Times New Roman" w:hAnsi="Times New Roman" w:cs="Times New Roman"/>
          <w:sz w:val="24"/>
          <w:szCs w:val="24"/>
        </w:rPr>
        <w:t xml:space="preserve"> </w:t>
      </w:r>
      <w:r w:rsidRPr="00F5771A">
        <w:rPr>
          <w:rFonts w:ascii="Times New Roman" w:hAnsi="Times New Roman" w:cs="Times New Roman"/>
          <w:noProof/>
          <w:sz w:val="24"/>
          <w:szCs w:val="24"/>
        </w:rPr>
        <w:drawing>
          <wp:inline distT="0" distB="0" distL="0" distR="0" wp14:anchorId="4DC35D23" wp14:editId="57203C76">
            <wp:extent cx="2857500" cy="2143125"/>
            <wp:effectExtent l="0" t="0" r="0" b="952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14:paraId="435F0FED" w14:textId="2BACEDDB" w:rsidR="001302C1" w:rsidRPr="00F5771A" w:rsidRDefault="001302C1"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The distribution of </w:t>
      </w:r>
      <w:r w:rsidR="00E15B19" w:rsidRPr="00F5771A">
        <w:rPr>
          <w:rFonts w:ascii="Times New Roman" w:hAnsi="Times New Roman" w:cs="Times New Roman"/>
          <w:sz w:val="24"/>
          <w:szCs w:val="24"/>
        </w:rPr>
        <w:t xml:space="preserve">the </w:t>
      </w:r>
      <w:r w:rsidRPr="00F5771A">
        <w:rPr>
          <w:rFonts w:ascii="Times New Roman" w:hAnsi="Times New Roman" w:cs="Times New Roman"/>
          <w:sz w:val="24"/>
          <w:szCs w:val="24"/>
        </w:rPr>
        <w:t xml:space="preserve">Chlorsulfuron non-covalently bound states is found from the random sampling of 500 docking runs.  </w:t>
      </w:r>
      <w:r w:rsidR="00F60495" w:rsidRPr="00F5771A">
        <w:rPr>
          <w:rFonts w:ascii="Times New Roman" w:hAnsi="Times New Roman" w:cs="Times New Roman"/>
          <w:sz w:val="24"/>
          <w:szCs w:val="24"/>
        </w:rPr>
        <w:t>It is clear from the distributions in Figure</w:t>
      </w:r>
      <w:r w:rsidR="00CC56DA">
        <w:rPr>
          <w:rFonts w:ascii="Times New Roman" w:hAnsi="Times New Roman" w:cs="Times New Roman"/>
          <w:sz w:val="24"/>
          <w:szCs w:val="24"/>
        </w:rPr>
        <w:t>s</w:t>
      </w:r>
      <w:r w:rsidR="00F60495" w:rsidRPr="00F5771A">
        <w:rPr>
          <w:rFonts w:ascii="Times New Roman" w:hAnsi="Times New Roman" w:cs="Times New Roman"/>
          <w:sz w:val="24"/>
          <w:szCs w:val="24"/>
        </w:rPr>
        <w:t xml:space="preserve"> </w:t>
      </w:r>
      <w:r w:rsidR="00CC56DA">
        <w:rPr>
          <w:rFonts w:ascii="Times New Roman" w:hAnsi="Times New Roman" w:cs="Times New Roman"/>
          <w:sz w:val="24"/>
          <w:szCs w:val="24"/>
        </w:rPr>
        <w:t>5,6</w:t>
      </w:r>
      <w:r w:rsidR="00F60495" w:rsidRPr="00F5771A">
        <w:rPr>
          <w:rFonts w:ascii="Times New Roman" w:hAnsi="Times New Roman" w:cs="Times New Roman"/>
          <w:sz w:val="24"/>
          <w:szCs w:val="24"/>
        </w:rPr>
        <w:t xml:space="preserve"> that the highest scoring binding mode in the resistant S197 AHAS has been almost eliminated from that in the natural P197 strain</w:t>
      </w:r>
      <w:r w:rsidR="007C5982" w:rsidRPr="00F5771A">
        <w:rPr>
          <w:rFonts w:ascii="Times New Roman" w:hAnsi="Times New Roman" w:cs="Times New Roman"/>
          <w:sz w:val="24"/>
          <w:szCs w:val="24"/>
        </w:rPr>
        <w:t xml:space="preserve">; the population fractions in Table 1 quantify </w:t>
      </w:r>
      <w:r w:rsidR="00D93032" w:rsidRPr="00F5771A">
        <w:rPr>
          <w:rFonts w:ascii="Times New Roman" w:hAnsi="Times New Roman" w:cs="Times New Roman"/>
          <w:sz w:val="24"/>
          <w:szCs w:val="24"/>
        </w:rPr>
        <w:t xml:space="preserve">the </w:t>
      </w:r>
      <w:r w:rsidR="00586501" w:rsidRPr="00F5771A">
        <w:rPr>
          <w:rFonts w:ascii="Times New Roman" w:hAnsi="Times New Roman" w:cs="Times New Roman"/>
          <w:sz w:val="24"/>
          <w:szCs w:val="24"/>
        </w:rPr>
        <w:t xml:space="preserve">overall </w:t>
      </w:r>
      <w:r w:rsidR="00D93032" w:rsidRPr="00F5771A">
        <w:rPr>
          <w:rFonts w:ascii="Times New Roman" w:hAnsi="Times New Roman" w:cs="Times New Roman"/>
          <w:sz w:val="24"/>
          <w:szCs w:val="24"/>
        </w:rPr>
        <w:t>extent</w:t>
      </w:r>
      <w:r w:rsidR="00F60495" w:rsidRPr="00F5771A">
        <w:rPr>
          <w:rFonts w:ascii="Times New Roman" w:hAnsi="Times New Roman" w:cs="Times New Roman"/>
          <w:sz w:val="24"/>
          <w:szCs w:val="24"/>
        </w:rPr>
        <w:t>.</w:t>
      </w:r>
      <w:r w:rsidR="00540C69" w:rsidRPr="00F5771A">
        <w:rPr>
          <w:rFonts w:ascii="Times New Roman" w:hAnsi="Times New Roman" w:cs="Times New Roman"/>
          <w:sz w:val="24"/>
          <w:szCs w:val="24"/>
        </w:rPr>
        <w:t xml:space="preserve">  This can be seen at radii 4,7, and 15 when the </w:t>
      </w:r>
      <w:r w:rsidR="00E15B19" w:rsidRPr="00F5771A">
        <w:rPr>
          <w:rFonts w:ascii="Times New Roman" w:hAnsi="Times New Roman" w:cs="Times New Roman"/>
          <w:sz w:val="24"/>
          <w:szCs w:val="24"/>
        </w:rPr>
        <w:t>y</w:t>
      </w:r>
      <w:r w:rsidR="00540C69" w:rsidRPr="00F5771A">
        <w:rPr>
          <w:rFonts w:ascii="Times New Roman" w:hAnsi="Times New Roman" w:cs="Times New Roman"/>
          <w:sz w:val="24"/>
          <w:szCs w:val="24"/>
        </w:rPr>
        <w:t xml:space="preserve">-axis </w:t>
      </w:r>
      <w:r w:rsidR="00E15B19" w:rsidRPr="00F5771A">
        <w:rPr>
          <w:rFonts w:ascii="Times New Roman" w:hAnsi="Times New Roman" w:cs="Times New Roman"/>
          <w:sz w:val="24"/>
          <w:szCs w:val="24"/>
        </w:rPr>
        <w:t>scale</w:t>
      </w:r>
      <w:r w:rsidR="00540C69" w:rsidRPr="00F5771A">
        <w:rPr>
          <w:rFonts w:ascii="Times New Roman" w:hAnsi="Times New Roman" w:cs="Times New Roman"/>
          <w:sz w:val="24"/>
          <w:szCs w:val="24"/>
        </w:rPr>
        <w:t xml:space="preserve"> </w:t>
      </w:r>
      <w:r w:rsidR="00E15B19" w:rsidRPr="00F5771A">
        <w:rPr>
          <w:rFonts w:ascii="Times New Roman" w:hAnsi="Times New Roman" w:cs="Times New Roman"/>
          <w:sz w:val="24"/>
          <w:szCs w:val="24"/>
        </w:rPr>
        <w:t>is taken</w:t>
      </w:r>
      <w:r w:rsidR="00540C69" w:rsidRPr="00F5771A">
        <w:rPr>
          <w:rFonts w:ascii="Times New Roman" w:hAnsi="Times New Roman" w:cs="Times New Roman"/>
          <w:sz w:val="24"/>
          <w:szCs w:val="24"/>
        </w:rPr>
        <w:t xml:space="preserve"> into account.  A more detailed quantitative analysis is given next.</w:t>
      </w:r>
    </w:p>
    <w:p w14:paraId="613CBE77" w14:textId="77777777" w:rsidR="0035425F" w:rsidRPr="00F5771A" w:rsidRDefault="0035425F" w:rsidP="00F5771A">
      <w:pPr>
        <w:spacing w:line="360" w:lineRule="auto"/>
        <w:jc w:val="both"/>
        <w:rPr>
          <w:rFonts w:ascii="Times New Roman" w:hAnsi="Times New Roman" w:cs="Times New Roman"/>
          <w:i/>
          <w:iCs/>
          <w:sz w:val="24"/>
          <w:szCs w:val="24"/>
        </w:rPr>
      </w:pPr>
      <w:r w:rsidRPr="00F5771A">
        <w:rPr>
          <w:rFonts w:ascii="Times New Roman" w:hAnsi="Times New Roman" w:cs="Times New Roman"/>
          <w:i/>
          <w:iCs/>
          <w:sz w:val="24"/>
          <w:szCs w:val="24"/>
        </w:rPr>
        <w:t>Expected binding energies at room temperature</w:t>
      </w:r>
    </w:p>
    <w:p w14:paraId="6FA22935" w14:textId="1A5CFE7C" w:rsidR="001302C1" w:rsidRPr="00F5771A" w:rsidRDefault="001302C1" w:rsidP="00F5771A">
      <w:pPr>
        <w:spacing w:line="360" w:lineRule="auto"/>
        <w:jc w:val="both"/>
        <w:rPr>
          <w:rFonts w:ascii="Times New Roman" w:hAnsi="Times New Roman" w:cs="Times New Roman"/>
          <w:i/>
          <w:iCs/>
          <w:sz w:val="24"/>
          <w:szCs w:val="24"/>
        </w:rPr>
      </w:pPr>
      <w:r w:rsidRPr="00F5771A">
        <w:rPr>
          <w:rFonts w:ascii="Times New Roman" w:hAnsi="Times New Roman" w:cs="Times New Roman"/>
          <w:sz w:val="24"/>
          <w:szCs w:val="24"/>
        </w:rPr>
        <w:t xml:space="preserve">A Boltzmann </w:t>
      </w:r>
      <w:r w:rsidR="00242FEC" w:rsidRPr="00F5771A">
        <w:rPr>
          <w:rFonts w:ascii="Times New Roman" w:hAnsi="Times New Roman" w:cs="Times New Roman"/>
          <w:sz w:val="24"/>
          <w:szCs w:val="24"/>
        </w:rPr>
        <w:t>statistical</w:t>
      </w:r>
      <w:r w:rsidRPr="00F5771A">
        <w:rPr>
          <w:rFonts w:ascii="Times New Roman" w:hAnsi="Times New Roman" w:cs="Times New Roman"/>
          <w:sz w:val="24"/>
          <w:szCs w:val="24"/>
        </w:rPr>
        <w:t xml:space="preserve"> calculation of the expected </w:t>
      </w:r>
      <w:r w:rsidR="000A1120" w:rsidRPr="00F5771A">
        <w:rPr>
          <w:rFonts w:ascii="Times New Roman" w:hAnsi="Times New Roman" w:cs="Times New Roman"/>
          <w:sz w:val="24"/>
          <w:szCs w:val="24"/>
        </w:rPr>
        <w:t xml:space="preserve">interaction energy from </w:t>
      </w:r>
      <w:r w:rsidR="0035425F" w:rsidRPr="00F5771A">
        <w:rPr>
          <w:rFonts w:ascii="Times New Roman" w:hAnsi="Times New Roman" w:cs="Times New Roman"/>
          <w:sz w:val="24"/>
          <w:szCs w:val="24"/>
        </w:rPr>
        <w:t xml:space="preserve">the </w:t>
      </w:r>
      <w:r w:rsidR="007A09B2" w:rsidRPr="00F5771A">
        <w:rPr>
          <w:rFonts w:ascii="Times New Roman" w:hAnsi="Times New Roman" w:cs="Times New Roman"/>
          <w:sz w:val="24"/>
          <w:szCs w:val="24"/>
        </w:rPr>
        <w:t xml:space="preserve">distribution of </w:t>
      </w:r>
      <w:r w:rsidR="0035425F" w:rsidRPr="00F5771A">
        <w:rPr>
          <w:rFonts w:ascii="Times New Roman" w:hAnsi="Times New Roman" w:cs="Times New Roman"/>
          <w:sz w:val="24"/>
          <w:szCs w:val="24"/>
        </w:rPr>
        <w:t>populat</w:t>
      </w:r>
      <w:r w:rsidR="007A09B2" w:rsidRPr="00F5771A">
        <w:rPr>
          <w:rFonts w:ascii="Times New Roman" w:hAnsi="Times New Roman" w:cs="Times New Roman"/>
          <w:sz w:val="24"/>
          <w:szCs w:val="24"/>
        </w:rPr>
        <w:t>ed binding</w:t>
      </w:r>
      <w:r w:rsidR="0035425F" w:rsidRPr="00F5771A">
        <w:rPr>
          <w:rFonts w:ascii="Times New Roman" w:hAnsi="Times New Roman" w:cs="Times New Roman"/>
          <w:sz w:val="24"/>
          <w:szCs w:val="24"/>
        </w:rPr>
        <w:t xml:space="preserve"> states</w:t>
      </w:r>
      <w:r w:rsidR="000A1120" w:rsidRPr="00F5771A">
        <w:rPr>
          <w:rFonts w:ascii="Times New Roman" w:hAnsi="Times New Roman" w:cs="Times New Roman"/>
          <w:sz w:val="24"/>
          <w:szCs w:val="24"/>
        </w:rPr>
        <w:t xml:space="preserve"> gives</w:t>
      </w:r>
      <w:r w:rsidR="0035425F" w:rsidRPr="00F5771A">
        <w:rPr>
          <w:rFonts w:ascii="Times New Roman" w:hAnsi="Times New Roman" w:cs="Times New Roman"/>
          <w:sz w:val="24"/>
          <w:szCs w:val="24"/>
        </w:rPr>
        <w:t xml:space="preserve"> [</w:t>
      </w:r>
      <w:r w:rsidR="008A38C8" w:rsidRPr="00F5771A">
        <w:rPr>
          <w:rFonts w:ascii="Times New Roman" w:hAnsi="Times New Roman" w:cs="Times New Roman"/>
          <w:sz w:val="24"/>
          <w:szCs w:val="24"/>
        </w:rPr>
        <w:t>17</w:t>
      </w:r>
      <w:r w:rsidR="0035425F" w:rsidRPr="00F5771A">
        <w:rPr>
          <w:rFonts w:ascii="Times New Roman" w:hAnsi="Times New Roman" w:cs="Times New Roman"/>
          <w:sz w:val="24"/>
          <w:szCs w:val="24"/>
        </w:rPr>
        <w:t>]</w:t>
      </w:r>
      <w:r w:rsidR="000A1120" w:rsidRPr="00F5771A">
        <w:rPr>
          <w:rFonts w:ascii="Times New Roman" w:hAnsi="Times New Roman" w:cs="Times New Roman"/>
          <w:sz w:val="24"/>
          <w:szCs w:val="24"/>
        </w:rPr>
        <w:t xml:space="preserve">, </w:t>
      </w:r>
    </w:p>
    <w:p w14:paraId="6AAA221B" w14:textId="357568A5" w:rsidR="000A1120" w:rsidRPr="00F5771A" w:rsidRDefault="000A1120" w:rsidP="00F5771A">
      <w:pPr>
        <w:spacing w:line="360" w:lineRule="auto"/>
        <w:jc w:val="both"/>
        <w:rPr>
          <w:rFonts w:ascii="Times New Roman" w:eastAsiaTheme="minorEastAsia" w:hAnsi="Times New Roman" w:cs="Times New Roman"/>
          <w:sz w:val="24"/>
          <w:szCs w:val="24"/>
        </w:rPr>
      </w:pPr>
      <w:r w:rsidRPr="00F5771A">
        <w:rPr>
          <w:rFonts w:ascii="Times New Roman" w:hAnsi="Times New Roman" w:cs="Times New Roman"/>
          <w:sz w:val="24"/>
          <w:szCs w:val="24"/>
        </w:rPr>
        <w:tab/>
      </w:r>
      <w:r w:rsidRPr="00F5771A">
        <w:rPr>
          <w:rFonts w:ascii="Times New Roman" w:hAnsi="Times New Roman" w:cs="Times New Roman"/>
          <w:sz w:val="24"/>
          <w:szCs w:val="24"/>
        </w:rPr>
        <w:tab/>
      </w:r>
      <m:oMath>
        <m:r>
          <m:rPr>
            <m:sty m:val="p"/>
          </m:rPr>
          <w:rPr>
            <w:rFonts w:ascii="Cambria Math" w:hAnsi="Cambria Math" w:cs="Times New Roman"/>
            <w:sz w:val="24"/>
            <w:szCs w:val="24"/>
          </w:rPr>
          <m:t>&lt;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int</m:t>
            </m:r>
            <m:r>
              <m:rPr>
                <m:sty m:val="p"/>
              </m:rPr>
              <w:rPr>
                <w:rFonts w:ascii="Cambria Math" w:hAnsi="Cambria Math" w:cs="Times New Roman"/>
                <w:sz w:val="24"/>
                <w:szCs w:val="24"/>
              </w:rPr>
              <m:t xml:space="preserve">,  </m:t>
            </m:r>
            <m:r>
              <w:rPr>
                <w:rFonts w:ascii="Cambria Math" w:hAnsi="Cambria Math" w:cs="Times New Roman"/>
                <w:sz w:val="24"/>
                <w:szCs w:val="24"/>
              </w:rPr>
              <m:t>susc</m:t>
            </m:r>
          </m:sub>
        </m:sSub>
        <m:r>
          <m:rPr>
            <m:sty m:val="p"/>
          </m:rPr>
          <w:rPr>
            <w:rFonts w:ascii="Cambria Math" w:hAnsi="Cambria Math" w:cs="Times New Roman"/>
            <w:sz w:val="24"/>
            <w:szCs w:val="24"/>
          </w:rPr>
          <m:t xml:space="preserve">&gt;=41.4  (6.4 </m:t>
        </m:r>
        <m:r>
          <w:rPr>
            <w:rFonts w:ascii="Cambria Math" w:hAnsi="Cambria Math" w:cs="Times New Roman"/>
            <w:sz w:val="24"/>
            <w:szCs w:val="24"/>
          </w:rPr>
          <m:t>kcal</m:t>
        </m:r>
        <m:r>
          <m:rPr>
            <m:sty m:val="p"/>
          </m:rPr>
          <w:rPr>
            <w:rFonts w:ascii="Cambria Math" w:hAnsi="Cambria Math" w:cs="Times New Roman"/>
            <w:sz w:val="24"/>
            <w:szCs w:val="24"/>
          </w:rPr>
          <m:t xml:space="preserve">) </m:t>
        </m:r>
      </m:oMath>
      <w:r w:rsidRPr="00F5771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int,res</m:t>
            </m:r>
          </m:sub>
        </m:sSub>
        <m:r>
          <w:rPr>
            <w:rFonts w:ascii="Cambria Math" w:eastAsiaTheme="minorEastAsia" w:hAnsi="Cambria Math" w:cs="Times New Roman"/>
            <w:sz w:val="24"/>
            <w:szCs w:val="24"/>
          </w:rPr>
          <m:t>&gt;=39.0  (6.0)</m:t>
        </m:r>
      </m:oMath>
    </w:p>
    <w:p w14:paraId="45FBB568" w14:textId="6F732EFA" w:rsidR="000A1120" w:rsidRPr="00F5771A" w:rsidRDefault="000A1120" w:rsidP="00F5771A">
      <w:pPr>
        <w:spacing w:line="360" w:lineRule="auto"/>
        <w:jc w:val="both"/>
        <w:rPr>
          <w:rFonts w:ascii="Times New Roman" w:eastAsiaTheme="minorEastAsia" w:hAnsi="Times New Roman" w:cs="Times New Roman"/>
          <w:sz w:val="24"/>
          <w:szCs w:val="24"/>
        </w:rPr>
      </w:pPr>
      <w:r w:rsidRPr="00F5771A">
        <w:rPr>
          <w:rFonts w:ascii="Times New Roman" w:eastAsiaTheme="minorEastAsia" w:hAnsi="Times New Roman" w:cs="Times New Roman"/>
          <w:sz w:val="24"/>
          <w:szCs w:val="24"/>
        </w:rPr>
        <w:tab/>
      </w:r>
      <w:r w:rsidRPr="00F5771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ent,susc</m:t>
            </m:r>
          </m:sub>
        </m:sSub>
        <m:r>
          <w:rPr>
            <w:rFonts w:ascii="Cambria Math" w:eastAsiaTheme="minorEastAsia" w:hAnsi="Cambria Math" w:cs="Times New Roman"/>
            <w:sz w:val="24"/>
            <w:szCs w:val="24"/>
          </w:rPr>
          <m:t>&gt;=13.3  (2.1)</m:t>
        </m:r>
      </m:oMath>
      <w:r w:rsidRPr="00F5771A">
        <w:rPr>
          <w:rFonts w:ascii="Times New Roman" w:eastAsiaTheme="minorEastAsia" w:hAnsi="Times New Roman" w:cs="Times New Roman"/>
          <w:sz w:val="24"/>
          <w:szCs w:val="24"/>
        </w:rPr>
        <w:tab/>
      </w:r>
      <w:r w:rsidRPr="00F5771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ent,res</m:t>
            </m:r>
          </m:sub>
        </m:sSub>
        <m:r>
          <w:rPr>
            <w:rFonts w:ascii="Cambria Math" w:eastAsiaTheme="minorEastAsia" w:hAnsi="Cambria Math" w:cs="Times New Roman"/>
            <w:sz w:val="24"/>
            <w:szCs w:val="24"/>
          </w:rPr>
          <m:t>&gt;=15.0  (2.3)</m:t>
        </m:r>
      </m:oMath>
      <w:r w:rsidRPr="00F5771A">
        <w:rPr>
          <w:rFonts w:ascii="Times New Roman" w:eastAsiaTheme="minorEastAsia" w:hAnsi="Times New Roman" w:cs="Times New Roman"/>
          <w:sz w:val="24"/>
          <w:szCs w:val="24"/>
        </w:rPr>
        <w:t xml:space="preserve">, </w:t>
      </w:r>
    </w:p>
    <w:p w14:paraId="562F7F3B" w14:textId="3E76CCF8" w:rsidR="000A1120" w:rsidRPr="00F5771A" w:rsidRDefault="000A1120" w:rsidP="00F5771A">
      <w:pPr>
        <w:spacing w:line="360" w:lineRule="auto"/>
        <w:jc w:val="both"/>
        <w:rPr>
          <w:rFonts w:ascii="Times New Roman" w:eastAsiaTheme="minorEastAsia" w:hAnsi="Times New Roman" w:cs="Times New Roman"/>
          <w:sz w:val="24"/>
          <w:szCs w:val="24"/>
        </w:rPr>
      </w:pPr>
      <w:r w:rsidRPr="00F5771A">
        <w:rPr>
          <w:rFonts w:ascii="Times New Roman" w:eastAsiaTheme="minorEastAsia" w:hAnsi="Times New Roman" w:cs="Times New Roman"/>
          <w:sz w:val="24"/>
          <w:szCs w:val="24"/>
        </w:rPr>
        <w:t xml:space="preserve">for protein-ligand interaction and entropic energy contributions to the free energy, </w:t>
      </w:r>
    </w:p>
    <w:p w14:paraId="6EA2246D" w14:textId="0146D133" w:rsidR="000A1120" w:rsidRPr="00F5771A" w:rsidRDefault="000A1120" w:rsidP="00F5771A">
      <w:pPr>
        <w:spacing w:line="360" w:lineRule="auto"/>
        <w:jc w:val="both"/>
        <w:rPr>
          <w:rFonts w:ascii="Times New Roman" w:eastAsiaTheme="minorEastAsia" w:hAnsi="Times New Roman" w:cs="Times New Roman"/>
          <w:sz w:val="24"/>
          <w:szCs w:val="24"/>
        </w:rPr>
      </w:pPr>
      <w:r w:rsidRPr="00F5771A">
        <w:rPr>
          <w:rFonts w:ascii="Times New Roman" w:eastAsiaTheme="minorEastAsia" w:hAnsi="Times New Roman" w:cs="Times New Roman"/>
          <w:sz w:val="24"/>
          <w:szCs w:val="24"/>
        </w:rPr>
        <w:tab/>
      </w:r>
      <w:r w:rsidRPr="00F5771A">
        <w:rPr>
          <w:rFonts w:ascii="Times New Roman" w:eastAsiaTheme="minorEastAsia" w:hAnsi="Times New Roman" w:cs="Times New Roman"/>
          <w:sz w:val="24"/>
          <w:szCs w:val="24"/>
        </w:rPr>
        <w:tab/>
      </w:r>
      <w:r w:rsidRPr="00F5771A">
        <w:rPr>
          <w:rFonts w:ascii="Times New Roman" w:eastAsiaTheme="minorEastAsia" w:hAnsi="Times New Roman" w:cs="Times New Roman"/>
          <w:sz w:val="24"/>
          <w:szCs w:val="24"/>
        </w:rPr>
        <w:tab/>
      </w:r>
      <w:r w:rsidRPr="00F5771A">
        <w:rPr>
          <w:rFonts w:ascii="Times New Roman" w:eastAsiaTheme="minorEastAsia" w:hAnsi="Times New Roman" w:cs="Times New Roman"/>
          <w:sz w:val="24"/>
          <w:szCs w:val="24"/>
        </w:rPr>
        <w:tab/>
      </w:r>
      <w:r w:rsidR="00F60495" w:rsidRPr="00F5771A">
        <w:rPr>
          <w:rFonts w:ascii="Times New Roman" w:eastAsiaTheme="minorEastAsia" w:hAnsi="Times New Roman" w:cs="Times New Roman"/>
          <w:sz w:val="24"/>
          <w:szCs w:val="24"/>
        </w:rPr>
        <w:t xml:space="preserve">        </w:t>
      </w:r>
      <w:r w:rsidR="00F60495" w:rsidRPr="00F5771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E=U-TS</m:t>
        </m:r>
      </m:oMath>
      <w:r w:rsidR="00F60495" w:rsidRPr="00F5771A">
        <w:rPr>
          <w:rFonts w:ascii="Times New Roman" w:eastAsiaTheme="minorEastAsia" w:hAnsi="Times New Roman" w:cs="Times New Roman"/>
          <w:sz w:val="24"/>
          <w:szCs w:val="24"/>
        </w:rPr>
        <w:t xml:space="preserve"> .</w:t>
      </w:r>
    </w:p>
    <w:p w14:paraId="14D44D40" w14:textId="6DDD29A4" w:rsidR="00F60495" w:rsidRPr="00F5771A" w:rsidRDefault="00694E6E"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of 6.5 PLP score change, which is approximately correct in numerous examples and ranges from IC50 data [17], to 1 kcal is used to translate.  </w:t>
      </w:r>
      <w:r w:rsidR="00F60495" w:rsidRPr="00F5771A">
        <w:rPr>
          <w:rFonts w:ascii="Times New Roman" w:eastAsiaTheme="minorEastAsia" w:hAnsi="Times New Roman" w:cs="Times New Roman"/>
          <w:sz w:val="24"/>
          <w:szCs w:val="24"/>
        </w:rPr>
        <w:t xml:space="preserve">The interaction energy is approximately .4 kcal different between the 2 strains of AHAS and CS.  This is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oMath>
      <w:r w:rsidR="00F60495" w:rsidRPr="00F5771A">
        <w:rPr>
          <w:rFonts w:ascii="Times New Roman" w:eastAsiaTheme="minorEastAsia" w:hAnsi="Times New Roman" w:cs="Times New Roman"/>
          <w:sz w:val="24"/>
          <w:szCs w:val="24"/>
        </w:rPr>
        <w:t>=2.5 in bound affinity</w:t>
      </w:r>
      <w:r>
        <w:rPr>
          <w:rFonts w:ascii="Times New Roman" w:eastAsiaTheme="minorEastAsia" w:hAnsi="Times New Roman" w:cs="Times New Roman"/>
          <w:sz w:val="24"/>
          <w:szCs w:val="24"/>
        </w:rPr>
        <w:t xml:space="preserve"> as affinity scales exponentially in base 10 with 6.5</w:t>
      </w:r>
      <w:r w:rsidR="00F60495" w:rsidRPr="00F5771A">
        <w:rPr>
          <w:rFonts w:ascii="Times New Roman" w:eastAsiaTheme="minorEastAsia" w:hAnsi="Times New Roman" w:cs="Times New Roman"/>
          <w:sz w:val="24"/>
          <w:szCs w:val="24"/>
        </w:rPr>
        <w:t xml:space="preserve">.  </w:t>
      </w:r>
      <w:r w:rsidR="00540C69" w:rsidRPr="00F5771A">
        <w:rPr>
          <w:rFonts w:ascii="Times New Roman" w:eastAsiaTheme="minorEastAsia" w:hAnsi="Times New Roman" w:cs="Times New Roman"/>
          <w:sz w:val="24"/>
          <w:szCs w:val="24"/>
        </w:rPr>
        <w:t>The minimum dose was given to the Soybean strains to eliminate the susceptible one.  A bound affinity of x2.5 would presumably require at least 2.5 more to have the same effect</w:t>
      </w:r>
      <w:r w:rsidR="00327952" w:rsidRPr="00F5771A">
        <w:rPr>
          <w:rFonts w:ascii="Times New Roman" w:eastAsiaTheme="minorEastAsia" w:hAnsi="Times New Roman" w:cs="Times New Roman"/>
          <w:sz w:val="24"/>
          <w:szCs w:val="24"/>
        </w:rPr>
        <w:t>.  I</w:t>
      </w:r>
      <w:r w:rsidR="00540C69" w:rsidRPr="00F5771A">
        <w:rPr>
          <w:rFonts w:ascii="Times New Roman" w:eastAsiaTheme="minorEastAsia" w:hAnsi="Times New Roman" w:cs="Times New Roman"/>
          <w:sz w:val="24"/>
          <w:szCs w:val="24"/>
        </w:rPr>
        <w:t xml:space="preserve">n other words, out of the </w:t>
      </w:r>
      <w:r w:rsidR="00327952" w:rsidRPr="00F5771A">
        <w:rPr>
          <w:rFonts w:ascii="Times New Roman" w:eastAsiaTheme="minorEastAsia" w:hAnsi="Times New Roman" w:cs="Times New Roman"/>
          <w:sz w:val="24"/>
          <w:szCs w:val="24"/>
        </w:rPr>
        <w:t xml:space="preserve">500 docking runs, 50% were in </w:t>
      </w:r>
      <w:r w:rsidR="00327952" w:rsidRPr="00F5771A">
        <w:rPr>
          <w:rFonts w:ascii="Times New Roman" w:eastAsiaTheme="minorEastAsia" w:hAnsi="Times New Roman" w:cs="Times New Roman"/>
          <w:sz w:val="24"/>
          <w:szCs w:val="24"/>
        </w:rPr>
        <w:lastRenderedPageBreak/>
        <w:t>the low scoring binding mode and 50% in the high one; to achieve the same number from a 77%, 23% mix in the resistant case would require a dose x2.2, close to the quantifiable x2.5.  However, these calculations do not consider the conformational shape and location in or about the cavity containing 197.</w:t>
      </w:r>
    </w:p>
    <w:p w14:paraId="45BC90C7" w14:textId="7A5F5338" w:rsidR="00130494" w:rsidRPr="00F5771A" w:rsidRDefault="00242FEC" w:rsidP="00F5771A">
      <w:pPr>
        <w:spacing w:line="360" w:lineRule="auto"/>
        <w:jc w:val="both"/>
        <w:rPr>
          <w:rFonts w:ascii="Times New Roman" w:eastAsiaTheme="minorEastAsia" w:hAnsi="Times New Roman" w:cs="Times New Roman"/>
          <w:sz w:val="24"/>
          <w:szCs w:val="24"/>
        </w:rPr>
      </w:pPr>
      <w:r w:rsidRPr="00F5771A">
        <w:rPr>
          <w:rFonts w:ascii="Times New Roman" w:eastAsiaTheme="minorEastAsia" w:hAnsi="Times New Roman" w:cs="Times New Roman"/>
          <w:sz w:val="24"/>
          <w:szCs w:val="24"/>
        </w:rPr>
        <w:t xml:space="preserve">Upon closer examination of the location and shape of the CS epitopes, there is more that can be said about the differences between P197 and S197 AHAS.  The maximum of both distributions is 44.2 and 45.0.  This naively indicates that CS appears to bind higher to the resistant strain.  However the highest 5 scoring docked CS molecules in the S197 resistant calculation are epitopes outside the cavity and ‘down a hill’ from the interior region.  These are far from the active site and should not be considered in the comparison.  There are no outlier states at high score in the susceptible strain.  Redoing the Boltzmann statistical calculation gives, </w:t>
      </w:r>
    </w:p>
    <w:p w14:paraId="6E0B0353" w14:textId="3D86AB19" w:rsidR="00130494" w:rsidRPr="00F5771A" w:rsidRDefault="00130494" w:rsidP="00F5771A">
      <w:pPr>
        <w:spacing w:line="360" w:lineRule="auto"/>
        <w:jc w:val="both"/>
        <w:rPr>
          <w:rFonts w:ascii="Times New Roman" w:eastAsiaTheme="minorEastAsia" w:hAnsi="Times New Roman" w:cs="Times New Roman"/>
          <w:sz w:val="24"/>
          <w:szCs w:val="24"/>
        </w:rPr>
      </w:pPr>
      <w:r w:rsidRPr="00F5771A">
        <w:rPr>
          <w:rFonts w:ascii="Times New Roman" w:hAnsi="Times New Roman" w:cs="Times New Roman"/>
          <w:sz w:val="24"/>
          <w:szCs w:val="24"/>
        </w:rPr>
        <w:tab/>
      </w:r>
      <w:r w:rsidRPr="00F5771A">
        <w:rPr>
          <w:rFonts w:ascii="Times New Roman" w:hAnsi="Times New Roman" w:cs="Times New Roman"/>
          <w:sz w:val="24"/>
          <w:szCs w:val="24"/>
        </w:rPr>
        <w:tab/>
      </w:r>
      <m:oMath>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int,  susc</m:t>
            </m:r>
          </m:sub>
        </m:sSub>
        <m:r>
          <w:rPr>
            <w:rFonts w:ascii="Cambria Math" w:hAnsi="Cambria Math" w:cs="Times New Roman"/>
            <w:sz w:val="24"/>
            <w:szCs w:val="24"/>
          </w:rPr>
          <m:t xml:space="preserve">&gt;=41.4  (6.4 kcal) </m:t>
        </m:r>
      </m:oMath>
      <w:r w:rsidRPr="00F5771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int,res</m:t>
            </m:r>
          </m:sub>
        </m:sSub>
        <m:r>
          <w:rPr>
            <w:rFonts w:ascii="Cambria Math" w:eastAsiaTheme="minorEastAsia" w:hAnsi="Cambria Math" w:cs="Times New Roman"/>
            <w:sz w:val="24"/>
            <w:szCs w:val="24"/>
          </w:rPr>
          <m:t>&gt;=38.4  (5.9)</m:t>
        </m:r>
      </m:oMath>
    </w:p>
    <w:p w14:paraId="378B699C" w14:textId="2658F39E" w:rsidR="00130494" w:rsidRPr="00F5771A" w:rsidRDefault="00130494" w:rsidP="00F5771A">
      <w:pPr>
        <w:spacing w:line="360" w:lineRule="auto"/>
        <w:jc w:val="both"/>
        <w:rPr>
          <w:rFonts w:ascii="Times New Roman" w:eastAsiaTheme="minorEastAsia" w:hAnsi="Times New Roman" w:cs="Times New Roman"/>
          <w:sz w:val="24"/>
          <w:szCs w:val="24"/>
        </w:rPr>
      </w:pPr>
      <w:r w:rsidRPr="00F5771A">
        <w:rPr>
          <w:rFonts w:ascii="Times New Roman" w:eastAsiaTheme="minorEastAsia" w:hAnsi="Times New Roman" w:cs="Times New Roman"/>
          <w:sz w:val="24"/>
          <w:szCs w:val="24"/>
        </w:rPr>
        <w:tab/>
      </w:r>
      <w:r w:rsidRPr="00F5771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ent,susc</m:t>
            </m:r>
          </m:sub>
        </m:sSub>
        <m:r>
          <w:rPr>
            <w:rFonts w:ascii="Cambria Math" w:eastAsiaTheme="minorEastAsia" w:hAnsi="Cambria Math" w:cs="Times New Roman"/>
            <w:sz w:val="24"/>
            <w:szCs w:val="24"/>
          </w:rPr>
          <m:t>&gt;=13.3  (2.1)</m:t>
        </m:r>
      </m:oMath>
      <w:r w:rsidRPr="00F5771A">
        <w:rPr>
          <w:rFonts w:ascii="Times New Roman" w:eastAsiaTheme="minorEastAsia" w:hAnsi="Times New Roman" w:cs="Times New Roman"/>
          <w:sz w:val="24"/>
          <w:szCs w:val="24"/>
        </w:rPr>
        <w:tab/>
      </w:r>
      <w:r w:rsidRPr="00F5771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ent,res</m:t>
            </m:r>
          </m:sub>
        </m:sSub>
        <m:r>
          <w:rPr>
            <w:rFonts w:ascii="Cambria Math" w:eastAsiaTheme="minorEastAsia" w:hAnsi="Cambria Math" w:cs="Times New Roman"/>
            <w:sz w:val="24"/>
            <w:szCs w:val="24"/>
          </w:rPr>
          <m:t>&gt;=14.6  (2.3)</m:t>
        </m:r>
      </m:oMath>
      <w:r w:rsidR="00C43B40" w:rsidRPr="00F5771A">
        <w:rPr>
          <w:rFonts w:ascii="Times New Roman" w:eastAsiaTheme="minorEastAsia" w:hAnsi="Times New Roman" w:cs="Times New Roman"/>
          <w:sz w:val="24"/>
          <w:szCs w:val="24"/>
        </w:rPr>
        <w:t xml:space="preserve"> .</w:t>
      </w:r>
    </w:p>
    <w:p w14:paraId="7F116596" w14:textId="667ACDE1" w:rsidR="00C43B40" w:rsidRPr="00F5771A" w:rsidRDefault="00C43B40" w:rsidP="00F5771A">
      <w:pPr>
        <w:spacing w:line="360" w:lineRule="auto"/>
        <w:jc w:val="both"/>
        <w:rPr>
          <w:rFonts w:ascii="Times New Roman" w:eastAsiaTheme="minorEastAsia" w:hAnsi="Times New Roman" w:cs="Times New Roman"/>
          <w:sz w:val="24"/>
          <w:szCs w:val="24"/>
        </w:rPr>
      </w:pPr>
      <w:r w:rsidRPr="00F5771A">
        <w:rPr>
          <w:rFonts w:ascii="Times New Roman" w:eastAsiaTheme="minorEastAsia" w:hAnsi="Times New Roman" w:cs="Times New Roman"/>
          <w:sz w:val="24"/>
          <w:szCs w:val="24"/>
        </w:rPr>
        <w:t xml:space="preserve">The interaction energy difference is now .5 kcal, and the entropic energy didn’t change </w:t>
      </w:r>
      <w:r w:rsidR="00FD48D3" w:rsidRPr="00F5771A">
        <w:rPr>
          <w:rFonts w:ascii="Times New Roman" w:eastAsiaTheme="minorEastAsia" w:hAnsi="Times New Roman" w:cs="Times New Roman"/>
          <w:sz w:val="24"/>
          <w:szCs w:val="24"/>
        </w:rPr>
        <w:t>within</w:t>
      </w:r>
      <w:r w:rsidRPr="00F5771A">
        <w:rPr>
          <w:rFonts w:ascii="Times New Roman" w:eastAsiaTheme="minorEastAsia" w:hAnsi="Times New Roman" w:cs="Times New Roman"/>
          <w:sz w:val="24"/>
          <w:szCs w:val="24"/>
        </w:rPr>
        <w:t xml:space="preserve"> single digit precision.  The binding affinity difference from interaction is approximately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=3.2</m:t>
        </m:r>
      </m:oMath>
      <w:r w:rsidR="002A3FE3" w:rsidRPr="00F5771A">
        <w:rPr>
          <w:rFonts w:ascii="Times New Roman" w:eastAsiaTheme="minorEastAsia" w:hAnsi="Times New Roman" w:cs="Times New Roman"/>
          <w:sz w:val="24"/>
          <w:szCs w:val="24"/>
        </w:rPr>
        <w:t xml:space="preserve"> .  </w:t>
      </w:r>
      <w:r w:rsidR="00964D86" w:rsidRPr="00F5771A">
        <w:rPr>
          <w:rFonts w:ascii="Times New Roman" w:eastAsiaTheme="minorEastAsia" w:hAnsi="Times New Roman" w:cs="Times New Roman"/>
          <w:sz w:val="24"/>
          <w:szCs w:val="24"/>
        </w:rPr>
        <w:t xml:space="preserve"> </w:t>
      </w:r>
      <w:r w:rsidR="002A3FE3" w:rsidRPr="00F5771A">
        <w:rPr>
          <w:rFonts w:ascii="Times New Roman" w:eastAsiaTheme="minorEastAsia" w:hAnsi="Times New Roman" w:cs="Times New Roman"/>
          <w:sz w:val="24"/>
          <w:szCs w:val="24"/>
        </w:rPr>
        <w:t>x3.2 is the beyond the maximal dose</w:t>
      </w:r>
      <w:r w:rsidR="00964D86" w:rsidRPr="00F5771A">
        <w:rPr>
          <w:rFonts w:ascii="Times New Roman" w:eastAsiaTheme="minorEastAsia" w:hAnsi="Times New Roman" w:cs="Times New Roman"/>
          <w:sz w:val="24"/>
          <w:szCs w:val="24"/>
        </w:rPr>
        <w:t xml:space="preserve"> given to these Soybean plants of </w:t>
      </w:r>
      <w:r w:rsidR="002A3FE3" w:rsidRPr="00F5771A">
        <w:rPr>
          <w:rFonts w:ascii="Times New Roman" w:eastAsiaTheme="minorEastAsia" w:hAnsi="Times New Roman" w:cs="Times New Roman"/>
          <w:sz w:val="24"/>
          <w:szCs w:val="24"/>
        </w:rPr>
        <w:t>x3.0.</w:t>
      </w:r>
    </w:p>
    <w:p w14:paraId="103916B8" w14:textId="2B9A7CD0" w:rsidR="002B4244" w:rsidRPr="00F5771A" w:rsidRDefault="002B4244" w:rsidP="00F5771A">
      <w:pPr>
        <w:spacing w:line="360" w:lineRule="auto"/>
        <w:jc w:val="both"/>
        <w:rPr>
          <w:rFonts w:ascii="Times New Roman" w:hAnsi="Times New Roman" w:cs="Times New Roman"/>
          <w:i/>
          <w:iCs/>
          <w:sz w:val="24"/>
          <w:szCs w:val="24"/>
        </w:rPr>
      </w:pPr>
      <w:r w:rsidRPr="00F5771A">
        <w:rPr>
          <w:rFonts w:ascii="Times New Roman" w:hAnsi="Times New Roman" w:cs="Times New Roman"/>
          <w:i/>
          <w:iCs/>
          <w:sz w:val="24"/>
          <w:szCs w:val="24"/>
        </w:rPr>
        <w:t xml:space="preserve">De-localization of </w:t>
      </w:r>
      <w:r w:rsidR="00A534FF" w:rsidRPr="00F5771A">
        <w:rPr>
          <w:rFonts w:ascii="Times New Roman" w:hAnsi="Times New Roman" w:cs="Times New Roman"/>
          <w:i/>
          <w:iCs/>
          <w:sz w:val="24"/>
          <w:szCs w:val="24"/>
        </w:rPr>
        <w:t>bound</w:t>
      </w:r>
      <w:r w:rsidRPr="00F5771A">
        <w:rPr>
          <w:rFonts w:ascii="Times New Roman" w:hAnsi="Times New Roman" w:cs="Times New Roman"/>
          <w:i/>
          <w:iCs/>
          <w:sz w:val="24"/>
          <w:szCs w:val="24"/>
        </w:rPr>
        <w:t xml:space="preserve"> epitopes</w:t>
      </w:r>
      <w:r w:rsidR="00A534FF" w:rsidRPr="00F5771A">
        <w:rPr>
          <w:rFonts w:ascii="Times New Roman" w:hAnsi="Times New Roman" w:cs="Times New Roman"/>
          <w:i/>
          <w:iCs/>
          <w:sz w:val="24"/>
          <w:szCs w:val="24"/>
        </w:rPr>
        <w:t>,</w:t>
      </w:r>
      <w:r w:rsidRPr="00F5771A">
        <w:rPr>
          <w:rFonts w:ascii="Times New Roman" w:hAnsi="Times New Roman" w:cs="Times New Roman"/>
          <w:i/>
          <w:iCs/>
          <w:sz w:val="24"/>
          <w:szCs w:val="24"/>
        </w:rPr>
        <w:t xml:space="preserve"> due to weakness of binding</w:t>
      </w:r>
    </w:p>
    <w:p w14:paraId="0450DC09" w14:textId="51E33072" w:rsidR="00A534FF" w:rsidRPr="00F5771A" w:rsidRDefault="00876C00" w:rsidP="00F5771A">
      <w:pPr>
        <w:spacing w:line="360" w:lineRule="auto"/>
        <w:jc w:val="both"/>
        <w:rPr>
          <w:rFonts w:ascii="Times New Roman" w:eastAsiaTheme="minorEastAsia" w:hAnsi="Times New Roman" w:cs="Times New Roman"/>
          <w:sz w:val="24"/>
          <w:szCs w:val="24"/>
        </w:rPr>
      </w:pPr>
      <w:r w:rsidRPr="00F5771A">
        <w:rPr>
          <w:rFonts w:ascii="Times New Roman" w:eastAsiaTheme="minorEastAsia" w:hAnsi="Times New Roman" w:cs="Times New Roman"/>
          <w:sz w:val="24"/>
          <w:szCs w:val="24"/>
        </w:rPr>
        <w:t xml:space="preserve">In further analysis, in order to justify an action of a ligand as an inhibitor it is not only necessary to examine its physical likelihood </w:t>
      </w:r>
      <w:r w:rsidR="00444EC0">
        <w:rPr>
          <w:rFonts w:ascii="Times New Roman" w:eastAsiaTheme="minorEastAsia" w:hAnsi="Times New Roman" w:cs="Times New Roman"/>
          <w:sz w:val="24"/>
          <w:szCs w:val="24"/>
        </w:rPr>
        <w:t>via</w:t>
      </w:r>
      <w:r w:rsidRPr="00F5771A">
        <w:rPr>
          <w:rFonts w:ascii="Times New Roman" w:eastAsiaTheme="minorEastAsia" w:hAnsi="Times New Roman" w:cs="Times New Roman"/>
          <w:sz w:val="24"/>
          <w:szCs w:val="24"/>
        </w:rPr>
        <w:t xml:space="preserve"> binding attraction</w:t>
      </w:r>
      <w:r w:rsidR="00444EC0">
        <w:rPr>
          <w:rFonts w:ascii="Times New Roman" w:eastAsiaTheme="minorEastAsia" w:hAnsi="Times New Roman" w:cs="Times New Roman"/>
          <w:sz w:val="24"/>
          <w:szCs w:val="24"/>
        </w:rPr>
        <w:t xml:space="preserve"> but also that the ligand is in fact bound in the relevant region</w:t>
      </w:r>
      <w:r w:rsidRPr="00F5771A">
        <w:rPr>
          <w:rFonts w:ascii="Times New Roman" w:eastAsiaTheme="minorEastAsia" w:hAnsi="Times New Roman" w:cs="Times New Roman"/>
          <w:sz w:val="24"/>
          <w:szCs w:val="24"/>
        </w:rPr>
        <w:t>, i.e., the cavity the protein uses to perform a function</w:t>
      </w:r>
      <w:r w:rsidR="00444EC0">
        <w:rPr>
          <w:rFonts w:ascii="Times New Roman" w:eastAsiaTheme="minorEastAsia" w:hAnsi="Times New Roman" w:cs="Times New Roman"/>
          <w:sz w:val="24"/>
          <w:szCs w:val="24"/>
        </w:rPr>
        <w:t xml:space="preserve"> and if in a catalytic site that it does so to block the functional role of particular amino acids</w:t>
      </w:r>
      <w:r w:rsidRPr="00F5771A">
        <w:rPr>
          <w:rFonts w:ascii="Times New Roman" w:eastAsiaTheme="minorEastAsia" w:hAnsi="Times New Roman" w:cs="Times New Roman"/>
          <w:sz w:val="24"/>
          <w:szCs w:val="24"/>
        </w:rPr>
        <w:t xml:space="preserve">.  </w:t>
      </w:r>
      <w:r w:rsidR="00A534FF" w:rsidRPr="00F5771A">
        <w:rPr>
          <w:rFonts w:ascii="Times New Roman" w:eastAsiaTheme="minorEastAsia" w:hAnsi="Times New Roman" w:cs="Times New Roman"/>
          <w:sz w:val="24"/>
          <w:szCs w:val="24"/>
        </w:rPr>
        <w:t>Docking scores provide binding quantity estimate</w:t>
      </w:r>
      <w:r w:rsidR="00444EC0">
        <w:rPr>
          <w:rFonts w:ascii="Times New Roman" w:eastAsiaTheme="minorEastAsia" w:hAnsi="Times New Roman" w:cs="Times New Roman"/>
          <w:sz w:val="24"/>
          <w:szCs w:val="24"/>
        </w:rPr>
        <w:t>s.  S</w:t>
      </w:r>
      <w:r w:rsidR="00092DC7" w:rsidRPr="00F5771A">
        <w:rPr>
          <w:rFonts w:ascii="Times New Roman" w:eastAsiaTheme="minorEastAsia" w:hAnsi="Times New Roman" w:cs="Times New Roman"/>
          <w:sz w:val="24"/>
          <w:szCs w:val="24"/>
        </w:rPr>
        <w:t>pecific conformations/localized modes of interaction can be found by large sampling and in mimicking thermal conditions (not a frozen out isolated x-ray epitope).</w:t>
      </w:r>
      <w:r w:rsidR="00A534FF" w:rsidRPr="00F5771A">
        <w:rPr>
          <w:rFonts w:ascii="Times New Roman" w:eastAsiaTheme="minorEastAsia" w:hAnsi="Times New Roman" w:cs="Times New Roman"/>
          <w:sz w:val="24"/>
          <w:szCs w:val="24"/>
        </w:rPr>
        <w:t xml:space="preserve"> </w:t>
      </w:r>
    </w:p>
    <w:p w14:paraId="29FBB24C" w14:textId="77777777" w:rsidR="00444EC0" w:rsidRDefault="00876C00" w:rsidP="00444EC0">
      <w:pPr>
        <w:spacing w:line="360" w:lineRule="auto"/>
        <w:jc w:val="both"/>
        <w:rPr>
          <w:rFonts w:ascii="Times New Roman" w:hAnsi="Times New Roman" w:cs="Times New Roman"/>
          <w:sz w:val="24"/>
          <w:szCs w:val="24"/>
        </w:rPr>
      </w:pPr>
      <w:r w:rsidRPr="00F5771A">
        <w:rPr>
          <w:rFonts w:ascii="Times New Roman" w:eastAsiaTheme="minorEastAsia" w:hAnsi="Times New Roman" w:cs="Times New Roman"/>
          <w:sz w:val="24"/>
          <w:szCs w:val="24"/>
        </w:rPr>
        <w:t>There can be higher scoring</w:t>
      </w:r>
      <w:r w:rsidR="00942529" w:rsidRPr="00F5771A">
        <w:rPr>
          <w:rFonts w:ascii="Times New Roman" w:eastAsiaTheme="minorEastAsia" w:hAnsi="Times New Roman" w:cs="Times New Roman"/>
          <w:sz w:val="24"/>
          <w:szCs w:val="24"/>
        </w:rPr>
        <w:t>,</w:t>
      </w:r>
      <w:r w:rsidRPr="00F5771A">
        <w:rPr>
          <w:rFonts w:ascii="Times New Roman" w:eastAsiaTheme="minorEastAsia" w:hAnsi="Times New Roman" w:cs="Times New Roman"/>
          <w:sz w:val="24"/>
          <w:szCs w:val="24"/>
        </w:rPr>
        <w:t xml:space="preserve"> and more attracted to the protein</w:t>
      </w:r>
      <w:r w:rsidR="00942529" w:rsidRPr="00F5771A">
        <w:rPr>
          <w:rFonts w:ascii="Times New Roman" w:eastAsiaTheme="minorEastAsia" w:hAnsi="Times New Roman" w:cs="Times New Roman"/>
          <w:sz w:val="24"/>
          <w:szCs w:val="24"/>
        </w:rPr>
        <w:t>,</w:t>
      </w:r>
      <w:r w:rsidRPr="00F5771A">
        <w:rPr>
          <w:rFonts w:ascii="Times New Roman" w:eastAsiaTheme="minorEastAsia" w:hAnsi="Times New Roman" w:cs="Times New Roman"/>
          <w:sz w:val="24"/>
          <w:szCs w:val="24"/>
        </w:rPr>
        <w:t xml:space="preserve"> epitopes but not located </w:t>
      </w:r>
      <w:r w:rsidR="00942529" w:rsidRPr="00F5771A">
        <w:rPr>
          <w:rFonts w:ascii="Times New Roman" w:eastAsiaTheme="minorEastAsia" w:hAnsi="Times New Roman" w:cs="Times New Roman"/>
          <w:sz w:val="24"/>
          <w:szCs w:val="24"/>
        </w:rPr>
        <w:t xml:space="preserve">specifically </w:t>
      </w:r>
      <w:r w:rsidRPr="00F5771A">
        <w:rPr>
          <w:rFonts w:ascii="Times New Roman" w:eastAsiaTheme="minorEastAsia" w:hAnsi="Times New Roman" w:cs="Times New Roman"/>
          <w:sz w:val="24"/>
          <w:szCs w:val="24"/>
        </w:rPr>
        <w:t>in the cavity</w:t>
      </w:r>
      <w:r w:rsidR="00942529" w:rsidRPr="00F5771A">
        <w:rPr>
          <w:rFonts w:ascii="Times New Roman" w:eastAsiaTheme="minorEastAsia" w:hAnsi="Times New Roman" w:cs="Times New Roman"/>
          <w:sz w:val="24"/>
          <w:szCs w:val="24"/>
        </w:rPr>
        <w:t xml:space="preserve"> to result in inhibition</w:t>
      </w:r>
      <w:r w:rsidRPr="00F5771A">
        <w:rPr>
          <w:rFonts w:ascii="Times New Roman" w:eastAsiaTheme="minorEastAsia" w:hAnsi="Times New Roman" w:cs="Times New Roman"/>
          <w:sz w:val="24"/>
          <w:szCs w:val="24"/>
        </w:rPr>
        <w:t xml:space="preserve">; examples are the outliers at high score in the resistant S197 strain.  In the section the cluster of epitopes is examined from the full set of docking runs, and it is clear that with one amino acid change from a Proline to Serine that the binding goes from selective and confined </w:t>
      </w:r>
      <w:r w:rsidR="002B4244" w:rsidRPr="00F5771A">
        <w:rPr>
          <w:rFonts w:ascii="Times New Roman" w:eastAsiaTheme="minorEastAsia" w:hAnsi="Times New Roman" w:cs="Times New Roman"/>
          <w:sz w:val="24"/>
          <w:szCs w:val="24"/>
        </w:rPr>
        <w:t>in</w:t>
      </w:r>
      <w:r w:rsidRPr="00F5771A">
        <w:rPr>
          <w:rFonts w:ascii="Times New Roman" w:eastAsiaTheme="minorEastAsia" w:hAnsi="Times New Roman" w:cs="Times New Roman"/>
          <w:sz w:val="24"/>
          <w:szCs w:val="24"/>
        </w:rPr>
        <w:t xml:space="preserve"> a small portion of the cavity to a much larger region extending to the </w:t>
      </w:r>
      <w:r w:rsidRPr="00F5771A">
        <w:rPr>
          <w:rFonts w:ascii="Times New Roman" w:eastAsiaTheme="minorEastAsia" w:hAnsi="Times New Roman" w:cs="Times New Roman"/>
          <w:sz w:val="24"/>
          <w:szCs w:val="24"/>
        </w:rPr>
        <w:lastRenderedPageBreak/>
        <w:t>boundaries and slightly beyond the cavity</w:t>
      </w:r>
      <w:r w:rsidR="002B4244" w:rsidRPr="00F5771A">
        <w:rPr>
          <w:rFonts w:ascii="Times New Roman" w:eastAsiaTheme="minorEastAsia" w:hAnsi="Times New Roman" w:cs="Times New Roman"/>
          <w:sz w:val="24"/>
          <w:szCs w:val="24"/>
        </w:rPr>
        <w:t xml:space="preserve">.  </w:t>
      </w:r>
      <w:r w:rsidR="00942529" w:rsidRPr="00F5771A">
        <w:rPr>
          <w:rFonts w:ascii="Times New Roman" w:eastAsiaTheme="minorEastAsia" w:hAnsi="Times New Roman" w:cs="Times New Roman"/>
          <w:sz w:val="24"/>
          <w:szCs w:val="24"/>
        </w:rPr>
        <w:t>RMSD calculations about the tight bunch of closely high scoring epitopes quantify the delocalization.</w:t>
      </w:r>
      <w:r w:rsidR="00444EC0" w:rsidRPr="00444EC0">
        <w:rPr>
          <w:rFonts w:ascii="Times New Roman" w:hAnsi="Times New Roman" w:cs="Times New Roman"/>
          <w:sz w:val="24"/>
          <w:szCs w:val="24"/>
        </w:rPr>
        <w:t xml:space="preserve"> </w:t>
      </w:r>
    </w:p>
    <w:p w14:paraId="4255195D" w14:textId="5F3F5A09" w:rsidR="00444EC0" w:rsidRDefault="00444EC0" w:rsidP="00444EC0">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Figure</w:t>
      </w:r>
      <w:r>
        <w:rPr>
          <w:rFonts w:ascii="Times New Roman" w:hAnsi="Times New Roman" w:cs="Times New Roman"/>
          <w:sz w:val="24"/>
          <w:szCs w:val="24"/>
        </w:rPr>
        <w:t>s</w:t>
      </w:r>
      <w:r w:rsidRPr="00F5771A">
        <w:rPr>
          <w:rFonts w:ascii="Times New Roman" w:hAnsi="Times New Roman" w:cs="Times New Roman"/>
          <w:sz w:val="24"/>
          <w:szCs w:val="24"/>
        </w:rPr>
        <w:t xml:space="preserve"> </w:t>
      </w:r>
      <w:r w:rsidR="00CC56DA">
        <w:rPr>
          <w:rFonts w:ascii="Times New Roman" w:hAnsi="Times New Roman" w:cs="Times New Roman"/>
          <w:sz w:val="24"/>
          <w:szCs w:val="24"/>
        </w:rPr>
        <w:t>7</w:t>
      </w:r>
      <w:r w:rsidRPr="00F5771A">
        <w:rPr>
          <w:rFonts w:ascii="Times New Roman" w:hAnsi="Times New Roman" w:cs="Times New Roman"/>
          <w:sz w:val="24"/>
          <w:szCs w:val="24"/>
        </w:rPr>
        <w:t xml:space="preserve"> and </w:t>
      </w:r>
      <w:r w:rsidR="00CC56DA">
        <w:rPr>
          <w:rFonts w:ascii="Times New Roman" w:hAnsi="Times New Roman" w:cs="Times New Roman"/>
          <w:sz w:val="24"/>
          <w:szCs w:val="24"/>
        </w:rPr>
        <w:t>8</w:t>
      </w:r>
      <w:r w:rsidRPr="00F5771A">
        <w:rPr>
          <w:rFonts w:ascii="Times New Roman" w:hAnsi="Times New Roman" w:cs="Times New Roman"/>
          <w:sz w:val="24"/>
          <w:szCs w:val="24"/>
        </w:rPr>
        <w:t xml:space="preserve"> illustrate how the CS bound specificity to the herbicide site decreases in the highest binding conformational mode (right-hand peak in Figure </w:t>
      </w:r>
      <w:r w:rsidR="00CC56DA">
        <w:rPr>
          <w:rFonts w:ascii="Times New Roman" w:hAnsi="Times New Roman" w:cs="Times New Roman"/>
          <w:sz w:val="24"/>
          <w:szCs w:val="24"/>
        </w:rPr>
        <w:t>6</w:t>
      </w:r>
      <w:r w:rsidRPr="00F5771A">
        <w:rPr>
          <w:rFonts w:ascii="Times New Roman" w:hAnsi="Times New Roman" w:cs="Times New Roman"/>
          <w:sz w:val="24"/>
          <w:szCs w:val="24"/>
        </w:rPr>
        <w:t>a,b).  The coloring of the surface goes from blue-white-red following levels of hydrophilicity to hydrophobicity.</w:t>
      </w:r>
      <w:r>
        <w:rPr>
          <w:rFonts w:ascii="Times New Roman" w:hAnsi="Times New Roman" w:cs="Times New Roman"/>
          <w:sz w:val="24"/>
          <w:szCs w:val="24"/>
        </w:rPr>
        <w:t xml:space="preserve">  Figure</w:t>
      </w:r>
      <w:r w:rsidR="00665191">
        <w:rPr>
          <w:rFonts w:ascii="Times New Roman" w:hAnsi="Times New Roman" w:cs="Times New Roman"/>
          <w:sz w:val="24"/>
          <w:szCs w:val="24"/>
        </w:rPr>
        <w:t>s</w:t>
      </w:r>
      <w:r>
        <w:rPr>
          <w:rFonts w:ascii="Times New Roman" w:hAnsi="Times New Roman" w:cs="Times New Roman"/>
          <w:sz w:val="24"/>
          <w:szCs w:val="24"/>
        </w:rPr>
        <w:t xml:space="preserve"> </w:t>
      </w:r>
      <w:r w:rsidR="00CC56DA">
        <w:rPr>
          <w:rFonts w:ascii="Times New Roman" w:hAnsi="Times New Roman" w:cs="Times New Roman"/>
          <w:sz w:val="24"/>
          <w:szCs w:val="24"/>
        </w:rPr>
        <w:t>7</w:t>
      </w:r>
      <w:r w:rsidR="00665191">
        <w:rPr>
          <w:rFonts w:ascii="Times New Roman" w:hAnsi="Times New Roman" w:cs="Times New Roman"/>
          <w:sz w:val="24"/>
          <w:szCs w:val="24"/>
        </w:rPr>
        <w:t xml:space="preserve">a (P197) and </w:t>
      </w:r>
      <w:r w:rsidR="00CC56DA">
        <w:rPr>
          <w:rFonts w:ascii="Times New Roman" w:hAnsi="Times New Roman" w:cs="Times New Roman"/>
          <w:sz w:val="24"/>
          <w:szCs w:val="24"/>
        </w:rPr>
        <w:t>8</w:t>
      </w:r>
      <w:r w:rsidR="00665191">
        <w:rPr>
          <w:rFonts w:ascii="Times New Roman" w:hAnsi="Times New Roman" w:cs="Times New Roman"/>
          <w:sz w:val="24"/>
          <w:szCs w:val="24"/>
        </w:rPr>
        <w:t>a</w:t>
      </w:r>
      <w:r>
        <w:rPr>
          <w:rFonts w:ascii="Times New Roman" w:hAnsi="Times New Roman" w:cs="Times New Roman"/>
          <w:sz w:val="24"/>
          <w:szCs w:val="24"/>
        </w:rPr>
        <w:t xml:space="preserve"> </w:t>
      </w:r>
      <w:r w:rsidR="00665191">
        <w:rPr>
          <w:rFonts w:ascii="Times New Roman" w:hAnsi="Times New Roman" w:cs="Times New Roman"/>
          <w:sz w:val="24"/>
          <w:szCs w:val="24"/>
        </w:rPr>
        <w:t xml:space="preserve">(S197) each </w:t>
      </w:r>
      <w:r>
        <w:rPr>
          <w:rFonts w:ascii="Times New Roman" w:hAnsi="Times New Roman" w:cs="Times New Roman"/>
          <w:sz w:val="24"/>
          <w:szCs w:val="24"/>
        </w:rPr>
        <w:t>show</w:t>
      </w:r>
      <w:r w:rsidR="00665191">
        <w:rPr>
          <w:rFonts w:ascii="Times New Roman" w:hAnsi="Times New Roman" w:cs="Times New Roman"/>
          <w:sz w:val="24"/>
          <w:szCs w:val="24"/>
        </w:rPr>
        <w:t>s</w:t>
      </w:r>
      <w:r>
        <w:rPr>
          <w:rFonts w:ascii="Times New Roman" w:hAnsi="Times New Roman" w:cs="Times New Roman"/>
          <w:sz w:val="24"/>
          <w:szCs w:val="24"/>
        </w:rPr>
        <w:t xml:space="preserve"> a set of </w:t>
      </w:r>
      <w:r w:rsidR="00665191">
        <w:rPr>
          <w:rFonts w:ascii="Times New Roman" w:hAnsi="Times New Roman" w:cs="Times New Roman"/>
          <w:sz w:val="24"/>
          <w:szCs w:val="24"/>
        </w:rPr>
        <w:t>20</w:t>
      </w:r>
      <w:r w:rsidR="00715073">
        <w:rPr>
          <w:rFonts w:ascii="Times New Roman" w:hAnsi="Times New Roman" w:cs="Times New Roman"/>
          <w:sz w:val="24"/>
          <w:szCs w:val="24"/>
        </w:rPr>
        <w:t xml:space="preserve"> bound ligands sampling the mode with score &gt;37.3 to </w:t>
      </w:r>
      <w:r>
        <w:rPr>
          <w:rFonts w:ascii="Times New Roman" w:hAnsi="Times New Roman" w:cs="Times New Roman"/>
          <w:sz w:val="24"/>
          <w:szCs w:val="24"/>
        </w:rPr>
        <w:t>the maximum score found.</w:t>
      </w:r>
      <w:r w:rsidR="00665191">
        <w:rPr>
          <w:rFonts w:ascii="Times New Roman" w:hAnsi="Times New Roman" w:cs="Times New Roman"/>
          <w:sz w:val="24"/>
          <w:szCs w:val="24"/>
        </w:rPr>
        <w:t xml:space="preserve">  </w:t>
      </w:r>
      <w:r>
        <w:rPr>
          <w:rFonts w:ascii="Times New Roman" w:hAnsi="Times New Roman" w:cs="Times New Roman"/>
          <w:sz w:val="24"/>
          <w:szCs w:val="24"/>
        </w:rPr>
        <w:t>The</w:t>
      </w:r>
      <w:r w:rsidR="00665191">
        <w:rPr>
          <w:rFonts w:ascii="Times New Roman" w:hAnsi="Times New Roman" w:cs="Times New Roman"/>
          <w:sz w:val="24"/>
          <w:szCs w:val="24"/>
        </w:rPr>
        <w:t xml:space="preserve"> grouping in P197 (susceptible plant)</w:t>
      </w:r>
      <w:r>
        <w:rPr>
          <w:rFonts w:ascii="Times New Roman" w:hAnsi="Times New Roman" w:cs="Times New Roman"/>
          <w:sz w:val="24"/>
          <w:szCs w:val="24"/>
        </w:rPr>
        <w:t xml:space="preserve"> are all grouped together highly </w:t>
      </w:r>
      <w:r w:rsidR="00665191">
        <w:rPr>
          <w:rFonts w:ascii="Times New Roman" w:hAnsi="Times New Roman" w:cs="Times New Roman"/>
          <w:sz w:val="24"/>
          <w:szCs w:val="24"/>
        </w:rPr>
        <w:t>and</w:t>
      </w:r>
      <w:r>
        <w:rPr>
          <w:rFonts w:ascii="Times New Roman" w:hAnsi="Times New Roman" w:cs="Times New Roman"/>
          <w:sz w:val="24"/>
          <w:szCs w:val="24"/>
        </w:rPr>
        <w:t xml:space="preserve"> indicate that the </w:t>
      </w:r>
      <w:r w:rsidR="00665191">
        <w:rPr>
          <w:rFonts w:ascii="Times New Roman" w:hAnsi="Times New Roman" w:cs="Times New Roman"/>
          <w:sz w:val="24"/>
          <w:szCs w:val="24"/>
        </w:rPr>
        <w:t xml:space="preserve">tight Chlorsulfuron </w:t>
      </w:r>
      <w:r>
        <w:rPr>
          <w:rFonts w:ascii="Times New Roman" w:hAnsi="Times New Roman" w:cs="Times New Roman"/>
          <w:sz w:val="24"/>
          <w:szCs w:val="24"/>
        </w:rPr>
        <w:t>binding potential.</w:t>
      </w:r>
      <w:r w:rsidR="00665191">
        <w:rPr>
          <w:rFonts w:ascii="Times New Roman" w:hAnsi="Times New Roman" w:cs="Times New Roman"/>
          <w:sz w:val="24"/>
          <w:szCs w:val="24"/>
        </w:rPr>
        <w:t xml:space="preserve">  In the S197 set, Figure 7a, the grouping is much more broad and there is much less visibility of tightness – the bound states have become delocalized in the P197S mutation.</w:t>
      </w:r>
      <w:r w:rsidR="00715073">
        <w:rPr>
          <w:rFonts w:ascii="Times New Roman" w:hAnsi="Times New Roman" w:cs="Times New Roman"/>
          <w:sz w:val="24"/>
          <w:szCs w:val="24"/>
        </w:rPr>
        <w:t xml:space="preserve">  This is more pronounced if only the 20 scoring ligand bound states are used and not a thorough sampling over the entire 1</w:t>
      </w:r>
      <w:r w:rsidR="00715073" w:rsidRPr="00715073">
        <w:rPr>
          <w:rFonts w:ascii="Times New Roman" w:hAnsi="Times New Roman" w:cs="Times New Roman"/>
          <w:sz w:val="24"/>
          <w:szCs w:val="24"/>
          <w:vertAlign w:val="superscript"/>
        </w:rPr>
        <w:t>st</w:t>
      </w:r>
      <w:r w:rsidR="00715073">
        <w:rPr>
          <w:rFonts w:ascii="Times New Roman" w:hAnsi="Times New Roman" w:cs="Times New Roman"/>
          <w:sz w:val="24"/>
          <w:szCs w:val="24"/>
        </w:rPr>
        <w:t xml:space="preserve"> binding mode (in Figure </w:t>
      </w:r>
      <w:r w:rsidR="00CC56DA">
        <w:rPr>
          <w:rFonts w:ascii="Times New Roman" w:hAnsi="Times New Roman" w:cs="Times New Roman"/>
          <w:sz w:val="24"/>
          <w:szCs w:val="24"/>
        </w:rPr>
        <w:t>6</w:t>
      </w:r>
      <w:r w:rsidR="00715073">
        <w:rPr>
          <w:rFonts w:ascii="Times New Roman" w:hAnsi="Times New Roman" w:cs="Times New Roman"/>
          <w:sz w:val="24"/>
          <w:szCs w:val="24"/>
        </w:rPr>
        <w:t>a,b).</w:t>
      </w:r>
    </w:p>
    <w:p w14:paraId="4CDECAD4" w14:textId="69511D41" w:rsidR="0061561F" w:rsidRDefault="0061561F" w:rsidP="00444E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Figures </w:t>
      </w:r>
      <w:r w:rsidR="00CC56DA">
        <w:rPr>
          <w:rFonts w:ascii="Times New Roman" w:hAnsi="Times New Roman" w:cs="Times New Roman"/>
          <w:sz w:val="24"/>
          <w:szCs w:val="24"/>
        </w:rPr>
        <w:t>7</w:t>
      </w:r>
      <w:r>
        <w:rPr>
          <w:rFonts w:ascii="Times New Roman" w:hAnsi="Times New Roman" w:cs="Times New Roman"/>
          <w:sz w:val="24"/>
          <w:szCs w:val="24"/>
        </w:rPr>
        <w:t xml:space="preserve">b and </w:t>
      </w:r>
      <w:r w:rsidR="00CC56DA">
        <w:rPr>
          <w:rFonts w:ascii="Times New Roman" w:hAnsi="Times New Roman" w:cs="Times New Roman"/>
          <w:sz w:val="24"/>
          <w:szCs w:val="24"/>
        </w:rPr>
        <w:t>8</w:t>
      </w:r>
      <w:r>
        <w:rPr>
          <w:rFonts w:ascii="Times New Roman" w:hAnsi="Times New Roman" w:cs="Times New Roman"/>
          <w:sz w:val="24"/>
          <w:szCs w:val="24"/>
        </w:rPr>
        <w:t xml:space="preserve">b </w:t>
      </w:r>
      <w:r w:rsidR="008D3D36">
        <w:rPr>
          <w:rFonts w:ascii="Times New Roman" w:hAnsi="Times New Roman" w:cs="Times New Roman"/>
          <w:sz w:val="24"/>
          <w:szCs w:val="24"/>
        </w:rPr>
        <w:t xml:space="preserve">don’t show bound states near the maximum score in each P197 and S197, but rather a sampling of all binding states in the higher conformational mode.  The docking solutions have been ranked and in the ranking a complete spread of docked Chlorsulfuron is selected to span the conformational mode.  The score ranges are listed.  These sets of ligand bindings show a much more diffuse binding in location and broader in the total region, as in the cluster of states near the maximum score.  The ‘volume’ occupied by the hair (ligands superimposed on each other) has increased substantially.  </w:t>
      </w:r>
    </w:p>
    <w:p w14:paraId="21C4F5F3" w14:textId="764FFAF5" w:rsidR="00444EC0" w:rsidRPr="00F5771A" w:rsidRDefault="00444EC0" w:rsidP="00444EC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 xml:space="preserve">Figure 6.  </w:t>
      </w:r>
      <w:r w:rsidRPr="00F5771A">
        <w:rPr>
          <w:rFonts w:ascii="Times New Roman" w:hAnsi="Times New Roman" w:cs="Times New Roman"/>
          <w:sz w:val="24"/>
          <w:szCs w:val="24"/>
        </w:rPr>
        <w:t>Primary binding mode of the susceptible P197 AHAS strain with 20 scores at 38.49 to 43.4.  These are a set of ranked docked CS runs from 4*n+20 from n=0,…,19 and span most of the scores above 37.7 (113/497) and all of the highest binding mode in the Figure 1(a) distribution.  P197 is colored in purple</w:t>
      </w:r>
      <w:r w:rsidR="00474650">
        <w:rPr>
          <w:rFonts w:ascii="Times New Roman" w:hAnsi="Times New Roman" w:cs="Times New Roman"/>
          <w:sz w:val="24"/>
          <w:szCs w:val="24"/>
        </w:rPr>
        <w:t>.  (b) Random collection of 100 bound ligands of any score.</w:t>
      </w:r>
    </w:p>
    <w:p w14:paraId="1C1C2C3E" w14:textId="77777777" w:rsidR="00444EC0" w:rsidRPr="00F5771A" w:rsidRDefault="00444EC0" w:rsidP="00444EC0">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a.</w:t>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t xml:space="preserve">       b.</w:t>
      </w:r>
    </w:p>
    <w:p w14:paraId="7FDA0C81" w14:textId="3017A21B" w:rsidR="00444EC0" w:rsidRDefault="00444EC0" w:rsidP="00444EC0">
      <w:pPr>
        <w:spacing w:line="360" w:lineRule="auto"/>
        <w:jc w:val="both"/>
        <w:rPr>
          <w:rFonts w:ascii="Times New Roman" w:hAnsi="Times New Roman" w:cs="Times New Roman"/>
          <w:b/>
          <w:bCs/>
          <w:sz w:val="24"/>
          <w:szCs w:val="24"/>
        </w:rPr>
      </w:pPr>
      <w:r w:rsidRPr="00F5771A">
        <w:rPr>
          <w:rFonts w:ascii="Times New Roman" w:hAnsi="Times New Roman" w:cs="Times New Roman"/>
          <w:b/>
          <w:bCs/>
          <w:noProof/>
          <w:sz w:val="24"/>
          <w:szCs w:val="24"/>
        </w:rPr>
        <w:lastRenderedPageBreak/>
        <w:drawing>
          <wp:inline distT="0" distB="0" distL="0" distR="0" wp14:anchorId="6B1EA3BA" wp14:editId="7B85353D">
            <wp:extent cx="2924175" cy="1852914"/>
            <wp:effectExtent l="0" t="0" r="0" b="0"/>
            <wp:docPr id="19" name="Picture 19" descr="A picture containing cake, decorate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ke, decorated, colorfu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56688" cy="1873516"/>
                    </a:xfrm>
                    <a:prstGeom prst="rect">
                      <a:avLst/>
                    </a:prstGeom>
                  </pic:spPr>
                </pic:pic>
              </a:graphicData>
            </a:graphic>
          </wp:inline>
        </w:drawing>
      </w:r>
      <w:r w:rsidR="00FC214C" w:rsidRPr="00F5771A">
        <w:rPr>
          <w:rFonts w:ascii="Times New Roman" w:hAnsi="Times New Roman" w:cs="Times New Roman"/>
          <w:noProof/>
          <w:sz w:val="24"/>
          <w:szCs w:val="24"/>
        </w:rPr>
        <w:drawing>
          <wp:inline distT="0" distB="0" distL="0" distR="0" wp14:anchorId="15B2AA39" wp14:editId="31A5C46E">
            <wp:extent cx="2905125" cy="1840843"/>
            <wp:effectExtent l="0" t="0" r="0" b="7620"/>
            <wp:docPr id="33" name="Picture 33" descr="A picture containing cake, decorated, birthday, choco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ke, decorated, birthday, chocolat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7059" cy="1867415"/>
                    </a:xfrm>
                    <a:prstGeom prst="rect">
                      <a:avLst/>
                    </a:prstGeom>
                  </pic:spPr>
                </pic:pic>
              </a:graphicData>
            </a:graphic>
          </wp:inline>
        </w:drawing>
      </w:r>
    </w:p>
    <w:p w14:paraId="5F4BC82D" w14:textId="2FD215C4" w:rsidR="008D3D36" w:rsidRPr="00F5771A" w:rsidRDefault="008D3D36" w:rsidP="008D3D36">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 xml:space="preserve">Figure 7.  </w:t>
      </w:r>
      <w:r w:rsidRPr="00F5771A">
        <w:rPr>
          <w:rFonts w:ascii="Times New Roman" w:hAnsi="Times New Roman" w:cs="Times New Roman"/>
          <w:sz w:val="24"/>
          <w:szCs w:val="24"/>
        </w:rPr>
        <w:t>Primary binding mode of resistant S197 AHAS strain with 20 scores at 42.3 to 43.4.  These are the docked CS from 6*n+20 from n=0,…,19 and span half of the scores above 37.7</w:t>
      </w:r>
      <w:r w:rsidR="00474650">
        <w:rPr>
          <w:rFonts w:ascii="Times New Roman" w:hAnsi="Times New Roman" w:cs="Times New Roman"/>
          <w:sz w:val="24"/>
          <w:szCs w:val="24"/>
        </w:rPr>
        <w:t>.  (b) Random collection of 100 bound ligands of any score.</w:t>
      </w:r>
    </w:p>
    <w:p w14:paraId="794B5B62" w14:textId="77777777" w:rsidR="008D3D36" w:rsidRPr="00F5771A" w:rsidRDefault="008D3D36" w:rsidP="008D3D36">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a. </w:t>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r>
      <w:r w:rsidRPr="00F5771A">
        <w:rPr>
          <w:rFonts w:ascii="Times New Roman" w:hAnsi="Times New Roman" w:cs="Times New Roman"/>
          <w:sz w:val="24"/>
          <w:szCs w:val="24"/>
        </w:rPr>
        <w:tab/>
        <w:t xml:space="preserve">      b.</w:t>
      </w:r>
    </w:p>
    <w:p w14:paraId="0CDDA230" w14:textId="028BE34A" w:rsidR="008D3D36" w:rsidRDefault="008D3D36" w:rsidP="00444EC0">
      <w:pPr>
        <w:spacing w:line="360" w:lineRule="auto"/>
        <w:jc w:val="both"/>
        <w:rPr>
          <w:rFonts w:ascii="Times New Roman" w:hAnsi="Times New Roman" w:cs="Times New Roman"/>
          <w:b/>
          <w:bCs/>
          <w:sz w:val="24"/>
          <w:szCs w:val="24"/>
        </w:rPr>
      </w:pPr>
      <w:r w:rsidRPr="00F5771A">
        <w:rPr>
          <w:rFonts w:ascii="Times New Roman" w:hAnsi="Times New Roman" w:cs="Times New Roman"/>
          <w:b/>
          <w:bCs/>
          <w:noProof/>
          <w:sz w:val="24"/>
          <w:szCs w:val="24"/>
        </w:rPr>
        <w:drawing>
          <wp:inline distT="0" distB="0" distL="0" distR="0" wp14:anchorId="53939603" wp14:editId="36C4E6CB">
            <wp:extent cx="2846034" cy="1803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73510" cy="1820810"/>
                    </a:xfrm>
                    <a:prstGeom prst="rect">
                      <a:avLst/>
                    </a:prstGeom>
                  </pic:spPr>
                </pic:pic>
              </a:graphicData>
            </a:graphic>
          </wp:inline>
        </w:drawing>
      </w:r>
      <w:r w:rsidR="00FC214C" w:rsidRPr="00F5771A">
        <w:rPr>
          <w:rFonts w:ascii="Times New Roman" w:hAnsi="Times New Roman" w:cs="Times New Roman"/>
          <w:noProof/>
          <w:sz w:val="24"/>
          <w:szCs w:val="24"/>
        </w:rPr>
        <w:drawing>
          <wp:inline distT="0" distB="0" distL="0" distR="0" wp14:anchorId="6AE9386B" wp14:editId="40630B0D">
            <wp:extent cx="3002280" cy="1816765"/>
            <wp:effectExtent l="0" t="0" r="7620" b="0"/>
            <wp:docPr id="34" name="Picture 34" descr="A picture containing cake, decorated, birthda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ke, decorated, birthday, colorfu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02280" cy="1816765"/>
                    </a:xfrm>
                    <a:prstGeom prst="rect">
                      <a:avLst/>
                    </a:prstGeom>
                  </pic:spPr>
                </pic:pic>
              </a:graphicData>
            </a:graphic>
          </wp:inline>
        </w:drawing>
      </w:r>
    </w:p>
    <w:p w14:paraId="4B9B41CF" w14:textId="77777777" w:rsidR="00116295" w:rsidRPr="00F5771A" w:rsidRDefault="00116295" w:rsidP="00444EC0">
      <w:pPr>
        <w:spacing w:line="360" w:lineRule="auto"/>
        <w:jc w:val="both"/>
        <w:rPr>
          <w:rFonts w:ascii="Times New Roman" w:hAnsi="Times New Roman" w:cs="Times New Roman"/>
          <w:b/>
          <w:bCs/>
          <w:sz w:val="24"/>
          <w:szCs w:val="24"/>
        </w:rPr>
      </w:pPr>
    </w:p>
    <w:p w14:paraId="7D2CCCD7" w14:textId="452FEAE6" w:rsidR="000A1120" w:rsidRDefault="00876C00" w:rsidP="00F5771A">
      <w:pPr>
        <w:spacing w:line="360" w:lineRule="auto"/>
        <w:jc w:val="both"/>
        <w:rPr>
          <w:rFonts w:ascii="Times New Roman" w:eastAsiaTheme="minorEastAsia" w:hAnsi="Times New Roman" w:cs="Times New Roman"/>
          <w:sz w:val="24"/>
          <w:szCs w:val="24"/>
        </w:rPr>
      </w:pPr>
      <w:r w:rsidRPr="00F5771A">
        <w:rPr>
          <w:rFonts w:ascii="Times New Roman" w:eastAsiaTheme="minorEastAsia" w:hAnsi="Times New Roman" w:cs="Times New Roman"/>
          <w:sz w:val="24"/>
          <w:szCs w:val="24"/>
        </w:rPr>
        <w:t xml:space="preserve">The 500 docked CS molecules to the resistant S197 AHAS occupy a volume containing the </w:t>
      </w:r>
      <w:r w:rsidR="00582CBE">
        <w:rPr>
          <w:rFonts w:ascii="Times New Roman" w:eastAsiaTheme="minorEastAsia" w:hAnsi="Times New Roman" w:cs="Times New Roman"/>
          <w:sz w:val="24"/>
          <w:szCs w:val="24"/>
        </w:rPr>
        <w:t>herbicide</w:t>
      </w:r>
      <w:r w:rsidRPr="00F5771A">
        <w:rPr>
          <w:rFonts w:ascii="Times New Roman" w:eastAsiaTheme="minorEastAsia" w:hAnsi="Times New Roman" w:cs="Times New Roman"/>
          <w:sz w:val="24"/>
          <w:szCs w:val="24"/>
        </w:rPr>
        <w:t xml:space="preserve"> site which is </w:t>
      </w:r>
      <w:r w:rsidR="00942529" w:rsidRPr="00F5771A">
        <w:rPr>
          <w:rFonts w:ascii="Times New Roman" w:eastAsiaTheme="minorEastAsia" w:hAnsi="Times New Roman" w:cs="Times New Roman"/>
          <w:sz w:val="24"/>
          <w:szCs w:val="24"/>
        </w:rPr>
        <w:t>~</w:t>
      </w:r>
      <w:r w:rsidR="00EC42C9" w:rsidRPr="00F5771A">
        <w:rPr>
          <w:rFonts w:ascii="Times New Roman" w:eastAsiaTheme="minorEastAsia" w:hAnsi="Times New Roman" w:cs="Times New Roman"/>
          <w:sz w:val="24"/>
          <w:szCs w:val="24"/>
        </w:rPr>
        <w:t>6.7</w:t>
      </w:r>
      <w:r w:rsidRPr="00F5771A">
        <w:rPr>
          <w:rFonts w:ascii="Times New Roman" w:eastAsiaTheme="minorEastAsia" w:hAnsi="Times New Roman" w:cs="Times New Roman"/>
          <w:sz w:val="24"/>
          <w:szCs w:val="24"/>
        </w:rPr>
        <w:t xml:space="preserve"> that of the P197 AHAS strain</w:t>
      </w:r>
      <w:r w:rsidR="00582CBE">
        <w:rPr>
          <w:rFonts w:ascii="Times New Roman" w:eastAsiaTheme="minorEastAsia" w:hAnsi="Times New Roman" w:cs="Times New Roman"/>
          <w:sz w:val="24"/>
          <w:szCs w:val="24"/>
        </w:rPr>
        <w:t>; t</w:t>
      </w:r>
      <w:r w:rsidR="00942529" w:rsidRPr="00F5771A">
        <w:rPr>
          <w:rFonts w:ascii="Times New Roman" w:eastAsiaTheme="minorEastAsia" w:hAnsi="Times New Roman" w:cs="Times New Roman"/>
          <w:sz w:val="24"/>
          <w:szCs w:val="24"/>
        </w:rPr>
        <w:t>he radius difference</w:t>
      </w:r>
      <w:r w:rsidR="00D1403A" w:rsidRPr="00F5771A">
        <w:rPr>
          <w:rFonts w:ascii="Times New Roman" w:eastAsiaTheme="minorEastAsia" w:hAnsi="Times New Roman" w:cs="Times New Roman"/>
          <w:sz w:val="24"/>
          <w:szCs w:val="24"/>
        </w:rPr>
        <w:t>, seen visually</w:t>
      </w:r>
      <w:r w:rsidR="00AB78CD">
        <w:rPr>
          <w:rFonts w:ascii="Times New Roman" w:eastAsiaTheme="minorEastAsia" w:hAnsi="Times New Roman" w:cs="Times New Roman"/>
          <w:sz w:val="24"/>
          <w:szCs w:val="24"/>
        </w:rPr>
        <w:t xml:space="preserve"> and quantifiable by inspecting the bound states</w:t>
      </w:r>
      <w:r w:rsidR="00D1403A" w:rsidRPr="00F5771A">
        <w:rPr>
          <w:rFonts w:ascii="Times New Roman" w:eastAsiaTheme="minorEastAsia" w:hAnsi="Times New Roman" w:cs="Times New Roman"/>
          <w:sz w:val="24"/>
          <w:szCs w:val="24"/>
        </w:rPr>
        <w:t>,</w:t>
      </w:r>
      <w:r w:rsidR="00942529" w:rsidRPr="00F5771A">
        <w:rPr>
          <w:rFonts w:ascii="Times New Roman" w:eastAsiaTheme="minorEastAsia" w:hAnsi="Times New Roman" w:cs="Times New Roman"/>
          <w:sz w:val="24"/>
          <w:szCs w:val="24"/>
        </w:rPr>
        <w:t xml:space="preserve"> is approximately twice</w:t>
      </w:r>
      <w:r w:rsidRPr="00F5771A">
        <w:rPr>
          <w:rFonts w:ascii="Times New Roman" w:eastAsiaTheme="minorEastAsia" w:hAnsi="Times New Roman" w:cs="Times New Roman"/>
          <w:sz w:val="24"/>
          <w:szCs w:val="24"/>
        </w:rPr>
        <w:t xml:space="preserve">.  </w:t>
      </w:r>
      <w:r w:rsidR="00AB78CD">
        <w:rPr>
          <w:rFonts w:ascii="Times New Roman" w:eastAsiaTheme="minorEastAsia" w:hAnsi="Times New Roman" w:cs="Times New Roman"/>
          <w:sz w:val="24"/>
          <w:szCs w:val="24"/>
        </w:rPr>
        <w:t xml:space="preserve">This factor can be calculated rigorously by an RMSD analysis, next.  </w:t>
      </w:r>
      <w:r w:rsidRPr="00F5771A">
        <w:rPr>
          <w:rFonts w:ascii="Times New Roman" w:eastAsiaTheme="minorEastAsia" w:hAnsi="Times New Roman" w:cs="Times New Roman"/>
          <w:sz w:val="24"/>
          <w:szCs w:val="24"/>
        </w:rPr>
        <w:t xml:space="preserve">Just as the highest binding mode in P197 has been knocked out from that in Figure </w:t>
      </w:r>
      <w:r w:rsidR="00CC56DA">
        <w:rPr>
          <w:rFonts w:ascii="Times New Roman" w:eastAsiaTheme="minorEastAsia" w:hAnsi="Times New Roman" w:cs="Times New Roman"/>
          <w:sz w:val="24"/>
          <w:szCs w:val="24"/>
        </w:rPr>
        <w:t>6</w:t>
      </w:r>
      <w:r w:rsidRPr="00F5771A">
        <w:rPr>
          <w:rFonts w:ascii="Times New Roman" w:eastAsiaTheme="minorEastAsia" w:hAnsi="Times New Roman" w:cs="Times New Roman"/>
          <w:sz w:val="24"/>
          <w:szCs w:val="24"/>
        </w:rPr>
        <w:t xml:space="preserve">(a) to Figure </w:t>
      </w:r>
      <w:r w:rsidR="00CC56DA">
        <w:rPr>
          <w:rFonts w:ascii="Times New Roman" w:eastAsiaTheme="minorEastAsia" w:hAnsi="Times New Roman" w:cs="Times New Roman"/>
          <w:sz w:val="24"/>
          <w:szCs w:val="24"/>
        </w:rPr>
        <w:t>6</w:t>
      </w:r>
      <w:r w:rsidRPr="00F5771A">
        <w:rPr>
          <w:rFonts w:ascii="Times New Roman" w:eastAsiaTheme="minorEastAsia" w:hAnsi="Times New Roman" w:cs="Times New Roman"/>
          <w:sz w:val="24"/>
          <w:szCs w:val="24"/>
        </w:rPr>
        <w:t>(b)</w:t>
      </w:r>
      <w:r w:rsidR="00942529" w:rsidRPr="00F5771A">
        <w:rPr>
          <w:rFonts w:ascii="Times New Roman" w:eastAsiaTheme="minorEastAsia" w:hAnsi="Times New Roman" w:cs="Times New Roman"/>
          <w:sz w:val="24"/>
          <w:szCs w:val="24"/>
        </w:rPr>
        <w:t xml:space="preserve"> after the change P197S</w:t>
      </w:r>
      <w:r w:rsidRPr="00F5771A">
        <w:rPr>
          <w:rFonts w:ascii="Times New Roman" w:eastAsiaTheme="minorEastAsia" w:hAnsi="Times New Roman" w:cs="Times New Roman"/>
          <w:sz w:val="24"/>
          <w:szCs w:val="24"/>
        </w:rPr>
        <w:t xml:space="preserve">, most ligands can’t find a very specific repeatable pose </w:t>
      </w:r>
      <w:r w:rsidR="00942529" w:rsidRPr="00F5771A">
        <w:rPr>
          <w:rFonts w:ascii="Times New Roman" w:eastAsiaTheme="minorEastAsia" w:hAnsi="Times New Roman" w:cs="Times New Roman"/>
          <w:sz w:val="24"/>
          <w:szCs w:val="24"/>
        </w:rPr>
        <w:t xml:space="preserve">in S197 </w:t>
      </w:r>
      <w:r w:rsidRPr="00F5771A">
        <w:rPr>
          <w:rFonts w:ascii="Times New Roman" w:eastAsiaTheme="minorEastAsia" w:hAnsi="Times New Roman" w:cs="Times New Roman"/>
          <w:sz w:val="24"/>
          <w:szCs w:val="24"/>
        </w:rPr>
        <w:t xml:space="preserve">in a random </w:t>
      </w:r>
      <w:r w:rsidR="00942529" w:rsidRPr="00F5771A">
        <w:rPr>
          <w:rFonts w:ascii="Times New Roman" w:eastAsiaTheme="minorEastAsia" w:hAnsi="Times New Roman" w:cs="Times New Roman"/>
          <w:sz w:val="24"/>
          <w:szCs w:val="24"/>
        </w:rPr>
        <w:t>collection of docking runs</w:t>
      </w:r>
      <w:r w:rsidRPr="00F5771A">
        <w:rPr>
          <w:rFonts w:ascii="Times New Roman" w:eastAsiaTheme="minorEastAsia" w:hAnsi="Times New Roman" w:cs="Times New Roman"/>
          <w:sz w:val="24"/>
          <w:szCs w:val="24"/>
        </w:rPr>
        <w:t xml:space="preserve">.  The non-specific </w:t>
      </w:r>
      <w:r w:rsidR="00AB78CD">
        <w:rPr>
          <w:rFonts w:ascii="Times New Roman" w:eastAsiaTheme="minorEastAsia" w:hAnsi="Times New Roman" w:cs="Times New Roman"/>
          <w:sz w:val="24"/>
          <w:szCs w:val="24"/>
        </w:rPr>
        <w:t>distribution of bindings</w:t>
      </w:r>
      <w:r w:rsidRPr="00F5771A">
        <w:rPr>
          <w:rFonts w:ascii="Times New Roman" w:eastAsiaTheme="minorEastAsia" w:hAnsi="Times New Roman" w:cs="Times New Roman"/>
          <w:sz w:val="24"/>
          <w:szCs w:val="24"/>
        </w:rPr>
        <w:t xml:space="preserve"> in the S197 cavity would require a concentration of x</w:t>
      </w:r>
      <w:r w:rsidR="00942529" w:rsidRPr="00F5771A">
        <w:rPr>
          <w:rFonts w:ascii="Times New Roman" w:eastAsiaTheme="minorEastAsia" w:hAnsi="Times New Roman" w:cs="Times New Roman"/>
          <w:sz w:val="24"/>
          <w:szCs w:val="24"/>
        </w:rPr>
        <w:t>8</w:t>
      </w:r>
      <w:r w:rsidRPr="00F5771A">
        <w:rPr>
          <w:rFonts w:ascii="Times New Roman" w:eastAsiaTheme="minorEastAsia" w:hAnsi="Times New Roman" w:cs="Times New Roman"/>
          <w:sz w:val="24"/>
          <w:szCs w:val="24"/>
        </w:rPr>
        <w:t xml:space="preserve"> more</w:t>
      </w:r>
      <w:r w:rsidR="00AB78CD">
        <w:rPr>
          <w:rFonts w:ascii="Times New Roman" w:eastAsiaTheme="minorEastAsia" w:hAnsi="Times New Roman" w:cs="Times New Roman"/>
          <w:sz w:val="24"/>
          <w:szCs w:val="24"/>
        </w:rPr>
        <w:t xml:space="preserve"> to populate the P197 region the same amount.  This is b</w:t>
      </w:r>
      <w:r w:rsidR="00ED47C9" w:rsidRPr="00F5771A">
        <w:rPr>
          <w:rFonts w:ascii="Times New Roman" w:eastAsiaTheme="minorEastAsia" w:hAnsi="Times New Roman" w:cs="Times New Roman"/>
          <w:sz w:val="24"/>
          <w:szCs w:val="24"/>
        </w:rPr>
        <w:t>eyond the binding affinity difference of x</w:t>
      </w:r>
      <w:r w:rsidR="00D1403A" w:rsidRPr="00F5771A">
        <w:rPr>
          <w:rFonts w:ascii="Times New Roman" w:eastAsiaTheme="minorEastAsia" w:hAnsi="Times New Roman" w:cs="Times New Roman"/>
          <w:sz w:val="24"/>
          <w:szCs w:val="24"/>
        </w:rPr>
        <w:t>3.2</w:t>
      </w:r>
      <w:r w:rsidRPr="00F5771A">
        <w:rPr>
          <w:rFonts w:ascii="Times New Roman" w:eastAsiaTheme="minorEastAsia" w:hAnsi="Times New Roman" w:cs="Times New Roman"/>
          <w:sz w:val="24"/>
          <w:szCs w:val="24"/>
        </w:rPr>
        <w:t>.</w:t>
      </w:r>
      <w:r w:rsidR="00942529" w:rsidRPr="00F5771A">
        <w:rPr>
          <w:rFonts w:ascii="Times New Roman" w:eastAsiaTheme="minorEastAsia" w:hAnsi="Times New Roman" w:cs="Times New Roman"/>
          <w:sz w:val="24"/>
          <w:szCs w:val="24"/>
        </w:rPr>
        <w:t xml:space="preserve">  This total of </w:t>
      </w:r>
      <w:r w:rsidR="00EC42C9" w:rsidRPr="00F5771A">
        <w:rPr>
          <w:rFonts w:ascii="Times New Roman" w:eastAsiaTheme="minorEastAsia" w:hAnsi="Times New Roman" w:cs="Times New Roman"/>
          <w:sz w:val="24"/>
          <w:szCs w:val="24"/>
        </w:rPr>
        <w:t xml:space="preserve">(6.7*3.2) ~ </w:t>
      </w:r>
      <w:r w:rsidR="00942529" w:rsidRPr="00F5771A">
        <w:rPr>
          <w:rFonts w:ascii="Times New Roman" w:eastAsiaTheme="minorEastAsia" w:hAnsi="Times New Roman" w:cs="Times New Roman"/>
          <w:sz w:val="24"/>
          <w:szCs w:val="24"/>
        </w:rPr>
        <w:t>x20 is a measure of the resistance of S197 AHAS in comparison to the minimal dose required for non-survival of P197 in the presence of CS.</w:t>
      </w:r>
    </w:p>
    <w:p w14:paraId="0F958C2E" w14:textId="2C40ECDE" w:rsidR="009527A8" w:rsidRDefault="009527A8"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There is a raw RMSD quantity that measures the difference between 2 docked ligands, </w:t>
      </w:r>
    </w:p>
    <w:p w14:paraId="51CBC68E" w14:textId="48B4C58A" w:rsidR="009527A8" w:rsidRPr="0039445B" w:rsidRDefault="0039445B" w:rsidP="00F5771A">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RMSD=</m:t>
          </m:r>
          <m:rad>
            <m:radPr>
              <m:degHide m:val="1"/>
              <m:ctrlPr>
                <w:rPr>
                  <w:rFonts w:ascii="Cambria Math" w:eastAsiaTheme="minorEastAsia" w:hAnsi="Cambria Math" w:cs="Times New Roman"/>
                  <w:i/>
                  <w:sz w:val="24"/>
                  <w:szCs w:val="24"/>
                </w:rPr>
              </m:ctrlPr>
            </m:radPr>
            <m:deg/>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atoms</m:t>
                  </m: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 xml:space="preserve">atom-atom' </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atoms</m:t>
                      </m:r>
                    </m:sub>
                  </m:sSub>
                </m:e>
              </m:nary>
            </m:e>
          </m:rad>
        </m:oMath>
      </m:oMathPara>
    </w:p>
    <w:p w14:paraId="5A0B135A" w14:textId="7E190B24" w:rsidR="0039445B" w:rsidRDefault="0039445B"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d is the distance between the atom of 2 distinct ligands and N is the number of atoms.  From a reference docked CS conformation all 500 RMSDs can be generated from the reference viewpoint.  </w:t>
      </w:r>
      <w:r w:rsidR="00B71DC3">
        <w:rPr>
          <w:rFonts w:ascii="Times New Roman" w:eastAsiaTheme="minorEastAsia" w:hAnsi="Times New Roman" w:cs="Times New Roman"/>
          <w:sz w:val="24"/>
          <w:szCs w:val="24"/>
        </w:rPr>
        <w:t>The reference of the highest scoring ligand can be used if the grouping is strong at high interaction score.  A centroid over a set of docked ligands can be used also.  But if there is a diffuse set of states in localization then more care is required.  The 5</w:t>
      </w:r>
      <w:r w:rsidR="00B71DC3" w:rsidRPr="00B71DC3">
        <w:rPr>
          <w:rFonts w:ascii="Times New Roman" w:eastAsiaTheme="minorEastAsia" w:hAnsi="Times New Roman" w:cs="Times New Roman"/>
          <w:sz w:val="24"/>
          <w:szCs w:val="24"/>
          <w:vertAlign w:val="superscript"/>
        </w:rPr>
        <w:t>th</w:t>
      </w:r>
      <w:r w:rsidR="00B71DC3">
        <w:rPr>
          <w:rFonts w:ascii="Times New Roman" w:eastAsiaTheme="minorEastAsia" w:hAnsi="Times New Roman" w:cs="Times New Roman"/>
          <w:sz w:val="24"/>
          <w:szCs w:val="24"/>
        </w:rPr>
        <w:t xml:space="preserve"> highest scoring epitope in P197 is used in this case, and the 10</w:t>
      </w:r>
      <w:r w:rsidR="00B71DC3" w:rsidRPr="00B71DC3">
        <w:rPr>
          <w:rFonts w:ascii="Times New Roman" w:eastAsiaTheme="minorEastAsia" w:hAnsi="Times New Roman" w:cs="Times New Roman"/>
          <w:sz w:val="24"/>
          <w:szCs w:val="24"/>
          <w:vertAlign w:val="superscript"/>
        </w:rPr>
        <w:t>th</w:t>
      </w:r>
      <w:r w:rsidR="00B71DC3">
        <w:rPr>
          <w:rFonts w:ascii="Times New Roman" w:eastAsiaTheme="minorEastAsia" w:hAnsi="Times New Roman" w:cs="Times New Roman"/>
          <w:sz w:val="24"/>
          <w:szCs w:val="24"/>
        </w:rPr>
        <w:t xml:space="preserve"> highest is used the S197 case due to the much broadening.</w:t>
      </w:r>
      <w:r w:rsidR="00AF5A66">
        <w:rPr>
          <w:rFonts w:ascii="Times New Roman" w:eastAsiaTheme="minorEastAsia" w:hAnsi="Times New Roman" w:cs="Times New Roman"/>
          <w:sz w:val="24"/>
          <w:szCs w:val="24"/>
        </w:rPr>
        <w:t xml:space="preserve">  However, these also represent the potentially longest bound epitope in each case due to the higher scores of each in the modeled interaction.</w:t>
      </w:r>
      <w:r w:rsidR="00AE1AD3">
        <w:rPr>
          <w:rFonts w:ascii="Times New Roman" w:eastAsiaTheme="minorEastAsia" w:hAnsi="Times New Roman" w:cs="Times New Roman"/>
          <w:sz w:val="24"/>
          <w:szCs w:val="24"/>
        </w:rPr>
        <w:t xml:space="preserve">  The distributions of these RMSDs for P197 and S197 are given in Figures </w:t>
      </w:r>
      <w:r w:rsidR="00CC56DA">
        <w:rPr>
          <w:rFonts w:ascii="Times New Roman" w:eastAsiaTheme="minorEastAsia" w:hAnsi="Times New Roman" w:cs="Times New Roman"/>
          <w:sz w:val="24"/>
          <w:szCs w:val="24"/>
        </w:rPr>
        <w:t>9</w:t>
      </w:r>
      <w:r w:rsidR="00AE1AD3">
        <w:rPr>
          <w:rFonts w:ascii="Times New Roman" w:eastAsiaTheme="minorEastAsia" w:hAnsi="Times New Roman" w:cs="Times New Roman"/>
          <w:sz w:val="24"/>
          <w:szCs w:val="24"/>
        </w:rPr>
        <w:t xml:space="preserve">a and </w:t>
      </w:r>
      <w:r w:rsidR="00CC56DA">
        <w:rPr>
          <w:rFonts w:ascii="Times New Roman" w:eastAsiaTheme="minorEastAsia" w:hAnsi="Times New Roman" w:cs="Times New Roman"/>
          <w:sz w:val="24"/>
          <w:szCs w:val="24"/>
        </w:rPr>
        <w:t>10</w:t>
      </w:r>
      <w:r w:rsidR="00AE1AD3">
        <w:rPr>
          <w:rFonts w:ascii="Times New Roman" w:eastAsiaTheme="minorEastAsia" w:hAnsi="Times New Roman" w:cs="Times New Roman"/>
          <w:sz w:val="24"/>
          <w:szCs w:val="24"/>
        </w:rPr>
        <w:t>a.  Note the large difference between the 2 in the number at individual RMSD.  The comparison of the 2 clearly show a large grouping near the highest binding epitope in the case of P197 as these are small RMSDs and a large number of RMSDs in the range [6,8]</w:t>
      </w:r>
      <w:r w:rsidR="003C7497">
        <w:rPr>
          <w:rFonts w:ascii="Times New Roman" w:eastAsiaTheme="minorEastAsia" w:hAnsi="Times New Roman" w:cs="Times New Roman"/>
          <w:sz w:val="24"/>
          <w:szCs w:val="24"/>
        </w:rPr>
        <w:t xml:space="preserve"> A</w:t>
      </w:r>
      <w:r w:rsidR="00AE1AD3">
        <w:rPr>
          <w:rFonts w:ascii="Times New Roman" w:eastAsiaTheme="minorEastAsia" w:hAnsi="Times New Roman" w:cs="Times New Roman"/>
          <w:sz w:val="24"/>
          <w:szCs w:val="24"/>
        </w:rPr>
        <w:t xml:space="preserve">.  In the case of S197 most of the 500 docking runs are widely different than the highest scoring ligands; the RMSD is not directly connected to nor the same as binding interaction.  </w:t>
      </w:r>
      <w:r w:rsidR="00242619">
        <w:rPr>
          <w:rFonts w:ascii="Times New Roman" w:eastAsiaTheme="minorEastAsia" w:hAnsi="Times New Roman" w:cs="Times New Roman"/>
          <w:sz w:val="24"/>
          <w:szCs w:val="24"/>
        </w:rPr>
        <w:t>Chlorsulfuron has become strongly delocalized in the P197S mutatio</w:t>
      </w:r>
      <w:r w:rsidR="003C7497">
        <w:rPr>
          <w:rFonts w:ascii="Times New Roman" w:eastAsiaTheme="minorEastAsia" w:hAnsi="Times New Roman" w:cs="Times New Roman"/>
          <w:sz w:val="24"/>
          <w:szCs w:val="24"/>
        </w:rPr>
        <w:t>n with RMSDs in a range of [6,8] Angstroms.</w:t>
      </w:r>
    </w:p>
    <w:p w14:paraId="1EF400AF" w14:textId="047A8F34" w:rsidR="00AF5A66" w:rsidRDefault="00AE1AD3"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Next, there is a running average RMSD that</w:t>
      </w:r>
      <w:r w:rsidR="003C7497">
        <w:rPr>
          <w:rFonts w:ascii="Times New Roman" w:eastAsiaTheme="minorEastAsia" w:hAnsi="Times New Roman" w:cs="Times New Roman"/>
          <w:sz w:val="24"/>
          <w:szCs w:val="24"/>
        </w:rPr>
        <w:t xml:space="preserve"> demonstrates a convergence of the RMSDs from high score to low score.  First the 500 docking scores are ranked in descending order from the highest.  Then a running average is calculated, </w:t>
      </w:r>
    </w:p>
    <w:p w14:paraId="79473A09" w14:textId="11679CC8" w:rsidR="006B29CA" w:rsidRDefault="003C7497"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RMSD</m:t>
            </m:r>
          </m:e>
          <m:sub>
            <m:r>
              <w:rPr>
                <w:rFonts w:ascii="Cambria Math" w:eastAsiaTheme="minorEastAsia" w:hAnsi="Cambria Math" w:cs="Times New Roman"/>
                <w:sz w:val="24"/>
                <w:szCs w:val="24"/>
              </w:rPr>
              <m:t xml:space="preserve">ave,j </m:t>
            </m:r>
          </m:sub>
        </m:sSub>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score(i)&gt;score(j)</m:t>
            </m:r>
          </m:sub>
          <m:sup/>
          <m:e>
            <m:r>
              <w:rPr>
                <w:rFonts w:ascii="Cambria Math" w:eastAsiaTheme="minorEastAsia" w:hAnsi="Cambria Math" w:cs="Times New Roman"/>
                <w:sz w:val="24"/>
                <w:szCs w:val="24"/>
              </w:rPr>
              <m:t>RMSD(i)</m:t>
            </m:r>
          </m:e>
        </m:nary>
        <m:r>
          <w:rPr>
            <w:rFonts w:ascii="Cambria Math" w:eastAsiaTheme="minorEastAsia" w:hAnsi="Cambria Math" w:cs="Times New Roman"/>
            <w:sz w:val="24"/>
            <w:szCs w:val="24"/>
          </w:rPr>
          <m:t>/N(i≤j)</m:t>
        </m:r>
      </m:oMath>
      <w:r w:rsidR="006B29CA">
        <w:rPr>
          <w:rFonts w:ascii="Times New Roman" w:eastAsiaTheme="minorEastAsia" w:hAnsi="Times New Roman" w:cs="Times New Roman"/>
          <w:sz w:val="24"/>
          <w:szCs w:val="24"/>
        </w:rPr>
        <w:t xml:space="preserve"> </w:t>
      </w:r>
    </w:p>
    <w:p w14:paraId="4EF66AA4" w14:textId="24F2D2AF" w:rsidR="006B29CA" w:rsidRDefault="006B29CA"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N(i≤j)</m:t>
        </m:r>
      </m:oMath>
      <w:r>
        <w:rPr>
          <w:rFonts w:ascii="Times New Roman" w:eastAsiaTheme="minorEastAsia" w:hAnsi="Times New Roman" w:cs="Times New Roman"/>
          <w:sz w:val="24"/>
          <w:szCs w:val="24"/>
        </w:rPr>
        <w:t xml:space="preserve"> is the number of scores, j.  (j-4 or j-9 for P,S197)</w:t>
      </w:r>
    </w:p>
    <w:p w14:paraId="6AA94455" w14:textId="637B117E" w:rsidR="00334110" w:rsidRDefault="003C7497"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the 500 ranked ligands, a more interacting set of [1,50] can be compared to a more broadly interacting set of [1,100] or [1,200], i.e., the running average includes more scores less than the maximum.</w:t>
      </w:r>
      <w:r w:rsidR="00EF2721">
        <w:rPr>
          <w:rFonts w:ascii="Times New Roman" w:eastAsiaTheme="minorEastAsia" w:hAnsi="Times New Roman" w:cs="Times New Roman"/>
          <w:sz w:val="24"/>
          <w:szCs w:val="24"/>
        </w:rPr>
        <w:t xml:space="preserve">  Both curves (~500 connected calculated points) share the same characteristics: possible convergence near 500 and 2 bumps at small ligand number.</w:t>
      </w:r>
      <w:r w:rsidR="00334110">
        <w:rPr>
          <w:rFonts w:ascii="Times New Roman" w:eastAsiaTheme="minorEastAsia" w:hAnsi="Times New Roman" w:cs="Times New Roman"/>
          <w:sz w:val="24"/>
          <w:szCs w:val="24"/>
        </w:rPr>
        <w:t xml:space="preserve">  </w:t>
      </w:r>
      <w:r w:rsidR="00D22B02">
        <w:rPr>
          <w:rFonts w:ascii="Times New Roman" w:eastAsiaTheme="minorEastAsia" w:hAnsi="Times New Roman" w:cs="Times New Roman"/>
          <w:sz w:val="24"/>
          <w:szCs w:val="24"/>
        </w:rPr>
        <w:t xml:space="preserve">Figure </w:t>
      </w:r>
      <w:r w:rsidR="00CC56DA">
        <w:rPr>
          <w:rFonts w:ascii="Times New Roman" w:eastAsiaTheme="minorEastAsia" w:hAnsi="Times New Roman" w:cs="Times New Roman"/>
          <w:sz w:val="24"/>
          <w:szCs w:val="24"/>
        </w:rPr>
        <w:t>10</w:t>
      </w:r>
      <w:r w:rsidR="00D22B02">
        <w:rPr>
          <w:rFonts w:ascii="Times New Roman" w:eastAsiaTheme="minorEastAsia" w:hAnsi="Times New Roman" w:cs="Times New Roman"/>
          <w:sz w:val="24"/>
          <w:szCs w:val="24"/>
        </w:rPr>
        <w:t xml:space="preserve">c </w:t>
      </w:r>
      <w:r w:rsidR="00CC56DA">
        <w:rPr>
          <w:rFonts w:ascii="Times New Roman" w:eastAsiaTheme="minorEastAsia" w:hAnsi="Times New Roman" w:cs="Times New Roman"/>
          <w:sz w:val="24"/>
          <w:szCs w:val="24"/>
        </w:rPr>
        <w:t>plots</w:t>
      </w:r>
      <w:r w:rsidR="00D22B02">
        <w:rPr>
          <w:rFonts w:ascii="Times New Roman" w:eastAsiaTheme="minorEastAsia" w:hAnsi="Times New Roman" w:cs="Times New Roman"/>
          <w:sz w:val="24"/>
          <w:szCs w:val="24"/>
        </w:rPr>
        <w:t xml:space="preserve"> the running RMSD average with the P197 docked ligand 5 as a reference point; this gives some information about comparing a specific set of atomic coordinates and the docked CS molecules to S197; note </w:t>
      </w:r>
      <w:r w:rsidR="00D22B02">
        <w:rPr>
          <w:rFonts w:ascii="Times New Roman" w:eastAsiaTheme="minorEastAsia" w:hAnsi="Times New Roman" w:cs="Times New Roman"/>
          <w:sz w:val="24"/>
          <w:szCs w:val="24"/>
        </w:rPr>
        <w:lastRenderedPageBreak/>
        <w:t>the fluctuation at high rank and this is due to loss of delocalization and specificity at high score in S197</w:t>
      </w:r>
      <w:r w:rsidR="003F09BC">
        <w:rPr>
          <w:rFonts w:ascii="Times New Roman" w:eastAsiaTheme="minorEastAsia" w:hAnsi="Times New Roman" w:cs="Times New Roman"/>
          <w:sz w:val="24"/>
          <w:szCs w:val="24"/>
        </w:rPr>
        <w:t xml:space="preserve"> (ligand conformation jitter)</w:t>
      </w:r>
      <w:r w:rsidR="00D22B02">
        <w:rPr>
          <w:rFonts w:ascii="Times New Roman" w:eastAsiaTheme="minorEastAsia" w:hAnsi="Times New Roman" w:cs="Times New Roman"/>
          <w:sz w:val="24"/>
          <w:szCs w:val="24"/>
        </w:rPr>
        <w:t>.</w:t>
      </w:r>
    </w:p>
    <w:p w14:paraId="0F3FA64C" w14:textId="10A4FF6D" w:rsidR="003C7497" w:rsidRDefault="00334110"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At ligand (score) number 100 or 250 it can be seen that the difference in the running average RMSD is approximately 2.  The running average isn’t just a displacement of molecules by some distance but also includes the orientation and conformational change, in this case with respect to the reference molecule.  There is clearly a much larger spread of docked ligands in the case of S197 than P197.  The specificity of binding and localization has both been largely diminished in the P197S mutation.</w:t>
      </w:r>
      <w:r w:rsidR="00D22B02">
        <w:rPr>
          <w:rFonts w:ascii="Times New Roman" w:eastAsiaTheme="minorEastAsia" w:hAnsi="Times New Roman" w:cs="Times New Roman"/>
          <w:sz w:val="24"/>
          <w:szCs w:val="24"/>
        </w:rPr>
        <w:t xml:space="preserve">  </w:t>
      </w:r>
      <w:r w:rsidR="008D5DF9">
        <w:rPr>
          <w:rFonts w:ascii="Times New Roman" w:eastAsiaTheme="minorEastAsia" w:hAnsi="Times New Roman" w:cs="Times New Roman"/>
          <w:sz w:val="24"/>
          <w:szCs w:val="24"/>
        </w:rPr>
        <w:t xml:space="preserve">The change of x2 in an RMSD is similar to the change in occupied binding dimension of x2 </w:t>
      </w:r>
      <w:r w:rsidR="00950074">
        <w:rPr>
          <w:rFonts w:ascii="Times New Roman" w:eastAsiaTheme="minorEastAsia" w:hAnsi="Times New Roman" w:cs="Times New Roman"/>
          <w:sz w:val="24"/>
          <w:szCs w:val="24"/>
        </w:rPr>
        <w:t xml:space="preserve">(volume x2x2x2=x8) </w:t>
      </w:r>
      <w:r w:rsidR="008D5DF9">
        <w:rPr>
          <w:rFonts w:ascii="Times New Roman" w:eastAsiaTheme="minorEastAsia" w:hAnsi="Times New Roman" w:cs="Times New Roman"/>
          <w:sz w:val="24"/>
          <w:szCs w:val="24"/>
        </w:rPr>
        <w:t>and the effect of delocalization is estimated roughly as x8 or approximate, as earlier</w:t>
      </w:r>
      <w:r w:rsidR="00950074">
        <w:rPr>
          <w:rFonts w:ascii="Times New Roman" w:eastAsiaTheme="minorEastAsia" w:hAnsi="Times New Roman" w:cs="Times New Roman"/>
          <w:sz w:val="24"/>
          <w:szCs w:val="24"/>
        </w:rPr>
        <w:t xml:space="preserve"> in using binding volume</w:t>
      </w:r>
      <w:r w:rsidR="008D5DF9">
        <w:rPr>
          <w:rFonts w:ascii="Times New Roman" w:eastAsiaTheme="minorEastAsia" w:hAnsi="Times New Roman" w:cs="Times New Roman"/>
          <w:sz w:val="24"/>
          <w:szCs w:val="24"/>
        </w:rPr>
        <w:t>.</w:t>
      </w:r>
      <w:r w:rsidR="00950074">
        <w:rPr>
          <w:rFonts w:ascii="Times New Roman" w:eastAsiaTheme="minorEastAsia" w:hAnsi="Times New Roman" w:cs="Times New Roman"/>
          <w:sz w:val="24"/>
          <w:szCs w:val="24"/>
        </w:rPr>
        <w:t xml:space="preserve">  This estimate </w:t>
      </w:r>
      <w:r w:rsidR="00050238">
        <w:rPr>
          <w:rFonts w:ascii="Times New Roman" w:eastAsiaTheme="minorEastAsia" w:hAnsi="Times New Roman" w:cs="Times New Roman"/>
          <w:sz w:val="24"/>
          <w:szCs w:val="24"/>
        </w:rPr>
        <w:t xml:space="preserve">using volume </w:t>
      </w:r>
      <w:r w:rsidR="00950074">
        <w:rPr>
          <w:rFonts w:ascii="Times New Roman" w:eastAsiaTheme="minorEastAsia" w:hAnsi="Times New Roman" w:cs="Times New Roman"/>
          <w:sz w:val="24"/>
          <w:szCs w:val="24"/>
        </w:rPr>
        <w:t>is heuristically linear and the net result of delocalization and less binding interaction could be much more than x20.  Having a more free and less interacting ligand is a result of an inappropriate to that region ligand which will slip away if the net protein-ligand interaction potential does not trap it and the CS molecule is not trapped in S197.</w:t>
      </w:r>
    </w:p>
    <w:p w14:paraId="27801F40" w14:textId="5AD350E6" w:rsidR="00334110" w:rsidRDefault="00334110"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 that the running average RMSD does depend on the reference ligand, or centroid if that is the case.  If the scores are not highly grouped near the reference ligand th</w:t>
      </w:r>
      <w:r w:rsidR="00BF472C">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n there can be large fluctuations in the nearby in score pose RMSDs and also a greater difference in the overall curve.  This has been eliminated by starting the curves at ligand score 5 and 10 in P197 and S197.  Some of the docked ligands in S197 from ranked 1 to 10 are quite different on average than the rest, and the first 4 poses on P197 are not locally close by</w:t>
      </w:r>
      <w:r w:rsidR="0049604D">
        <w:rPr>
          <w:rFonts w:ascii="Times New Roman" w:eastAsiaTheme="minorEastAsia" w:hAnsi="Times New Roman" w:cs="Times New Roman"/>
          <w:sz w:val="24"/>
          <w:szCs w:val="24"/>
        </w:rPr>
        <w:t xml:space="preserve"> nor in the cavity</w:t>
      </w:r>
      <w:r w:rsidR="00E241D0">
        <w:rPr>
          <w:rFonts w:ascii="Times New Roman" w:eastAsiaTheme="minorEastAsia" w:hAnsi="Times New Roman" w:cs="Times New Roman"/>
          <w:sz w:val="24"/>
          <w:szCs w:val="24"/>
        </w:rPr>
        <w:t xml:space="preserve"> (previous section)</w:t>
      </w:r>
      <w:r w:rsidR="0049604D">
        <w:rPr>
          <w:rFonts w:ascii="Times New Roman" w:eastAsiaTheme="minorEastAsia" w:hAnsi="Times New Roman" w:cs="Times New Roman"/>
          <w:sz w:val="24"/>
          <w:szCs w:val="24"/>
        </w:rPr>
        <w:t>.</w:t>
      </w:r>
    </w:p>
    <w:p w14:paraId="7311FEBF" w14:textId="5404A4E7" w:rsidR="008D3D36" w:rsidRPr="00F5771A" w:rsidRDefault="00715D06" w:rsidP="008D3D36">
      <w:pPr>
        <w:spacing w:line="360" w:lineRule="auto"/>
        <w:jc w:val="both"/>
        <w:rPr>
          <w:rFonts w:ascii="Times New Roman" w:hAnsi="Times New Roman" w:cs="Times New Roman"/>
          <w:sz w:val="24"/>
          <w:szCs w:val="24"/>
        </w:rPr>
      </w:pPr>
      <w:r w:rsidRPr="00950074">
        <w:rPr>
          <w:rFonts w:ascii="Times New Roman" w:hAnsi="Times New Roman" w:cs="Times New Roman"/>
          <w:b/>
          <w:bCs/>
          <w:sz w:val="24"/>
          <w:szCs w:val="24"/>
        </w:rPr>
        <w:t xml:space="preserve">Figure </w:t>
      </w:r>
      <w:r w:rsidR="00CC56DA">
        <w:rPr>
          <w:rFonts w:ascii="Times New Roman" w:hAnsi="Times New Roman" w:cs="Times New Roman"/>
          <w:b/>
          <w:bCs/>
          <w:sz w:val="24"/>
          <w:szCs w:val="24"/>
        </w:rPr>
        <w:t>9</w:t>
      </w:r>
      <w:r w:rsidRPr="00950074">
        <w:rPr>
          <w:rFonts w:ascii="Times New Roman" w:hAnsi="Times New Roman" w:cs="Times New Roman"/>
          <w:b/>
          <w:bCs/>
          <w:sz w:val="24"/>
          <w:szCs w:val="24"/>
        </w:rPr>
        <w:t>.</w:t>
      </w:r>
      <w:r w:rsidR="003C7497">
        <w:rPr>
          <w:rFonts w:ascii="Times New Roman" w:hAnsi="Times New Roman" w:cs="Times New Roman"/>
          <w:sz w:val="24"/>
          <w:szCs w:val="24"/>
        </w:rPr>
        <w:t xml:space="preserve">  </w:t>
      </w:r>
      <w:r w:rsidR="00950074">
        <w:rPr>
          <w:rFonts w:ascii="Times New Roman" w:hAnsi="Times New Roman" w:cs="Times New Roman"/>
          <w:sz w:val="24"/>
          <w:szCs w:val="24"/>
        </w:rPr>
        <w:t xml:space="preserve">P197 </w:t>
      </w:r>
      <w:r w:rsidR="003C7497">
        <w:rPr>
          <w:rFonts w:ascii="Times New Roman" w:hAnsi="Times New Roman" w:cs="Times New Roman"/>
          <w:sz w:val="24"/>
          <w:szCs w:val="24"/>
        </w:rPr>
        <w:t xml:space="preserve">RMSD calculations.  </w:t>
      </w:r>
    </w:p>
    <w:p w14:paraId="1466CD17" w14:textId="0D16BAFF" w:rsidR="008D3D36" w:rsidRDefault="00715D06" w:rsidP="008D3D3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3C7497">
        <w:rPr>
          <w:rFonts w:ascii="Times New Roman" w:eastAsiaTheme="minorEastAsia" w:hAnsi="Times New Roman" w:cs="Times New Roman"/>
          <w:sz w:val="24"/>
          <w:szCs w:val="24"/>
        </w:rPr>
        <w:t xml:space="preserve">  </w:t>
      </w:r>
      <w:bookmarkStart w:id="3" w:name="_Hlk118453722"/>
      <w:r w:rsidR="003C7497">
        <w:rPr>
          <w:rFonts w:ascii="Times New Roman" w:eastAsiaTheme="minorEastAsia" w:hAnsi="Times New Roman" w:cs="Times New Roman"/>
          <w:sz w:val="24"/>
          <w:szCs w:val="24"/>
        </w:rPr>
        <w:t>RMSD distribution from 500 runs  P197..</w:t>
      </w:r>
      <w:bookmarkEnd w:id="3"/>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b.</w:t>
      </w:r>
      <w:r w:rsidR="00EF2B49">
        <w:rPr>
          <w:rFonts w:ascii="Times New Roman" w:eastAsiaTheme="minorEastAsia" w:hAnsi="Times New Roman" w:cs="Times New Roman"/>
          <w:sz w:val="24"/>
          <w:szCs w:val="24"/>
        </w:rPr>
        <w:t xml:space="preserve">  Running average from ranked ligand #5.  P197.</w:t>
      </w:r>
    </w:p>
    <w:p w14:paraId="46D6ADD1" w14:textId="1C8579E9" w:rsidR="008D3D36" w:rsidRDefault="008D3D36" w:rsidP="008D3D3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4D70930" wp14:editId="38883D3F">
            <wp:extent cx="2893060" cy="2169795"/>
            <wp:effectExtent l="0" t="0" r="2540" b="1905"/>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3060" cy="2169795"/>
                    </a:xfrm>
                    <a:prstGeom prst="rect">
                      <a:avLst/>
                    </a:prstGeom>
                  </pic:spPr>
                </pic:pic>
              </a:graphicData>
            </a:graphic>
          </wp:inline>
        </w:drawing>
      </w:r>
      <w:r>
        <w:rPr>
          <w:rFonts w:ascii="Times New Roman" w:eastAsiaTheme="minorEastAsia" w:hAnsi="Times New Roman" w:cs="Times New Roman"/>
          <w:noProof/>
          <w:sz w:val="24"/>
          <w:szCs w:val="24"/>
        </w:rPr>
        <w:drawing>
          <wp:inline distT="0" distB="0" distL="0" distR="0" wp14:anchorId="5DA26650" wp14:editId="3A3BEF64">
            <wp:extent cx="2976880" cy="223266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76880" cy="2232660"/>
                    </a:xfrm>
                    <a:prstGeom prst="rect">
                      <a:avLst/>
                    </a:prstGeom>
                  </pic:spPr>
                </pic:pic>
              </a:graphicData>
            </a:graphic>
          </wp:inline>
        </w:drawing>
      </w:r>
    </w:p>
    <w:p w14:paraId="6761559F" w14:textId="1C584236" w:rsidR="008D3D36" w:rsidRPr="00950074" w:rsidRDefault="00715D06" w:rsidP="00F5771A">
      <w:pPr>
        <w:spacing w:line="360" w:lineRule="auto"/>
        <w:jc w:val="both"/>
        <w:rPr>
          <w:rFonts w:ascii="Times New Roman" w:eastAsiaTheme="minorEastAsia" w:hAnsi="Times New Roman" w:cs="Times New Roman"/>
          <w:b/>
          <w:bCs/>
          <w:sz w:val="24"/>
          <w:szCs w:val="24"/>
        </w:rPr>
      </w:pPr>
      <w:r w:rsidRPr="00950074">
        <w:rPr>
          <w:rFonts w:ascii="Times New Roman" w:eastAsiaTheme="minorEastAsia" w:hAnsi="Times New Roman" w:cs="Times New Roman"/>
          <w:b/>
          <w:bCs/>
          <w:sz w:val="24"/>
          <w:szCs w:val="24"/>
        </w:rPr>
        <w:t xml:space="preserve">Figure </w:t>
      </w:r>
      <w:r w:rsidR="00CC56DA">
        <w:rPr>
          <w:rFonts w:ascii="Times New Roman" w:eastAsiaTheme="minorEastAsia" w:hAnsi="Times New Roman" w:cs="Times New Roman"/>
          <w:b/>
          <w:bCs/>
          <w:sz w:val="24"/>
          <w:szCs w:val="24"/>
        </w:rPr>
        <w:t>10</w:t>
      </w:r>
      <w:r w:rsidRPr="00950074">
        <w:rPr>
          <w:rFonts w:ascii="Times New Roman" w:eastAsiaTheme="minorEastAsia" w:hAnsi="Times New Roman" w:cs="Times New Roman"/>
          <w:b/>
          <w:bCs/>
          <w:sz w:val="24"/>
          <w:szCs w:val="24"/>
        </w:rPr>
        <w:t>.</w:t>
      </w:r>
      <w:r w:rsidR="00950074">
        <w:rPr>
          <w:rFonts w:ascii="Times New Roman" w:eastAsiaTheme="minorEastAsia" w:hAnsi="Times New Roman" w:cs="Times New Roman"/>
          <w:b/>
          <w:bCs/>
          <w:sz w:val="24"/>
          <w:szCs w:val="24"/>
        </w:rPr>
        <w:t xml:space="preserve">  </w:t>
      </w:r>
      <w:r w:rsidR="00950074" w:rsidRPr="00950074">
        <w:rPr>
          <w:rFonts w:ascii="Times New Roman" w:eastAsiaTheme="minorEastAsia" w:hAnsi="Times New Roman" w:cs="Times New Roman"/>
          <w:sz w:val="24"/>
          <w:szCs w:val="24"/>
        </w:rPr>
        <w:t>S197 RMSD calculations.</w:t>
      </w:r>
    </w:p>
    <w:p w14:paraId="34F2F0E0" w14:textId="013650F7" w:rsidR="00715D06" w:rsidRDefault="00715D06"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3C7497" w:rsidRPr="003C7497">
        <w:rPr>
          <w:rFonts w:ascii="Times New Roman" w:eastAsiaTheme="minorEastAsia" w:hAnsi="Times New Roman" w:cs="Times New Roman"/>
          <w:sz w:val="24"/>
          <w:szCs w:val="24"/>
        </w:rPr>
        <w:t xml:space="preserve"> </w:t>
      </w:r>
      <w:r w:rsidR="003C7497">
        <w:rPr>
          <w:rFonts w:ascii="Times New Roman" w:eastAsiaTheme="minorEastAsia" w:hAnsi="Times New Roman" w:cs="Times New Roman"/>
          <w:sz w:val="24"/>
          <w:szCs w:val="24"/>
        </w:rPr>
        <w:t xml:space="preserve"> RMSD distribution from 500 runs  S197..</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b.</w:t>
      </w:r>
      <w:r w:rsidR="003C7497">
        <w:rPr>
          <w:rFonts w:ascii="Times New Roman" w:eastAsiaTheme="minorEastAsia" w:hAnsi="Times New Roman" w:cs="Times New Roman"/>
          <w:sz w:val="24"/>
          <w:szCs w:val="24"/>
        </w:rPr>
        <w:t xml:space="preserve">  </w:t>
      </w:r>
      <w:bookmarkStart w:id="4" w:name="_Hlk118453802"/>
      <w:r w:rsidR="003C7497">
        <w:rPr>
          <w:rFonts w:ascii="Times New Roman" w:eastAsiaTheme="minorEastAsia" w:hAnsi="Times New Roman" w:cs="Times New Roman"/>
          <w:sz w:val="24"/>
          <w:szCs w:val="24"/>
        </w:rPr>
        <w:t xml:space="preserve">Running average from ranked ligand </w:t>
      </w:r>
      <w:r w:rsidR="00EF2B49">
        <w:rPr>
          <w:rFonts w:ascii="Times New Roman" w:eastAsiaTheme="minorEastAsia" w:hAnsi="Times New Roman" w:cs="Times New Roman"/>
          <w:sz w:val="24"/>
          <w:szCs w:val="24"/>
        </w:rPr>
        <w:t>#10.</w:t>
      </w:r>
      <w:bookmarkEnd w:id="4"/>
      <w:r w:rsidR="00EF2B49">
        <w:rPr>
          <w:rFonts w:ascii="Times New Roman" w:eastAsiaTheme="minorEastAsia" w:hAnsi="Times New Roman" w:cs="Times New Roman"/>
          <w:sz w:val="24"/>
          <w:szCs w:val="24"/>
        </w:rPr>
        <w:t xml:space="preserve">  S197.</w:t>
      </w:r>
    </w:p>
    <w:p w14:paraId="7175029D" w14:textId="2C4EF987" w:rsidR="00263967" w:rsidRDefault="006F2E28"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79E87EF" wp14:editId="6403A63F">
            <wp:extent cx="2895600" cy="217170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inline>
        </w:drawing>
      </w:r>
      <w:r>
        <w:rPr>
          <w:rFonts w:ascii="Times New Roman" w:eastAsiaTheme="minorEastAsia" w:hAnsi="Times New Roman" w:cs="Times New Roman"/>
          <w:noProof/>
          <w:sz w:val="24"/>
          <w:szCs w:val="24"/>
        </w:rPr>
        <w:drawing>
          <wp:inline distT="0" distB="0" distL="0" distR="0" wp14:anchorId="291C0D13" wp14:editId="6D21F12C">
            <wp:extent cx="2946400" cy="2209800"/>
            <wp:effectExtent l="0" t="0" r="635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inline>
        </w:drawing>
      </w:r>
    </w:p>
    <w:p w14:paraId="5D84EC94" w14:textId="73376C17" w:rsidR="00EF2B49" w:rsidRDefault="00EF2B49"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  S197 running average from ranked ligand #1 and using the reference epitope of P197 ligand 5.</w:t>
      </w:r>
    </w:p>
    <w:p w14:paraId="5C68CEAF" w14:textId="5A66D495" w:rsidR="004275BD" w:rsidRPr="00950074" w:rsidRDefault="00263967" w:rsidP="00F5771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5E2A79">
        <w:rPr>
          <w:rFonts w:ascii="Times New Roman" w:eastAsiaTheme="minorEastAsia" w:hAnsi="Times New Roman" w:cs="Times New Roman"/>
          <w:sz w:val="24"/>
          <w:szCs w:val="24"/>
        </w:rPr>
        <w:t xml:space="preserve"> </w:t>
      </w:r>
      <w:r>
        <w:rPr>
          <w:rFonts w:ascii="Times New Roman" w:eastAsiaTheme="minorEastAsia" w:hAnsi="Times New Roman" w:cs="Times New Roman"/>
          <w:noProof/>
          <w:sz w:val="24"/>
          <w:szCs w:val="24"/>
        </w:rPr>
        <w:drawing>
          <wp:inline distT="0" distB="0" distL="0" distR="0" wp14:anchorId="4B0B022A" wp14:editId="43742658">
            <wp:extent cx="2895600" cy="21717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inline>
        </w:drawing>
      </w:r>
    </w:p>
    <w:p w14:paraId="04C9D3A5" w14:textId="77777777" w:rsidR="00237402" w:rsidRPr="00F5771A" w:rsidRDefault="00237402"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Conclusions</w:t>
      </w:r>
    </w:p>
    <w:p w14:paraId="7498FF4D" w14:textId="57BD5C2E" w:rsidR="00237402" w:rsidRPr="00F5771A" w:rsidRDefault="00154B6B"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A detailed binding study of a commonly used herbicide Chlorsulfuron is performed on a naturally occurring plant (and weed) AHAS enzyme together with a mutated form.  It is known that a multitude of point mutations in this enzyme can lead to resistance from many different herbicides, and the amino acid substitution P197</w:t>
      </w:r>
      <w:r w:rsidR="00EC70C9" w:rsidRPr="00F5771A">
        <w:rPr>
          <w:rFonts w:ascii="Times New Roman" w:hAnsi="Times New Roman" w:cs="Times New Roman"/>
          <w:sz w:val="24"/>
          <w:szCs w:val="24"/>
        </w:rPr>
        <w:t>S</w:t>
      </w:r>
      <w:r w:rsidRPr="00F5771A">
        <w:rPr>
          <w:rFonts w:ascii="Times New Roman" w:hAnsi="Times New Roman" w:cs="Times New Roman"/>
          <w:sz w:val="24"/>
          <w:szCs w:val="24"/>
        </w:rPr>
        <w:t xml:space="preserve"> is considered</w:t>
      </w:r>
      <w:r w:rsidR="00942529" w:rsidRPr="00F5771A">
        <w:rPr>
          <w:rFonts w:ascii="Times New Roman" w:hAnsi="Times New Roman" w:cs="Times New Roman"/>
          <w:sz w:val="24"/>
          <w:szCs w:val="24"/>
        </w:rPr>
        <w:t xml:space="preserve"> in Soybean AHAS</w:t>
      </w:r>
      <w:r w:rsidRPr="00F5771A">
        <w:rPr>
          <w:rFonts w:ascii="Times New Roman" w:hAnsi="Times New Roman" w:cs="Times New Roman"/>
          <w:sz w:val="24"/>
          <w:szCs w:val="24"/>
        </w:rPr>
        <w:t xml:space="preserve">.  The </w:t>
      </w:r>
      <w:r w:rsidR="00942529" w:rsidRPr="00F5771A">
        <w:rPr>
          <w:rFonts w:ascii="Times New Roman" w:hAnsi="Times New Roman" w:cs="Times New Roman"/>
          <w:sz w:val="24"/>
          <w:szCs w:val="24"/>
        </w:rPr>
        <w:t>work shows</w:t>
      </w:r>
      <w:r w:rsidRPr="00F5771A">
        <w:rPr>
          <w:rFonts w:ascii="Times New Roman" w:hAnsi="Times New Roman" w:cs="Times New Roman"/>
          <w:sz w:val="24"/>
          <w:szCs w:val="24"/>
        </w:rPr>
        <w:t xml:space="preserve"> </w:t>
      </w:r>
      <w:r w:rsidR="00942529" w:rsidRPr="00F5771A">
        <w:rPr>
          <w:rFonts w:ascii="Times New Roman" w:hAnsi="Times New Roman" w:cs="Times New Roman"/>
          <w:sz w:val="24"/>
          <w:szCs w:val="24"/>
        </w:rPr>
        <w:t xml:space="preserve">that </w:t>
      </w:r>
      <w:r w:rsidRPr="00F5771A">
        <w:rPr>
          <w:rFonts w:ascii="Times New Roman" w:hAnsi="Times New Roman" w:cs="Times New Roman"/>
          <w:sz w:val="24"/>
          <w:szCs w:val="24"/>
        </w:rPr>
        <w:t>resistance</w:t>
      </w:r>
      <w:r w:rsidR="00463DE7" w:rsidRPr="00F5771A">
        <w:rPr>
          <w:rFonts w:ascii="Times New Roman" w:hAnsi="Times New Roman" w:cs="Times New Roman"/>
          <w:sz w:val="24"/>
          <w:szCs w:val="24"/>
        </w:rPr>
        <w:t xml:space="preserve"> to CS</w:t>
      </w:r>
      <w:r w:rsidRPr="00F5771A">
        <w:rPr>
          <w:rFonts w:ascii="Times New Roman" w:hAnsi="Times New Roman" w:cs="Times New Roman"/>
          <w:sz w:val="24"/>
          <w:szCs w:val="24"/>
        </w:rPr>
        <w:t xml:space="preserve"> </w:t>
      </w:r>
      <w:r w:rsidR="00942529" w:rsidRPr="00F5771A">
        <w:rPr>
          <w:rFonts w:ascii="Times New Roman" w:hAnsi="Times New Roman" w:cs="Times New Roman"/>
          <w:sz w:val="24"/>
          <w:szCs w:val="24"/>
        </w:rPr>
        <w:t>is obtained after th</w:t>
      </w:r>
      <w:r w:rsidR="00463DE7" w:rsidRPr="00F5771A">
        <w:rPr>
          <w:rFonts w:ascii="Times New Roman" w:hAnsi="Times New Roman" w:cs="Times New Roman"/>
          <w:sz w:val="24"/>
          <w:szCs w:val="24"/>
        </w:rPr>
        <w:t>is</w:t>
      </w:r>
      <w:r w:rsidR="00942529" w:rsidRPr="00F5771A">
        <w:rPr>
          <w:rFonts w:ascii="Times New Roman" w:hAnsi="Times New Roman" w:cs="Times New Roman"/>
          <w:sz w:val="24"/>
          <w:szCs w:val="24"/>
        </w:rPr>
        <w:t xml:space="preserve"> substitution</w:t>
      </w:r>
      <w:r w:rsidR="00463DE7" w:rsidRPr="00F5771A">
        <w:rPr>
          <w:rFonts w:ascii="Times New Roman" w:hAnsi="Times New Roman" w:cs="Times New Roman"/>
          <w:sz w:val="24"/>
          <w:szCs w:val="24"/>
        </w:rPr>
        <w:t>, by</w:t>
      </w:r>
      <w:r w:rsidRPr="00F5771A">
        <w:rPr>
          <w:rFonts w:ascii="Times New Roman" w:hAnsi="Times New Roman" w:cs="Times New Roman"/>
          <w:sz w:val="24"/>
          <w:szCs w:val="24"/>
        </w:rPr>
        <w:t xml:space="preserve"> examining the binding</w:t>
      </w:r>
      <w:r w:rsidR="00942529" w:rsidRPr="00F5771A">
        <w:rPr>
          <w:rFonts w:ascii="Times New Roman" w:hAnsi="Times New Roman" w:cs="Times New Roman"/>
          <w:sz w:val="24"/>
          <w:szCs w:val="24"/>
        </w:rPr>
        <w:t xml:space="preserve"> statistically of </w:t>
      </w:r>
      <w:r w:rsidRPr="00F5771A">
        <w:rPr>
          <w:rFonts w:ascii="Times New Roman" w:hAnsi="Times New Roman" w:cs="Times New Roman"/>
          <w:sz w:val="24"/>
          <w:szCs w:val="24"/>
        </w:rPr>
        <w:t>CS</w:t>
      </w:r>
      <w:r w:rsidR="00463DE7" w:rsidRPr="00F5771A">
        <w:rPr>
          <w:rFonts w:ascii="Times New Roman" w:hAnsi="Times New Roman" w:cs="Times New Roman"/>
          <w:sz w:val="24"/>
          <w:szCs w:val="24"/>
        </w:rPr>
        <w:t>,</w:t>
      </w:r>
      <w:r w:rsidR="00942529" w:rsidRPr="00F5771A">
        <w:rPr>
          <w:rFonts w:ascii="Times New Roman" w:hAnsi="Times New Roman" w:cs="Times New Roman"/>
          <w:sz w:val="24"/>
          <w:szCs w:val="24"/>
        </w:rPr>
        <w:t xml:space="preserve"> and is quantified to be in the x20 range</w:t>
      </w:r>
      <w:r w:rsidR="00950074">
        <w:rPr>
          <w:rFonts w:ascii="Times New Roman" w:hAnsi="Times New Roman" w:cs="Times New Roman"/>
          <w:sz w:val="24"/>
          <w:szCs w:val="24"/>
        </w:rPr>
        <w:t xml:space="preserve"> or more</w:t>
      </w:r>
      <w:r w:rsidR="00942529" w:rsidRPr="00F5771A">
        <w:rPr>
          <w:rFonts w:ascii="Times New Roman" w:hAnsi="Times New Roman" w:cs="Times New Roman"/>
          <w:sz w:val="24"/>
          <w:szCs w:val="24"/>
        </w:rPr>
        <w:t xml:space="preserve"> as far as d</w:t>
      </w:r>
      <w:r w:rsidR="00463DE7" w:rsidRPr="00F5771A">
        <w:rPr>
          <w:rFonts w:ascii="Times New Roman" w:hAnsi="Times New Roman" w:cs="Times New Roman"/>
          <w:sz w:val="24"/>
          <w:szCs w:val="24"/>
        </w:rPr>
        <w:t>ose amount</w:t>
      </w:r>
      <w:r w:rsidR="00950074">
        <w:rPr>
          <w:rFonts w:ascii="Times New Roman" w:hAnsi="Times New Roman" w:cs="Times New Roman"/>
          <w:sz w:val="24"/>
          <w:szCs w:val="24"/>
        </w:rPr>
        <w:t xml:space="preserve"> to have an effect</w:t>
      </w:r>
      <w:r w:rsidR="00463DE7" w:rsidRPr="00F5771A">
        <w:rPr>
          <w:rFonts w:ascii="Times New Roman" w:hAnsi="Times New Roman" w:cs="Times New Roman"/>
          <w:sz w:val="24"/>
          <w:szCs w:val="24"/>
        </w:rPr>
        <w:t>.</w:t>
      </w:r>
    </w:p>
    <w:p w14:paraId="08C1F28E" w14:textId="17D36EF5" w:rsidR="00EC70C9" w:rsidRPr="00F5771A" w:rsidRDefault="00EC70C9"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This enzyme has 2 sites of interest.  The first is the catalytic site from which the enzyme initiates the production process of branched-chain amino acids (Val, Leu, Ile).  The second is the herbicide binding site and</w:t>
      </w:r>
      <w:r w:rsidR="00463DE7" w:rsidRPr="00F5771A">
        <w:rPr>
          <w:rFonts w:ascii="Times New Roman" w:hAnsi="Times New Roman" w:cs="Times New Roman"/>
          <w:sz w:val="24"/>
          <w:szCs w:val="24"/>
        </w:rPr>
        <w:t xml:space="preserve"> this</w:t>
      </w:r>
      <w:r w:rsidRPr="00F5771A">
        <w:rPr>
          <w:rFonts w:ascii="Times New Roman" w:hAnsi="Times New Roman" w:cs="Times New Roman"/>
          <w:sz w:val="24"/>
          <w:szCs w:val="24"/>
        </w:rPr>
        <w:t xml:space="preserve"> is connected by a transport channel to the former.  The action of the herbicide is to block this channel from being used, stopping the transport of pyruvate or 2ketobyruvate to be used</w:t>
      </w:r>
      <w:r w:rsidR="00463DE7" w:rsidRPr="00F5771A">
        <w:rPr>
          <w:rFonts w:ascii="Times New Roman" w:hAnsi="Times New Roman" w:cs="Times New Roman"/>
          <w:sz w:val="24"/>
          <w:szCs w:val="24"/>
        </w:rPr>
        <w:t xml:space="preserve"> at the </w:t>
      </w:r>
      <w:r w:rsidRPr="00F5771A">
        <w:rPr>
          <w:rFonts w:ascii="Times New Roman" w:hAnsi="Times New Roman" w:cs="Times New Roman"/>
          <w:sz w:val="24"/>
          <w:szCs w:val="24"/>
        </w:rPr>
        <w:t xml:space="preserve"> catalytic</w:t>
      </w:r>
      <w:r w:rsidR="00463DE7" w:rsidRPr="00F5771A">
        <w:rPr>
          <w:rFonts w:ascii="Times New Roman" w:hAnsi="Times New Roman" w:cs="Times New Roman"/>
          <w:sz w:val="24"/>
          <w:szCs w:val="24"/>
        </w:rPr>
        <w:t xml:space="preserve"> site</w:t>
      </w:r>
      <w:r w:rsidRPr="00F5771A">
        <w:rPr>
          <w:rFonts w:ascii="Times New Roman" w:hAnsi="Times New Roman" w:cs="Times New Roman"/>
          <w:sz w:val="24"/>
          <w:szCs w:val="24"/>
        </w:rPr>
        <w:t xml:space="preserve">.  There is no evidence that the point mutation P197S or attachment of CS causes a conformational change to </w:t>
      </w:r>
      <w:r w:rsidRPr="00F5771A">
        <w:rPr>
          <w:rFonts w:ascii="Times New Roman" w:hAnsi="Times New Roman" w:cs="Times New Roman"/>
          <w:i/>
          <w:iCs/>
          <w:sz w:val="24"/>
          <w:szCs w:val="24"/>
        </w:rPr>
        <w:t>Arabidopsis Thaliana</w:t>
      </w:r>
      <w:r w:rsidRPr="00F5771A">
        <w:rPr>
          <w:rFonts w:ascii="Times New Roman" w:hAnsi="Times New Roman" w:cs="Times New Roman"/>
          <w:sz w:val="24"/>
          <w:szCs w:val="24"/>
        </w:rPr>
        <w:t xml:space="preserve"> AHAS in comparing x-ray structures uninhibited and inhibited, </w:t>
      </w:r>
      <w:r w:rsidR="00463DE7" w:rsidRPr="00F5771A">
        <w:rPr>
          <w:rFonts w:ascii="Times New Roman" w:hAnsi="Times New Roman" w:cs="Times New Roman"/>
          <w:sz w:val="24"/>
          <w:szCs w:val="24"/>
        </w:rPr>
        <w:t xml:space="preserve">nor </w:t>
      </w:r>
      <w:r w:rsidRPr="00F5771A">
        <w:rPr>
          <w:rFonts w:ascii="Times New Roman" w:hAnsi="Times New Roman" w:cs="Times New Roman"/>
          <w:sz w:val="24"/>
          <w:szCs w:val="24"/>
        </w:rPr>
        <w:t>also in computational energy minimization of Soybean</w:t>
      </w:r>
      <w:r w:rsidR="00463DE7" w:rsidRPr="00F5771A">
        <w:rPr>
          <w:rFonts w:ascii="Times New Roman" w:hAnsi="Times New Roman" w:cs="Times New Roman"/>
          <w:sz w:val="24"/>
          <w:szCs w:val="24"/>
        </w:rPr>
        <w:t xml:space="preserve"> S197</w:t>
      </w:r>
      <w:r w:rsidRPr="00F5771A">
        <w:rPr>
          <w:rFonts w:ascii="Times New Roman" w:hAnsi="Times New Roman" w:cs="Times New Roman"/>
          <w:sz w:val="24"/>
          <w:szCs w:val="24"/>
        </w:rPr>
        <w:t xml:space="preserve"> AHAS</w:t>
      </w:r>
      <w:r w:rsidR="00463DE7" w:rsidRPr="00F5771A">
        <w:rPr>
          <w:rFonts w:ascii="Times New Roman" w:hAnsi="Times New Roman" w:cs="Times New Roman"/>
          <w:sz w:val="24"/>
          <w:szCs w:val="24"/>
        </w:rPr>
        <w:t xml:space="preserve"> and in complex with CS</w:t>
      </w:r>
      <w:r w:rsidRPr="00F5771A">
        <w:rPr>
          <w:rFonts w:ascii="Times New Roman" w:hAnsi="Times New Roman" w:cs="Times New Roman"/>
          <w:sz w:val="24"/>
          <w:szCs w:val="24"/>
        </w:rPr>
        <w:t xml:space="preserve">; the 2 </w:t>
      </w:r>
      <w:r w:rsidR="00463DE7" w:rsidRPr="00F5771A">
        <w:rPr>
          <w:rFonts w:ascii="Times New Roman" w:hAnsi="Times New Roman" w:cs="Times New Roman"/>
          <w:sz w:val="24"/>
          <w:szCs w:val="24"/>
        </w:rPr>
        <w:t xml:space="preserve">share much of their sequences and </w:t>
      </w:r>
      <w:r w:rsidRPr="00F5771A">
        <w:rPr>
          <w:rFonts w:ascii="Times New Roman" w:hAnsi="Times New Roman" w:cs="Times New Roman"/>
          <w:sz w:val="24"/>
          <w:szCs w:val="24"/>
        </w:rPr>
        <w:t>are visually indistinguishable</w:t>
      </w:r>
      <w:r w:rsidR="00463DE7" w:rsidRPr="00F5771A">
        <w:rPr>
          <w:rFonts w:ascii="Times New Roman" w:hAnsi="Times New Roman" w:cs="Times New Roman"/>
          <w:sz w:val="24"/>
          <w:szCs w:val="24"/>
        </w:rPr>
        <w:t xml:space="preserve"> in the backbone structure</w:t>
      </w:r>
      <w:r w:rsidRPr="00F5771A">
        <w:rPr>
          <w:rFonts w:ascii="Times New Roman" w:hAnsi="Times New Roman" w:cs="Times New Roman"/>
          <w:sz w:val="24"/>
          <w:szCs w:val="24"/>
        </w:rPr>
        <w:t xml:space="preserve">. </w:t>
      </w:r>
    </w:p>
    <w:p w14:paraId="3DC875A7" w14:textId="1C53D564" w:rsidR="000479EA" w:rsidRPr="00F5771A" w:rsidRDefault="000479E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Large numbers of docking runs in a thorough study show that the major conformational mode of binding of CS to Soybean AHAS is eliminated upon altering P197S.  The amino acid Proline is very different from Serine in that there is no amine or side-chain.  The binding site changes slightly, together with the solvent accessible surface, and this alters quite much the binding modes of the ligand and the epitopes in shape.  The point mutation also has an effect of delocalizing the </w:t>
      </w:r>
      <w:r w:rsidRPr="00F5771A">
        <w:rPr>
          <w:rFonts w:ascii="Times New Roman" w:hAnsi="Times New Roman" w:cs="Times New Roman"/>
          <w:sz w:val="24"/>
          <w:szCs w:val="24"/>
        </w:rPr>
        <w:lastRenderedPageBreak/>
        <w:t xml:space="preserve">attachment of bound CS to its herbicide site – it generally loses a specific target location and binds more diffusely to a larger </w:t>
      </w:r>
      <w:r w:rsidR="00463DE7" w:rsidRPr="00F5771A">
        <w:rPr>
          <w:rFonts w:ascii="Times New Roman" w:hAnsi="Times New Roman" w:cs="Times New Roman"/>
          <w:sz w:val="24"/>
          <w:szCs w:val="24"/>
        </w:rPr>
        <w:t xml:space="preserve">surface </w:t>
      </w:r>
      <w:r w:rsidRPr="00F5771A">
        <w:rPr>
          <w:rFonts w:ascii="Times New Roman" w:hAnsi="Times New Roman" w:cs="Times New Roman"/>
          <w:sz w:val="24"/>
          <w:szCs w:val="24"/>
        </w:rPr>
        <w:t>area</w:t>
      </w:r>
      <w:r w:rsidR="00463DE7" w:rsidRPr="00F5771A">
        <w:rPr>
          <w:rFonts w:ascii="Times New Roman" w:hAnsi="Times New Roman" w:cs="Times New Roman"/>
          <w:sz w:val="24"/>
          <w:szCs w:val="24"/>
        </w:rPr>
        <w:t xml:space="preserve"> containing the sub-region that CS binds to in P197</w:t>
      </w:r>
      <w:r w:rsidRPr="00F5771A">
        <w:rPr>
          <w:rFonts w:ascii="Times New Roman" w:hAnsi="Times New Roman" w:cs="Times New Roman"/>
          <w:sz w:val="24"/>
          <w:szCs w:val="24"/>
        </w:rPr>
        <w:t xml:space="preserve">.  </w:t>
      </w:r>
      <w:r w:rsidR="00D77D8B" w:rsidRPr="00F5771A">
        <w:rPr>
          <w:rFonts w:ascii="Times New Roman" w:hAnsi="Times New Roman" w:cs="Times New Roman"/>
          <w:sz w:val="24"/>
          <w:szCs w:val="24"/>
        </w:rPr>
        <w:t xml:space="preserve">Both the loss of most of the major binding mode and the delocalization block the CS molecule from binding highly and specifically in location.  This </w:t>
      </w:r>
      <w:r w:rsidR="00246DBD" w:rsidRPr="00F5771A">
        <w:rPr>
          <w:rFonts w:ascii="Times New Roman" w:hAnsi="Times New Roman" w:cs="Times New Roman"/>
          <w:sz w:val="24"/>
          <w:szCs w:val="24"/>
        </w:rPr>
        <w:t xml:space="preserve">mutation </w:t>
      </w:r>
      <w:r w:rsidR="00D77D8B" w:rsidRPr="00F5771A">
        <w:rPr>
          <w:rFonts w:ascii="Times New Roman" w:hAnsi="Times New Roman" w:cs="Times New Roman"/>
          <w:sz w:val="24"/>
          <w:szCs w:val="24"/>
        </w:rPr>
        <w:t>weakens the blockage of the entry to the transport channel to the catalytic site and thus the plant becomes resistant.</w:t>
      </w:r>
    </w:p>
    <w:p w14:paraId="3B50747F" w14:textId="2C2131C8" w:rsidR="001A0F4A" w:rsidRPr="00F5771A" w:rsidRDefault="001A0F4A"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This study used </w:t>
      </w:r>
      <w:r w:rsidR="00463DE7" w:rsidRPr="00F5771A">
        <w:rPr>
          <w:rFonts w:ascii="Times New Roman" w:hAnsi="Times New Roman" w:cs="Times New Roman"/>
          <w:sz w:val="24"/>
          <w:szCs w:val="24"/>
        </w:rPr>
        <w:t>molecular</w:t>
      </w:r>
      <w:r w:rsidRPr="00F5771A">
        <w:rPr>
          <w:rFonts w:ascii="Times New Roman" w:hAnsi="Times New Roman" w:cs="Times New Roman"/>
          <w:sz w:val="24"/>
          <w:szCs w:val="24"/>
        </w:rPr>
        <w:t xml:space="preserve"> computational tools</w:t>
      </w:r>
      <w:r w:rsidR="00463DE7" w:rsidRPr="00F5771A">
        <w:rPr>
          <w:rFonts w:ascii="Times New Roman" w:hAnsi="Times New Roman" w:cs="Times New Roman"/>
          <w:sz w:val="24"/>
          <w:szCs w:val="24"/>
        </w:rPr>
        <w:t xml:space="preserve"> and methods</w:t>
      </w:r>
      <w:r w:rsidRPr="00F5771A">
        <w:rPr>
          <w:rFonts w:ascii="Times New Roman" w:hAnsi="Times New Roman" w:cs="Times New Roman"/>
          <w:sz w:val="24"/>
          <w:szCs w:val="24"/>
        </w:rPr>
        <w:t xml:space="preserve"> to examine one </w:t>
      </w:r>
      <w:r w:rsidR="003D110A" w:rsidRPr="00F5771A">
        <w:rPr>
          <w:rFonts w:ascii="Times New Roman" w:hAnsi="Times New Roman" w:cs="Times New Roman"/>
          <w:sz w:val="24"/>
          <w:szCs w:val="24"/>
        </w:rPr>
        <w:t xml:space="preserve">amino acid </w:t>
      </w:r>
      <w:r w:rsidRPr="00F5771A">
        <w:rPr>
          <w:rFonts w:ascii="Times New Roman" w:hAnsi="Times New Roman" w:cs="Times New Roman"/>
          <w:sz w:val="24"/>
          <w:szCs w:val="24"/>
        </w:rPr>
        <w:t xml:space="preserve">point mutation in the Soybean AHAS enzyme.  The approach is generally applicable to any other setup of mutation and protein.  Although experimental x-ray structures were not used directly, known x-ray structures of </w:t>
      </w:r>
      <w:proofErr w:type="spellStart"/>
      <w:r w:rsidRPr="00F5771A">
        <w:rPr>
          <w:rFonts w:ascii="Times New Roman" w:hAnsi="Times New Roman" w:cs="Times New Roman"/>
          <w:sz w:val="24"/>
          <w:szCs w:val="24"/>
        </w:rPr>
        <w:t>AtAHAS</w:t>
      </w:r>
      <w:proofErr w:type="spellEnd"/>
      <w:r w:rsidRPr="00F5771A">
        <w:rPr>
          <w:rFonts w:ascii="Times New Roman" w:hAnsi="Times New Roman" w:cs="Times New Roman"/>
          <w:sz w:val="24"/>
          <w:szCs w:val="24"/>
        </w:rPr>
        <w:t xml:space="preserve"> were compared against.  The computational aspect could allow for a faster analysis of enzymes involved in crop research and development genetically</w:t>
      </w:r>
      <w:r w:rsidR="003D110A" w:rsidRPr="00F5771A">
        <w:rPr>
          <w:rFonts w:ascii="Times New Roman" w:hAnsi="Times New Roman" w:cs="Times New Roman"/>
          <w:sz w:val="24"/>
          <w:szCs w:val="24"/>
        </w:rPr>
        <w:t>,</w:t>
      </w:r>
      <w:r w:rsidRPr="00F5771A">
        <w:rPr>
          <w:rFonts w:ascii="Times New Roman" w:hAnsi="Times New Roman" w:cs="Times New Roman"/>
          <w:sz w:val="24"/>
          <w:szCs w:val="24"/>
        </w:rPr>
        <w:t xml:space="preserve"> and in the discovery and development of herbicides for combined benefit.  </w:t>
      </w:r>
      <w:r w:rsidR="00C22F6D" w:rsidRPr="00F5771A">
        <w:rPr>
          <w:rFonts w:ascii="Times New Roman" w:hAnsi="Times New Roman" w:cs="Times New Roman"/>
          <w:sz w:val="24"/>
          <w:szCs w:val="24"/>
        </w:rPr>
        <w:t xml:space="preserve">There are a number of amino acids </w:t>
      </w:r>
      <w:r w:rsidR="00463DE7" w:rsidRPr="00F5771A">
        <w:rPr>
          <w:rFonts w:ascii="Times New Roman" w:hAnsi="Times New Roman" w:cs="Times New Roman"/>
          <w:sz w:val="24"/>
          <w:szCs w:val="24"/>
        </w:rPr>
        <w:t>interactin</w:t>
      </w:r>
      <w:r w:rsidR="00F92098" w:rsidRPr="00F5771A">
        <w:rPr>
          <w:rFonts w:ascii="Times New Roman" w:hAnsi="Times New Roman" w:cs="Times New Roman"/>
          <w:sz w:val="24"/>
          <w:szCs w:val="24"/>
        </w:rPr>
        <w:t>g</w:t>
      </w:r>
      <w:r w:rsidR="00C22F6D" w:rsidRPr="00F5771A">
        <w:rPr>
          <w:rFonts w:ascii="Times New Roman" w:hAnsi="Times New Roman" w:cs="Times New Roman"/>
          <w:sz w:val="24"/>
          <w:szCs w:val="24"/>
        </w:rPr>
        <w:t xml:space="preserve"> in the herbicide site of AHAS</w:t>
      </w:r>
      <w:r w:rsidR="003D110A" w:rsidRPr="00F5771A">
        <w:rPr>
          <w:rFonts w:ascii="Times New Roman" w:hAnsi="Times New Roman" w:cs="Times New Roman"/>
          <w:sz w:val="24"/>
          <w:szCs w:val="24"/>
        </w:rPr>
        <w:t xml:space="preserve"> -</w:t>
      </w:r>
      <w:r w:rsidR="00C22F6D" w:rsidRPr="00F5771A">
        <w:rPr>
          <w:rFonts w:ascii="Times New Roman" w:hAnsi="Times New Roman" w:cs="Times New Roman"/>
          <w:sz w:val="24"/>
          <w:szCs w:val="24"/>
        </w:rPr>
        <w:t xml:space="preserve"> a potential computational study of mutating one at a time </w:t>
      </w:r>
      <w:r w:rsidR="003D110A" w:rsidRPr="00F5771A">
        <w:rPr>
          <w:rFonts w:ascii="Times New Roman" w:hAnsi="Times New Roman" w:cs="Times New Roman"/>
          <w:sz w:val="24"/>
          <w:szCs w:val="24"/>
        </w:rPr>
        <w:t>and analyzing the effect</w:t>
      </w:r>
      <w:r w:rsidR="00C22F6D" w:rsidRPr="00F5771A">
        <w:rPr>
          <w:rFonts w:ascii="Times New Roman" w:hAnsi="Times New Roman" w:cs="Times New Roman"/>
          <w:sz w:val="24"/>
          <w:szCs w:val="24"/>
        </w:rPr>
        <w:t xml:space="preserve"> with a set of herbicides </w:t>
      </w:r>
      <w:r w:rsidR="003D110A" w:rsidRPr="00F5771A">
        <w:rPr>
          <w:rFonts w:ascii="Times New Roman" w:hAnsi="Times New Roman" w:cs="Times New Roman"/>
          <w:sz w:val="24"/>
          <w:szCs w:val="24"/>
        </w:rPr>
        <w:t xml:space="preserve">individually </w:t>
      </w:r>
      <w:r w:rsidR="00C22F6D" w:rsidRPr="00F5771A">
        <w:rPr>
          <w:rFonts w:ascii="Times New Roman" w:hAnsi="Times New Roman" w:cs="Times New Roman"/>
          <w:sz w:val="24"/>
          <w:szCs w:val="24"/>
        </w:rPr>
        <w:t>cou</w:t>
      </w:r>
      <w:r w:rsidR="003D110A" w:rsidRPr="00F5771A">
        <w:rPr>
          <w:rFonts w:ascii="Times New Roman" w:hAnsi="Times New Roman" w:cs="Times New Roman"/>
          <w:sz w:val="24"/>
          <w:szCs w:val="24"/>
        </w:rPr>
        <w:t>ld elucidate</w:t>
      </w:r>
      <w:r w:rsidR="00C22F6D" w:rsidRPr="00F5771A">
        <w:rPr>
          <w:rFonts w:ascii="Times New Roman" w:hAnsi="Times New Roman" w:cs="Times New Roman"/>
          <w:sz w:val="24"/>
          <w:szCs w:val="24"/>
        </w:rPr>
        <w:t xml:space="preserve"> an optimal choice of point mutation for individual or collective herbicidal resistan</w:t>
      </w:r>
      <w:r w:rsidR="003D110A" w:rsidRPr="00F5771A">
        <w:rPr>
          <w:rFonts w:ascii="Times New Roman" w:hAnsi="Times New Roman" w:cs="Times New Roman"/>
          <w:sz w:val="24"/>
          <w:szCs w:val="24"/>
        </w:rPr>
        <w:t>c</w:t>
      </w:r>
      <w:r w:rsidR="00C22F6D" w:rsidRPr="00F5771A">
        <w:rPr>
          <w:rFonts w:ascii="Times New Roman" w:hAnsi="Times New Roman" w:cs="Times New Roman"/>
          <w:sz w:val="24"/>
          <w:szCs w:val="24"/>
        </w:rPr>
        <w:t>e</w:t>
      </w:r>
      <w:r w:rsidR="00AC1883" w:rsidRPr="00F5771A">
        <w:rPr>
          <w:rFonts w:ascii="Times New Roman" w:hAnsi="Times New Roman" w:cs="Times New Roman"/>
          <w:sz w:val="24"/>
          <w:szCs w:val="24"/>
        </w:rPr>
        <w:t xml:space="preserve"> (not just CS used in this work)</w:t>
      </w:r>
      <w:r w:rsidR="00C22F6D" w:rsidRPr="00F5771A">
        <w:rPr>
          <w:rFonts w:ascii="Times New Roman" w:hAnsi="Times New Roman" w:cs="Times New Roman"/>
          <w:sz w:val="24"/>
          <w:szCs w:val="24"/>
        </w:rPr>
        <w:t xml:space="preserve">.  </w:t>
      </w:r>
      <w:r w:rsidRPr="00F5771A">
        <w:rPr>
          <w:rFonts w:ascii="Times New Roman" w:hAnsi="Times New Roman" w:cs="Times New Roman"/>
          <w:sz w:val="24"/>
          <w:szCs w:val="24"/>
        </w:rPr>
        <w:t>Although lab work is always necessary and in th</w:t>
      </w:r>
      <w:r w:rsidR="001258F8" w:rsidRPr="00F5771A">
        <w:rPr>
          <w:rFonts w:ascii="Times New Roman" w:hAnsi="Times New Roman" w:cs="Times New Roman"/>
          <w:sz w:val="24"/>
          <w:szCs w:val="24"/>
        </w:rPr>
        <w:t>e plant</w:t>
      </w:r>
      <w:r w:rsidRPr="00F5771A">
        <w:rPr>
          <w:rFonts w:ascii="Times New Roman" w:hAnsi="Times New Roman" w:cs="Times New Roman"/>
          <w:sz w:val="24"/>
          <w:szCs w:val="24"/>
        </w:rPr>
        <w:t xml:space="preserve"> context the growing of crops and testing, the computational </w:t>
      </w:r>
      <w:r w:rsidR="001258F8" w:rsidRPr="00F5771A">
        <w:rPr>
          <w:rFonts w:ascii="Times New Roman" w:hAnsi="Times New Roman" w:cs="Times New Roman"/>
          <w:sz w:val="24"/>
          <w:szCs w:val="24"/>
        </w:rPr>
        <w:t>contribution</w:t>
      </w:r>
      <w:r w:rsidRPr="00F5771A">
        <w:rPr>
          <w:rFonts w:ascii="Times New Roman" w:hAnsi="Times New Roman" w:cs="Times New Roman"/>
          <w:sz w:val="24"/>
          <w:szCs w:val="24"/>
        </w:rPr>
        <w:t xml:space="preserve"> does not </w:t>
      </w:r>
      <w:r w:rsidR="00684CD4" w:rsidRPr="00F5771A">
        <w:rPr>
          <w:rFonts w:ascii="Times New Roman" w:hAnsi="Times New Roman" w:cs="Times New Roman"/>
          <w:sz w:val="24"/>
          <w:szCs w:val="24"/>
        </w:rPr>
        <w:t xml:space="preserve">necessarily </w:t>
      </w:r>
      <w:r w:rsidR="001258F8" w:rsidRPr="00F5771A">
        <w:rPr>
          <w:rFonts w:ascii="Times New Roman" w:hAnsi="Times New Roman" w:cs="Times New Roman"/>
          <w:sz w:val="24"/>
          <w:szCs w:val="24"/>
        </w:rPr>
        <w:t>require either</w:t>
      </w:r>
      <w:r w:rsidRPr="00F5771A">
        <w:rPr>
          <w:rFonts w:ascii="Times New Roman" w:hAnsi="Times New Roman" w:cs="Times New Roman"/>
          <w:sz w:val="24"/>
          <w:szCs w:val="24"/>
        </w:rPr>
        <w:t xml:space="preserve"> in order to find potentially interesting information about the</w:t>
      </w:r>
      <w:r w:rsidR="00437E38" w:rsidRPr="00F5771A">
        <w:rPr>
          <w:rFonts w:ascii="Times New Roman" w:hAnsi="Times New Roman" w:cs="Times New Roman"/>
          <w:sz w:val="24"/>
          <w:szCs w:val="24"/>
        </w:rPr>
        <w:t xml:space="preserve"> small molecule herbicides</w:t>
      </w:r>
      <w:r w:rsidRPr="00F5771A">
        <w:rPr>
          <w:rFonts w:ascii="Times New Roman" w:hAnsi="Times New Roman" w:cs="Times New Roman"/>
          <w:sz w:val="24"/>
          <w:szCs w:val="24"/>
        </w:rPr>
        <w:t xml:space="preserve"> </w:t>
      </w:r>
      <w:r w:rsidR="008A38C8" w:rsidRPr="00F5771A">
        <w:rPr>
          <w:rFonts w:ascii="Times New Roman" w:hAnsi="Times New Roman" w:cs="Times New Roman"/>
          <w:sz w:val="24"/>
          <w:szCs w:val="24"/>
        </w:rPr>
        <w:t xml:space="preserve">binding to and resistance of </w:t>
      </w:r>
      <w:r w:rsidRPr="00F5771A">
        <w:rPr>
          <w:rFonts w:ascii="Times New Roman" w:hAnsi="Times New Roman" w:cs="Times New Roman"/>
          <w:sz w:val="24"/>
          <w:szCs w:val="24"/>
        </w:rPr>
        <w:t>plants</w:t>
      </w:r>
      <w:r w:rsidR="00437E38" w:rsidRPr="00F5771A">
        <w:rPr>
          <w:rFonts w:ascii="Times New Roman" w:hAnsi="Times New Roman" w:cs="Times New Roman"/>
          <w:sz w:val="24"/>
          <w:szCs w:val="24"/>
        </w:rPr>
        <w:t xml:space="preserve"> with mutations</w:t>
      </w:r>
      <w:r w:rsidRPr="00F5771A">
        <w:rPr>
          <w:rFonts w:ascii="Times New Roman" w:hAnsi="Times New Roman" w:cs="Times New Roman"/>
          <w:sz w:val="24"/>
          <w:szCs w:val="24"/>
        </w:rPr>
        <w:t>.</w:t>
      </w:r>
    </w:p>
    <w:p w14:paraId="30926E2B" w14:textId="67AB9D8F" w:rsidR="00FA0EF5" w:rsidRPr="00F5771A" w:rsidRDefault="00FA0EF5"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Acknowledgements</w:t>
      </w:r>
    </w:p>
    <w:p w14:paraId="247EDC22" w14:textId="360B2B68" w:rsidR="00AA35B9" w:rsidRDefault="00FA0EF5"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G.C., R.U., D.T.</w:t>
      </w:r>
      <w:r w:rsidR="005F08E6">
        <w:rPr>
          <w:rFonts w:ascii="Times New Roman" w:hAnsi="Times New Roman" w:cs="Times New Roman"/>
          <w:sz w:val="24"/>
          <w:szCs w:val="24"/>
        </w:rPr>
        <w:t>, and B.U.</w:t>
      </w:r>
      <w:r w:rsidRPr="00F5771A">
        <w:rPr>
          <w:rFonts w:ascii="Times New Roman" w:hAnsi="Times New Roman" w:cs="Times New Roman"/>
          <w:sz w:val="24"/>
          <w:szCs w:val="24"/>
        </w:rPr>
        <w:t xml:space="preserve"> are grateful for the use of the Sapelo2 cluster at the Georgia Advanced Computing Resource Center and</w:t>
      </w:r>
      <w:r w:rsidR="00752CC6">
        <w:rPr>
          <w:rFonts w:ascii="Times New Roman" w:hAnsi="Times New Roman" w:cs="Times New Roman"/>
          <w:sz w:val="24"/>
          <w:szCs w:val="24"/>
        </w:rPr>
        <w:t xml:space="preserve"> </w:t>
      </w:r>
      <w:r w:rsidRPr="00F5771A">
        <w:rPr>
          <w:rFonts w:ascii="Times New Roman" w:hAnsi="Times New Roman" w:cs="Times New Roman"/>
          <w:sz w:val="24"/>
          <w:szCs w:val="24"/>
        </w:rPr>
        <w:t xml:space="preserve">for the hospitality </w:t>
      </w:r>
      <w:r w:rsidR="00E2484C">
        <w:rPr>
          <w:rFonts w:ascii="Times New Roman" w:hAnsi="Times New Roman" w:cs="Times New Roman"/>
          <w:sz w:val="24"/>
          <w:szCs w:val="24"/>
        </w:rPr>
        <w:t xml:space="preserve">given </w:t>
      </w:r>
      <w:r w:rsidRPr="00F5771A">
        <w:rPr>
          <w:rFonts w:ascii="Times New Roman" w:hAnsi="Times New Roman" w:cs="Times New Roman"/>
          <w:sz w:val="24"/>
          <w:szCs w:val="24"/>
        </w:rPr>
        <w:t>at the Complex Carbohydrate Research Center.</w:t>
      </w:r>
      <w:r w:rsidR="00EF5940">
        <w:rPr>
          <w:rFonts w:ascii="Times New Roman" w:hAnsi="Times New Roman" w:cs="Times New Roman"/>
          <w:sz w:val="24"/>
          <w:szCs w:val="24"/>
        </w:rPr>
        <w:t xml:space="preserve">  </w:t>
      </w:r>
      <w:r w:rsidRPr="00F5771A">
        <w:rPr>
          <w:rFonts w:ascii="Times New Roman" w:hAnsi="Times New Roman" w:cs="Times New Roman"/>
          <w:sz w:val="24"/>
          <w:szCs w:val="24"/>
        </w:rPr>
        <w:t xml:space="preserve">This work is </w:t>
      </w:r>
      <w:r w:rsidR="009E38AE">
        <w:rPr>
          <w:rFonts w:ascii="Times New Roman" w:hAnsi="Times New Roman" w:cs="Times New Roman"/>
          <w:sz w:val="24"/>
          <w:szCs w:val="24"/>
        </w:rPr>
        <w:t xml:space="preserve">partially </w:t>
      </w:r>
      <w:r w:rsidRPr="00F5771A">
        <w:rPr>
          <w:rFonts w:ascii="Times New Roman" w:hAnsi="Times New Roman" w:cs="Times New Roman"/>
          <w:sz w:val="24"/>
          <w:szCs w:val="24"/>
        </w:rPr>
        <w:t>supported by</w:t>
      </w:r>
      <w:r w:rsidR="009E38AE">
        <w:rPr>
          <w:rFonts w:ascii="Times New Roman" w:hAnsi="Times New Roman" w:cs="Times New Roman"/>
          <w:sz w:val="24"/>
          <w:szCs w:val="24"/>
        </w:rPr>
        <w:t xml:space="preserve"> the </w:t>
      </w:r>
      <w:r w:rsidR="009E38AE" w:rsidRPr="009E38AE">
        <w:rPr>
          <w:rFonts w:ascii="Times New Roman" w:hAnsi="Times New Roman" w:cs="Times New Roman"/>
          <w:sz w:val="24"/>
          <w:szCs w:val="24"/>
        </w:rPr>
        <w:t>Scientific Research Projects Coordination Unit of Akdeniz University (Grant No. FDK-2018-3775)</w:t>
      </w:r>
      <w:r w:rsidR="009E38AE">
        <w:rPr>
          <w:rFonts w:ascii="Times New Roman" w:hAnsi="Times New Roman" w:cs="Times New Roman"/>
          <w:sz w:val="24"/>
          <w:szCs w:val="24"/>
        </w:rPr>
        <w:t>.</w:t>
      </w:r>
    </w:p>
    <w:p w14:paraId="658D0A0C" w14:textId="60BD7385" w:rsidR="00AF4A0F" w:rsidRPr="0085776F" w:rsidRDefault="00AF4A0F" w:rsidP="00F5771A">
      <w:pPr>
        <w:spacing w:line="360" w:lineRule="auto"/>
        <w:jc w:val="both"/>
        <w:rPr>
          <w:rFonts w:ascii="Times New Roman" w:hAnsi="Times New Roman" w:cs="Times New Roman"/>
          <w:b/>
          <w:bCs/>
          <w:sz w:val="24"/>
          <w:szCs w:val="24"/>
        </w:rPr>
      </w:pPr>
      <w:r w:rsidRPr="0085776F">
        <w:rPr>
          <w:rFonts w:ascii="Times New Roman" w:hAnsi="Times New Roman" w:cs="Times New Roman"/>
          <w:b/>
          <w:bCs/>
          <w:sz w:val="24"/>
          <w:szCs w:val="24"/>
        </w:rPr>
        <w:t>Author Information</w:t>
      </w:r>
    </w:p>
    <w:p w14:paraId="40313A0A" w14:textId="4F14BC8C" w:rsidR="00AF4A0F" w:rsidRPr="00F5771A" w:rsidRDefault="00AF4A0F" w:rsidP="00AF4A0F">
      <w:pPr>
        <w:spacing w:line="360" w:lineRule="auto"/>
        <w:rPr>
          <w:rFonts w:ascii="Times New Roman" w:hAnsi="Times New Roman" w:cs="Times New Roman"/>
          <w:sz w:val="24"/>
          <w:szCs w:val="24"/>
        </w:rPr>
      </w:pPr>
      <w:bookmarkStart w:id="5" w:name="_Hlk119434081"/>
      <w:r>
        <w:rPr>
          <w:rFonts w:ascii="Times New Roman" w:hAnsi="Times New Roman" w:cs="Times New Roman"/>
          <w:sz w:val="24"/>
          <w:szCs w:val="24"/>
        </w:rPr>
        <w:t xml:space="preserve">Gordon Chalmers, </w:t>
      </w:r>
      <w:r w:rsidRPr="0085776F">
        <w:rPr>
          <w:rFonts w:ascii="Times New Roman" w:hAnsi="Times New Roman" w:cs="Times New Roman"/>
          <w:i/>
          <w:iCs/>
          <w:sz w:val="24"/>
          <w:szCs w:val="24"/>
        </w:rPr>
        <w:t>Complex Carbohydrate Research Center, University of Georgia, Athens, GA, 30602</w:t>
      </w:r>
      <w:r w:rsidRPr="0085776F">
        <w:rPr>
          <w:rFonts w:ascii="Times New Roman" w:hAnsi="Times New Roman" w:cs="Times New Roman"/>
          <w:i/>
          <w:iCs/>
          <w:sz w:val="24"/>
          <w:szCs w:val="24"/>
        </w:rPr>
        <w:t>.</w:t>
      </w:r>
      <w:r>
        <w:rPr>
          <w:rFonts w:ascii="Times New Roman" w:hAnsi="Times New Roman" w:cs="Times New Roman"/>
          <w:sz w:val="24"/>
          <w:szCs w:val="24"/>
        </w:rPr>
        <w:t xml:space="preserve">  </w:t>
      </w:r>
      <w:r w:rsidR="0085776F">
        <w:rPr>
          <w:rFonts w:ascii="Times New Roman" w:hAnsi="Times New Roman" w:cs="Times New Roman"/>
          <w:sz w:val="24"/>
          <w:szCs w:val="24"/>
        </w:rPr>
        <w:t xml:space="preserve">E-mail: </w:t>
      </w:r>
      <w:hyperlink r:id="rId49" w:history="1">
        <w:r w:rsidR="0085776F" w:rsidRPr="00BA14A8">
          <w:rPr>
            <w:rStyle w:val="Hyperlink"/>
            <w:rFonts w:ascii="Times New Roman" w:hAnsi="Times New Roman" w:cs="Times New Roman"/>
            <w:sz w:val="24"/>
            <w:szCs w:val="24"/>
          </w:rPr>
          <w:t>gordoncs@uga.edu</w:t>
        </w:r>
      </w:hyperlink>
      <w:r>
        <w:rPr>
          <w:rFonts w:ascii="Times New Roman" w:hAnsi="Times New Roman" w:cs="Times New Roman"/>
          <w:sz w:val="24"/>
          <w:szCs w:val="24"/>
        </w:rPr>
        <w:t xml:space="preserve"> </w:t>
      </w:r>
    </w:p>
    <w:bookmarkEnd w:id="5"/>
    <w:p w14:paraId="3B8C74EA" w14:textId="4F8DB89B" w:rsidR="00AF4A0F" w:rsidRDefault="00AF4A0F" w:rsidP="00AF4A0F">
      <w:pPr>
        <w:spacing w:line="360" w:lineRule="auto"/>
        <w:rPr>
          <w:rFonts w:ascii="Times New Roman" w:hAnsi="Times New Roman" w:cs="Times New Roman"/>
          <w:sz w:val="24"/>
          <w:szCs w:val="24"/>
        </w:rPr>
      </w:pPr>
      <w:r>
        <w:rPr>
          <w:rFonts w:ascii="Times New Roman" w:hAnsi="Times New Roman" w:cs="Times New Roman"/>
          <w:sz w:val="24"/>
          <w:szCs w:val="24"/>
        </w:rPr>
        <w:t xml:space="preserve">Rustem </w:t>
      </w:r>
      <w:proofErr w:type="spellStart"/>
      <w:r>
        <w:rPr>
          <w:rFonts w:ascii="Times New Roman" w:hAnsi="Times New Roman" w:cs="Times New Roman"/>
          <w:sz w:val="24"/>
          <w:szCs w:val="24"/>
        </w:rPr>
        <w:t>Ust</w:t>
      </w:r>
      <w:r w:rsidR="00BB4709">
        <w:rPr>
          <w:rFonts w:ascii="Times New Roman" w:hAnsi="Times New Roman" w:cs="Times New Roman"/>
          <w:sz w:val="24"/>
          <w:szCs w:val="24"/>
        </w:rPr>
        <w:t>un</w:t>
      </w:r>
      <w:proofErr w:type="spellEnd"/>
      <w:r>
        <w:rPr>
          <w:rFonts w:ascii="Times New Roman" w:hAnsi="Times New Roman" w:cs="Times New Roman"/>
          <w:sz w:val="24"/>
          <w:szCs w:val="24"/>
        </w:rPr>
        <w:t xml:space="preserve">, </w:t>
      </w:r>
      <w:bookmarkStart w:id="6" w:name="_Hlk119433965"/>
      <w:r w:rsidRPr="0085776F">
        <w:rPr>
          <w:rFonts w:ascii="Times New Roman" w:hAnsi="Times New Roman" w:cs="Times New Roman"/>
          <w:i/>
          <w:iCs/>
          <w:sz w:val="24"/>
          <w:szCs w:val="24"/>
        </w:rPr>
        <w:t>Department of Field Crops, Faculty of Agriculture, Akdeniz University, Antalya, Turkey</w:t>
      </w:r>
      <w:r w:rsidRPr="0085776F">
        <w:rPr>
          <w:rFonts w:ascii="Times New Roman" w:hAnsi="Times New Roman" w:cs="Times New Roman"/>
          <w:i/>
          <w:iCs/>
          <w:sz w:val="24"/>
          <w:szCs w:val="24"/>
        </w:rPr>
        <w:t xml:space="preserve">. </w:t>
      </w:r>
      <w:r w:rsidR="0085776F" w:rsidRPr="0085776F">
        <w:rPr>
          <w:rFonts w:ascii="Times New Roman" w:hAnsi="Times New Roman" w:cs="Times New Roman"/>
          <w:i/>
          <w:iCs/>
          <w:sz w:val="24"/>
          <w:szCs w:val="24"/>
        </w:rPr>
        <w:t xml:space="preserve"> </w:t>
      </w:r>
      <w:r w:rsidR="0085776F">
        <w:rPr>
          <w:rFonts w:ascii="Times New Roman" w:hAnsi="Times New Roman" w:cs="Times New Roman"/>
          <w:sz w:val="24"/>
          <w:szCs w:val="24"/>
        </w:rPr>
        <w:t>Email:</w:t>
      </w:r>
      <w:r>
        <w:rPr>
          <w:rFonts w:ascii="Times New Roman" w:hAnsi="Times New Roman" w:cs="Times New Roman"/>
          <w:sz w:val="24"/>
          <w:szCs w:val="24"/>
        </w:rPr>
        <w:t xml:space="preserve"> </w:t>
      </w:r>
      <w:hyperlink r:id="rId50" w:history="1">
        <w:r w:rsidRPr="00BA14A8">
          <w:rPr>
            <w:rStyle w:val="Hyperlink"/>
            <w:rFonts w:ascii="Times New Roman" w:hAnsi="Times New Roman" w:cs="Times New Roman"/>
            <w:sz w:val="24"/>
            <w:szCs w:val="24"/>
          </w:rPr>
          <w:t>rustemustun@akdeniz.edu.tr</w:t>
        </w:r>
      </w:hyperlink>
      <w:r>
        <w:rPr>
          <w:rFonts w:ascii="Times New Roman" w:hAnsi="Times New Roman" w:cs="Times New Roman"/>
          <w:sz w:val="24"/>
          <w:szCs w:val="24"/>
        </w:rPr>
        <w:t xml:space="preserve"> </w:t>
      </w:r>
    </w:p>
    <w:bookmarkEnd w:id="6"/>
    <w:p w14:paraId="3FA6B569" w14:textId="77777777" w:rsidR="00AF4A0F" w:rsidRDefault="00AF4A0F" w:rsidP="00AF4A0F">
      <w:pPr>
        <w:spacing w:line="360" w:lineRule="auto"/>
        <w:rPr>
          <w:rFonts w:ascii="Times New Roman" w:hAnsi="Times New Roman" w:cs="Times New Roman"/>
          <w:sz w:val="24"/>
          <w:szCs w:val="24"/>
        </w:rPr>
      </w:pPr>
    </w:p>
    <w:p w14:paraId="48A2B0F7" w14:textId="1495B3D3" w:rsidR="00AF4A0F" w:rsidRDefault="00AF4A0F" w:rsidP="00AF4A0F">
      <w:pPr>
        <w:spacing w:line="360" w:lineRule="auto"/>
        <w:rPr>
          <w:rFonts w:ascii="Times New Roman" w:hAnsi="Times New Roman" w:cs="Times New Roman"/>
          <w:sz w:val="24"/>
          <w:szCs w:val="24"/>
        </w:rPr>
      </w:pPr>
      <w:r>
        <w:rPr>
          <w:rFonts w:ascii="Times New Roman" w:hAnsi="Times New Roman" w:cs="Times New Roman"/>
          <w:sz w:val="24"/>
          <w:szCs w:val="24"/>
        </w:rPr>
        <w:t xml:space="preserve">Daniel Tehrani, </w:t>
      </w:r>
      <w:r w:rsidRPr="0085776F">
        <w:rPr>
          <w:rFonts w:ascii="Times New Roman" w:hAnsi="Times New Roman" w:cs="Times New Roman"/>
          <w:i/>
          <w:iCs/>
          <w:sz w:val="24"/>
          <w:szCs w:val="24"/>
        </w:rPr>
        <w:t>Complex Carbohydrate Research Center, University of Georgia, Athens, GA</w:t>
      </w:r>
      <w:r w:rsidRPr="0085776F">
        <w:rPr>
          <w:rFonts w:ascii="Times New Roman" w:hAnsi="Times New Roman" w:cs="Times New Roman"/>
          <w:i/>
          <w:iCs/>
          <w:sz w:val="24"/>
          <w:szCs w:val="24"/>
        </w:rPr>
        <w:t xml:space="preserve"> </w:t>
      </w:r>
      <w:r w:rsidRPr="0085776F">
        <w:rPr>
          <w:rFonts w:ascii="Times New Roman" w:hAnsi="Times New Roman" w:cs="Times New Roman"/>
          <w:i/>
          <w:iCs/>
          <w:sz w:val="24"/>
          <w:szCs w:val="24"/>
        </w:rPr>
        <w:t>30602</w:t>
      </w:r>
      <w:r w:rsidRPr="0085776F">
        <w:rPr>
          <w:rFonts w:ascii="Times New Roman" w:hAnsi="Times New Roman" w:cs="Times New Roman"/>
          <w:i/>
          <w:iCs/>
          <w:sz w:val="24"/>
          <w:szCs w:val="24"/>
        </w:rPr>
        <w:t>.</w:t>
      </w:r>
      <w:r w:rsidR="0085776F">
        <w:rPr>
          <w:rFonts w:ascii="Times New Roman" w:hAnsi="Times New Roman" w:cs="Times New Roman"/>
          <w:sz w:val="24"/>
          <w:szCs w:val="24"/>
        </w:rPr>
        <w:t xml:space="preserve">  E-mail:</w:t>
      </w:r>
      <w:r>
        <w:rPr>
          <w:rFonts w:ascii="Times New Roman" w:hAnsi="Times New Roman" w:cs="Times New Roman"/>
          <w:sz w:val="24"/>
          <w:szCs w:val="24"/>
        </w:rPr>
        <w:t xml:space="preserve"> </w:t>
      </w:r>
      <w:hyperlink r:id="rId51" w:history="1">
        <w:r w:rsidRPr="00BA14A8">
          <w:rPr>
            <w:rStyle w:val="Hyperlink"/>
            <w:rFonts w:ascii="Times New Roman" w:hAnsi="Times New Roman" w:cs="Times New Roman"/>
            <w:sz w:val="24"/>
            <w:szCs w:val="24"/>
          </w:rPr>
          <w:t>daniel.tehrani@uga.edu</w:t>
        </w:r>
      </w:hyperlink>
      <w:r>
        <w:rPr>
          <w:rFonts w:ascii="Times New Roman" w:hAnsi="Times New Roman" w:cs="Times New Roman"/>
          <w:sz w:val="24"/>
          <w:szCs w:val="24"/>
        </w:rPr>
        <w:t xml:space="preserve"> </w:t>
      </w:r>
    </w:p>
    <w:p w14:paraId="5F058EDB" w14:textId="71958471" w:rsidR="00AF4A0F" w:rsidRDefault="00AF4A0F" w:rsidP="00AF4A0F">
      <w:pPr>
        <w:spacing w:line="360" w:lineRule="auto"/>
        <w:rPr>
          <w:rFonts w:ascii="Times New Roman" w:hAnsi="Times New Roman" w:cs="Times New Roman"/>
          <w:sz w:val="24"/>
          <w:szCs w:val="24"/>
        </w:rPr>
      </w:pPr>
      <w:r>
        <w:rPr>
          <w:rFonts w:ascii="Times New Roman" w:hAnsi="Times New Roman" w:cs="Times New Roman"/>
          <w:sz w:val="24"/>
          <w:szCs w:val="24"/>
        </w:rPr>
        <w:t xml:space="preserve">Bulent Uzun, </w:t>
      </w:r>
      <w:r w:rsidRPr="0085776F">
        <w:rPr>
          <w:rFonts w:ascii="Times New Roman" w:hAnsi="Times New Roman" w:cs="Times New Roman"/>
          <w:i/>
          <w:iCs/>
          <w:sz w:val="24"/>
          <w:szCs w:val="24"/>
        </w:rPr>
        <w:t>Department of Field Crops, Faculty of Agriculture, Akdeniz University, Antalya, Turkey</w:t>
      </w:r>
      <w:r w:rsidRPr="0085776F">
        <w:rPr>
          <w:rFonts w:ascii="Times New Roman" w:hAnsi="Times New Roman" w:cs="Times New Roman"/>
          <w:i/>
          <w:iCs/>
          <w:sz w:val="24"/>
          <w:szCs w:val="24"/>
        </w:rPr>
        <w:t>.</w:t>
      </w:r>
      <w:r w:rsidR="0085776F">
        <w:rPr>
          <w:rFonts w:ascii="Times New Roman" w:hAnsi="Times New Roman" w:cs="Times New Roman"/>
          <w:sz w:val="24"/>
          <w:szCs w:val="24"/>
        </w:rPr>
        <w:t xml:space="preserve">  E-mail:</w:t>
      </w:r>
      <w:r>
        <w:rPr>
          <w:rFonts w:ascii="Times New Roman" w:hAnsi="Times New Roman" w:cs="Times New Roman"/>
          <w:sz w:val="24"/>
          <w:szCs w:val="24"/>
        </w:rPr>
        <w:t xml:space="preserve">  </w:t>
      </w:r>
      <w:hyperlink r:id="rId52" w:history="1">
        <w:r w:rsidRPr="00BA14A8">
          <w:rPr>
            <w:rStyle w:val="Hyperlink"/>
            <w:rFonts w:ascii="Times New Roman" w:hAnsi="Times New Roman" w:cs="Times New Roman"/>
            <w:sz w:val="24"/>
            <w:szCs w:val="24"/>
          </w:rPr>
          <w:t>bulentuzun@akdeniz.edu.tr</w:t>
        </w:r>
      </w:hyperlink>
      <w:r>
        <w:rPr>
          <w:rFonts w:ascii="Times New Roman" w:hAnsi="Times New Roman" w:cs="Times New Roman"/>
          <w:sz w:val="24"/>
          <w:szCs w:val="24"/>
        </w:rPr>
        <w:t xml:space="preserve"> </w:t>
      </w:r>
    </w:p>
    <w:p w14:paraId="1F0F366E" w14:textId="77777777" w:rsidR="00FA0EF5" w:rsidRPr="00F5771A" w:rsidRDefault="00FA0EF5"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Conflict of Interest Statement</w:t>
      </w:r>
    </w:p>
    <w:p w14:paraId="25A7D096" w14:textId="7C913DC1" w:rsidR="00FA0EF5" w:rsidRPr="00F5771A" w:rsidRDefault="00FA0EF5"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There are no conflicts of interest.</w:t>
      </w:r>
    </w:p>
    <w:p w14:paraId="31F9CDEE" w14:textId="77777777" w:rsidR="00FA0EF5" w:rsidRPr="00F5771A" w:rsidRDefault="00FA0EF5"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Data Availability Statement</w:t>
      </w:r>
    </w:p>
    <w:p w14:paraId="575DE938" w14:textId="48AF92B6" w:rsidR="00FA0EF5" w:rsidRPr="00F5771A" w:rsidRDefault="00FA0EF5"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sz w:val="24"/>
          <w:szCs w:val="24"/>
        </w:rPr>
        <w:t xml:space="preserve">All data generated or </w:t>
      </w:r>
      <w:r w:rsidR="00275DD4" w:rsidRPr="00F5771A">
        <w:rPr>
          <w:rFonts w:ascii="Times New Roman" w:hAnsi="Times New Roman" w:cs="Times New Roman"/>
          <w:sz w:val="24"/>
          <w:szCs w:val="24"/>
        </w:rPr>
        <w:t>analyzed</w:t>
      </w:r>
      <w:r w:rsidRPr="00F5771A">
        <w:rPr>
          <w:rFonts w:ascii="Times New Roman" w:hAnsi="Times New Roman" w:cs="Times New Roman"/>
          <w:sz w:val="24"/>
          <w:szCs w:val="24"/>
        </w:rPr>
        <w:t xml:space="preserve"> during this study are included in this published article.    </w:t>
      </w:r>
    </w:p>
    <w:p w14:paraId="15FAF87C" w14:textId="77777777" w:rsidR="00FA0EF5" w:rsidRPr="00F5771A" w:rsidRDefault="00FA0EF5"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Supplementary information</w:t>
      </w:r>
    </w:p>
    <w:p w14:paraId="581B761A" w14:textId="35FACA19" w:rsidR="00FA0EF5" w:rsidRPr="00F5771A" w:rsidRDefault="00FA0EF5" w:rsidP="00F5771A">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Calculations, docking results files, figures, and the paper are located at http:// …  </w:t>
      </w:r>
      <w:r w:rsidR="00AA35B9">
        <w:rPr>
          <w:rFonts w:ascii="Times New Roman" w:hAnsi="Times New Roman" w:cs="Times New Roman"/>
          <w:sz w:val="24"/>
          <w:szCs w:val="24"/>
        </w:rPr>
        <w:t xml:space="preserve"> (2 Gigabytes)</w:t>
      </w:r>
    </w:p>
    <w:p w14:paraId="534B0149" w14:textId="77777777" w:rsidR="00E66E23" w:rsidRPr="00F5771A" w:rsidRDefault="00E66E23" w:rsidP="00F5771A">
      <w:pPr>
        <w:spacing w:line="360" w:lineRule="auto"/>
        <w:jc w:val="both"/>
        <w:rPr>
          <w:rFonts w:ascii="Times New Roman" w:hAnsi="Times New Roman" w:cs="Times New Roman"/>
          <w:b/>
          <w:bCs/>
          <w:sz w:val="24"/>
          <w:szCs w:val="24"/>
        </w:rPr>
      </w:pPr>
    </w:p>
    <w:p w14:paraId="0B9A9247" w14:textId="4F3964CE" w:rsidR="00FD2B42" w:rsidRPr="00F5771A" w:rsidRDefault="00FD2B42"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Appendix 1.</w:t>
      </w:r>
    </w:p>
    <w:p w14:paraId="475B650F" w14:textId="77777777" w:rsidR="00FD2B42" w:rsidRPr="00F5771A" w:rsidRDefault="00FD2B42" w:rsidP="00F5771A">
      <w:pPr>
        <w:spacing w:after="200" w:line="360" w:lineRule="auto"/>
        <w:jc w:val="both"/>
        <w:rPr>
          <w:rFonts w:ascii="Times New Roman" w:hAnsi="Times New Roman" w:cs="Times New Roman"/>
          <w:i/>
          <w:iCs/>
          <w:color w:val="202122"/>
          <w:sz w:val="24"/>
          <w:szCs w:val="24"/>
          <w:shd w:val="clear" w:color="auto" w:fill="FFFFFF"/>
        </w:rPr>
      </w:pPr>
      <w:r w:rsidRPr="00F5771A">
        <w:rPr>
          <w:rFonts w:ascii="Times New Roman" w:hAnsi="Times New Roman" w:cs="Times New Roman"/>
          <w:i/>
          <w:iCs/>
          <w:color w:val="202122"/>
          <w:sz w:val="24"/>
          <w:szCs w:val="24"/>
          <w:shd w:val="clear" w:color="auto" w:fill="FFFFFF"/>
        </w:rPr>
        <w:t>Protein structure</w:t>
      </w:r>
    </w:p>
    <w:p w14:paraId="1840CE30" w14:textId="5E90A93F" w:rsidR="00FD2B42" w:rsidRPr="00F5771A" w:rsidRDefault="00FD2B42" w:rsidP="00F5771A">
      <w:pPr>
        <w:spacing w:after="200" w:line="360" w:lineRule="auto"/>
        <w:jc w:val="both"/>
        <w:rPr>
          <w:rFonts w:ascii="Times New Roman" w:hAnsi="Times New Roman" w:cs="Times New Roman"/>
          <w:color w:val="202122"/>
          <w:sz w:val="24"/>
          <w:szCs w:val="24"/>
          <w:shd w:val="clear" w:color="auto" w:fill="FFFFFF"/>
        </w:rPr>
      </w:pPr>
      <w:r w:rsidRPr="00F5771A">
        <w:rPr>
          <w:rFonts w:ascii="Times New Roman" w:hAnsi="Times New Roman" w:cs="Times New Roman"/>
          <w:color w:val="202122"/>
          <w:sz w:val="24"/>
          <w:szCs w:val="24"/>
          <w:shd w:val="clear" w:color="auto" w:fill="FFFFFF"/>
        </w:rPr>
        <w:t xml:space="preserve">The acetolactate synthase (ALS) enzyme (also known as </w:t>
      </w:r>
      <w:proofErr w:type="spellStart"/>
      <w:r w:rsidRPr="00F5771A">
        <w:rPr>
          <w:rFonts w:ascii="Times New Roman" w:hAnsi="Times New Roman" w:cs="Times New Roman"/>
          <w:color w:val="202122"/>
          <w:sz w:val="24"/>
          <w:szCs w:val="24"/>
          <w:shd w:val="clear" w:color="auto" w:fill="FFFFFF"/>
        </w:rPr>
        <w:t>acetohydroxy</w:t>
      </w:r>
      <w:proofErr w:type="spellEnd"/>
      <w:r w:rsidRPr="00F5771A">
        <w:rPr>
          <w:rFonts w:ascii="Times New Roman" w:hAnsi="Times New Roman" w:cs="Times New Roman"/>
          <w:color w:val="202122"/>
          <w:sz w:val="24"/>
          <w:szCs w:val="24"/>
          <w:shd w:val="clear" w:color="auto" w:fill="FFFFFF"/>
        </w:rPr>
        <w:t xml:space="preserve"> acid or </w:t>
      </w:r>
      <w:proofErr w:type="spellStart"/>
      <w:r w:rsidRPr="00F5771A">
        <w:rPr>
          <w:rFonts w:ascii="Times New Roman" w:hAnsi="Times New Roman" w:cs="Times New Roman"/>
          <w:color w:val="202122"/>
          <w:sz w:val="24"/>
          <w:szCs w:val="24"/>
          <w:shd w:val="clear" w:color="auto" w:fill="FFFFFF"/>
        </w:rPr>
        <w:t>acetohydroxyacid</w:t>
      </w:r>
      <w:proofErr w:type="spellEnd"/>
      <w:r w:rsidRPr="00F5771A">
        <w:rPr>
          <w:rFonts w:ascii="Times New Roman" w:hAnsi="Times New Roman" w:cs="Times New Roman"/>
          <w:color w:val="202122"/>
          <w:sz w:val="24"/>
          <w:szCs w:val="24"/>
          <w:shd w:val="clear" w:color="auto" w:fill="FFFFFF"/>
        </w:rPr>
        <w:t xml:space="preserve"> synthase, abbr. AHAS) is a protein found in plants and micro-organisms. ALS catalyzes the first step in the synthesis of the branched-chain amino acids.</w:t>
      </w:r>
      <w:r w:rsidR="00C74941" w:rsidRPr="00F5771A">
        <w:rPr>
          <w:rFonts w:ascii="Times New Roman" w:hAnsi="Times New Roman" w:cs="Times New Roman"/>
          <w:color w:val="202122"/>
          <w:sz w:val="24"/>
          <w:szCs w:val="24"/>
          <w:shd w:val="clear" w:color="auto" w:fill="FFFFFF"/>
        </w:rPr>
        <w:t xml:space="preserve">  These are the sequences used to create the structure in AlphaFold</w:t>
      </w:r>
      <w:r w:rsidR="00E03C20">
        <w:rPr>
          <w:rFonts w:ascii="Times New Roman" w:hAnsi="Times New Roman" w:cs="Times New Roman"/>
          <w:color w:val="202122"/>
          <w:sz w:val="24"/>
          <w:szCs w:val="24"/>
          <w:shd w:val="clear" w:color="auto" w:fill="FFFFFF"/>
        </w:rPr>
        <w:t>2</w:t>
      </w:r>
      <w:r w:rsidR="00C74941" w:rsidRPr="00F5771A">
        <w:rPr>
          <w:rFonts w:ascii="Times New Roman" w:hAnsi="Times New Roman" w:cs="Times New Roman"/>
          <w:color w:val="202122"/>
          <w:sz w:val="24"/>
          <w:szCs w:val="24"/>
          <w:shd w:val="clear" w:color="auto" w:fill="FFFFFF"/>
        </w:rPr>
        <w:t>.  The point mutation of Proline to Serine makes the plant resistant to a class of herbicides.</w:t>
      </w:r>
    </w:p>
    <w:p w14:paraId="0932C3D5" w14:textId="77777777" w:rsidR="00FD2B42" w:rsidRPr="00F5771A" w:rsidRDefault="00FD2B42" w:rsidP="00F5771A">
      <w:pPr>
        <w:spacing w:after="200" w:line="360" w:lineRule="auto"/>
        <w:jc w:val="both"/>
        <w:rPr>
          <w:rFonts w:ascii="Times New Roman" w:hAnsi="Times New Roman" w:cs="Times New Roman"/>
          <w:color w:val="202122"/>
          <w:sz w:val="24"/>
          <w:szCs w:val="24"/>
          <w:shd w:val="clear" w:color="auto" w:fill="FFFFFF"/>
        </w:rPr>
      </w:pPr>
      <w:r w:rsidRPr="00F5771A">
        <w:rPr>
          <w:rFonts w:ascii="Times New Roman" w:hAnsi="Times New Roman" w:cs="Times New Roman"/>
          <w:color w:val="202122"/>
          <w:sz w:val="24"/>
          <w:szCs w:val="24"/>
          <w:shd w:val="clear" w:color="auto" w:fill="FFFFFF"/>
        </w:rPr>
        <w:t>Chlorsulfuron is an ALS (acetolactate synthase) inhibitor herbicide and is a sulfonylurea compound. (Used herbicide).</w:t>
      </w:r>
    </w:p>
    <w:p w14:paraId="4BF94997" w14:textId="7536E909" w:rsidR="00FD2B42" w:rsidRPr="00F5771A" w:rsidRDefault="00FD2B42" w:rsidP="00F5771A">
      <w:pPr>
        <w:spacing w:after="200" w:line="360" w:lineRule="auto"/>
        <w:jc w:val="both"/>
        <w:rPr>
          <w:rFonts w:ascii="Times New Roman" w:eastAsia="Calibri" w:hAnsi="Times New Roman" w:cs="Times New Roman"/>
          <w:i/>
          <w:iCs/>
          <w:noProof/>
          <w:sz w:val="24"/>
          <w:szCs w:val="24"/>
          <w:lang w:val="tr-TR"/>
        </w:rPr>
      </w:pPr>
      <w:r w:rsidRPr="00F5771A">
        <w:rPr>
          <w:rFonts w:ascii="Times New Roman" w:eastAsia="Calibri" w:hAnsi="Times New Roman" w:cs="Times New Roman"/>
          <w:i/>
          <w:iCs/>
          <w:noProof/>
          <w:sz w:val="24"/>
          <w:szCs w:val="24"/>
          <w:lang w:val="tr-TR"/>
        </w:rPr>
        <w:t xml:space="preserve">Resistance </w:t>
      </w:r>
      <w:r w:rsidR="006349AD" w:rsidRPr="00F5771A">
        <w:rPr>
          <w:rFonts w:ascii="Times New Roman" w:eastAsia="Calibri" w:hAnsi="Times New Roman" w:cs="Times New Roman"/>
          <w:i/>
          <w:iCs/>
          <w:noProof/>
          <w:sz w:val="24"/>
          <w:szCs w:val="24"/>
          <w:lang w:val="tr-TR"/>
        </w:rPr>
        <w:t>p</w:t>
      </w:r>
      <w:r w:rsidRPr="00F5771A">
        <w:rPr>
          <w:rFonts w:ascii="Times New Roman" w:eastAsia="Calibri" w:hAnsi="Times New Roman" w:cs="Times New Roman"/>
          <w:i/>
          <w:iCs/>
          <w:noProof/>
          <w:sz w:val="24"/>
          <w:szCs w:val="24"/>
          <w:lang w:val="tr-TR"/>
        </w:rPr>
        <w:t>lant</w:t>
      </w:r>
      <w:r w:rsidR="006349AD" w:rsidRPr="00F5771A">
        <w:rPr>
          <w:rFonts w:ascii="Times New Roman" w:eastAsia="Calibri" w:hAnsi="Times New Roman" w:cs="Times New Roman"/>
          <w:i/>
          <w:iCs/>
          <w:noProof/>
          <w:sz w:val="24"/>
          <w:szCs w:val="24"/>
          <w:lang w:val="tr-TR"/>
        </w:rPr>
        <w:t>, red Serine, and susceptible plant, blue Proline</w:t>
      </w:r>
      <w:r w:rsidR="00896C56" w:rsidRPr="00F5771A">
        <w:rPr>
          <w:rFonts w:ascii="Times New Roman" w:eastAsia="Calibri" w:hAnsi="Times New Roman" w:cs="Times New Roman"/>
          <w:i/>
          <w:iCs/>
          <w:noProof/>
          <w:sz w:val="24"/>
          <w:szCs w:val="24"/>
          <w:lang w:val="tr-TR"/>
        </w:rPr>
        <w:t xml:space="preserve">.  Soybean </w:t>
      </w:r>
      <w:r w:rsidRPr="00F5771A">
        <w:rPr>
          <w:rFonts w:ascii="Times New Roman" w:eastAsia="Calibri" w:hAnsi="Times New Roman" w:cs="Times New Roman"/>
          <w:i/>
          <w:iCs/>
          <w:noProof/>
          <w:sz w:val="24"/>
          <w:szCs w:val="24"/>
          <w:lang w:val="tr-TR"/>
        </w:rPr>
        <w:t>ALS enzyme</w:t>
      </w:r>
      <w:r w:rsidR="00896C56" w:rsidRPr="00F5771A">
        <w:rPr>
          <w:rFonts w:ascii="Times New Roman" w:eastAsia="Calibri" w:hAnsi="Times New Roman" w:cs="Times New Roman"/>
          <w:i/>
          <w:iCs/>
          <w:noProof/>
          <w:sz w:val="24"/>
          <w:szCs w:val="24"/>
          <w:lang w:val="tr-TR"/>
        </w:rPr>
        <w:t>.</w:t>
      </w:r>
      <w:r w:rsidRPr="00F5771A">
        <w:rPr>
          <w:rFonts w:ascii="Times New Roman" w:eastAsia="Calibri" w:hAnsi="Times New Roman" w:cs="Times New Roman"/>
          <w:i/>
          <w:iCs/>
          <w:noProof/>
          <w:sz w:val="24"/>
          <w:szCs w:val="24"/>
          <w:lang w:val="tr-TR"/>
        </w:rPr>
        <w:t xml:space="preserve"> </w:t>
      </w:r>
    </w:p>
    <w:p w14:paraId="3588FA4D" w14:textId="2A0519A9" w:rsidR="00FD2B42" w:rsidRPr="00F5771A" w:rsidRDefault="00FD2B42" w:rsidP="00F5771A">
      <w:pPr>
        <w:spacing w:after="200" w:line="360" w:lineRule="auto"/>
        <w:jc w:val="both"/>
        <w:rPr>
          <w:rFonts w:ascii="Times New Roman" w:eastAsia="Calibri" w:hAnsi="Times New Roman" w:cs="Times New Roman"/>
          <w:noProof/>
          <w:sz w:val="24"/>
          <w:szCs w:val="24"/>
          <w:lang w:val="tr-TR"/>
        </w:rPr>
      </w:pPr>
      <w:r w:rsidRPr="00F5771A">
        <w:rPr>
          <w:rFonts w:ascii="Times New Roman" w:eastAsia="Calibri" w:hAnsi="Times New Roman" w:cs="Times New Roman"/>
          <w:noProof/>
          <w:sz w:val="24"/>
          <w:szCs w:val="24"/>
          <w:lang w:val="tr-TR"/>
        </w:rPr>
        <w:t>MAATASRTTRFSSSSSHPTFPKRITRSTLPLSHQTLTKPNHALKIKCSISKPPTAAPFTKEAPTTEPFVSRFASGEPRKGADILVEALERQGVTTVFAYPGGASMEIHQALTRSAAIRNVLPRHEQGGVFAAEGYARSSGLPGVCIATSGPGATNLVSGLADALMDSVPVVAITGQV</w:t>
      </w:r>
      <w:r w:rsidR="006349AD" w:rsidRPr="00F5771A">
        <w:rPr>
          <w:rFonts w:ascii="Times New Roman" w:eastAsia="Calibri" w:hAnsi="Times New Roman" w:cs="Times New Roman"/>
          <w:noProof/>
          <w:sz w:val="24"/>
          <w:szCs w:val="24"/>
          <w:lang w:val="tr-TR"/>
        </w:rPr>
        <w:t>{</w:t>
      </w:r>
      <w:r w:rsidRPr="00F5771A">
        <w:rPr>
          <w:rFonts w:ascii="Times New Roman" w:eastAsia="Calibri" w:hAnsi="Times New Roman" w:cs="Times New Roman"/>
          <w:noProof/>
          <w:color w:val="FF0000"/>
          <w:sz w:val="24"/>
          <w:szCs w:val="24"/>
          <w:lang w:val="tr-TR"/>
        </w:rPr>
        <w:t>S</w:t>
      </w:r>
      <w:r w:rsidR="006349AD" w:rsidRPr="00F5771A">
        <w:rPr>
          <w:rFonts w:ascii="Times New Roman" w:eastAsia="Calibri" w:hAnsi="Times New Roman" w:cs="Times New Roman"/>
          <w:noProof/>
          <w:sz w:val="24"/>
          <w:szCs w:val="24"/>
          <w:lang w:val="tr-TR"/>
        </w:rPr>
        <w:t>,</w:t>
      </w:r>
      <w:r w:rsidR="006349AD" w:rsidRPr="00F5771A">
        <w:rPr>
          <w:rFonts w:ascii="Times New Roman" w:eastAsia="Calibri" w:hAnsi="Times New Roman" w:cs="Times New Roman"/>
          <w:noProof/>
          <w:color w:val="4472C4" w:themeColor="accent1"/>
          <w:sz w:val="24"/>
          <w:szCs w:val="24"/>
          <w:lang w:val="tr-TR"/>
        </w:rPr>
        <w:t>P</w:t>
      </w:r>
      <w:r w:rsidR="006349AD" w:rsidRPr="00F5771A">
        <w:rPr>
          <w:rFonts w:ascii="Times New Roman" w:eastAsia="Calibri" w:hAnsi="Times New Roman" w:cs="Times New Roman"/>
          <w:noProof/>
          <w:sz w:val="24"/>
          <w:szCs w:val="24"/>
          <w:lang w:val="tr-TR"/>
        </w:rPr>
        <w:t>}</w:t>
      </w:r>
      <w:r w:rsidRPr="00F5771A">
        <w:rPr>
          <w:rFonts w:ascii="Times New Roman" w:eastAsia="Calibri" w:hAnsi="Times New Roman" w:cs="Times New Roman"/>
          <w:noProof/>
          <w:sz w:val="24"/>
          <w:szCs w:val="24"/>
          <w:lang w:val="tr-TR"/>
        </w:rPr>
        <w:lastRenderedPageBreak/>
        <w:t>RRMIGTDAFQETPIVEVSRSITKHNYLILDVDDIPRVVAEAFFVATSGRPGPVLIDIPKDVQQQLAVPNWDEPVNLPGYLARLPRPPAEAQLEHIVRLIMEAQKPVLYVGGGSLNSSAELRRFVELTGIPVASTLMGLGTFPIGDEYSLQMLGMHGTVYANYAVDNSDLLLAFGVRFDDRVTGKLEAFASRAKIVHIDIDSAEIGKNKQAHVSVCADLKLALKGINMILEEKGVEGKFDLGGWREEINVQKHKFPLGYKTFQDAISPQHAIEVLDELTNGDAIVSTGVGQHQMWAAQFYKYKRPRQWLTSGGLGAMGFGLPAAIGAAVANPGAVVVDIDGDGSFIMNVQELATIRVENLPVKILLLNNQHLGMVVQWEDRFYKSNRAHTYLGDPSSESEIFPNMLKFADACGIPAARVTKKEELRAAIQRMLDTPGPYLLDVIVPHQEHVLPMIPSNGSFKDVITEGDGRTRY</w:t>
      </w:r>
    </w:p>
    <w:p w14:paraId="13DCBB7B" w14:textId="0F6FCD29" w:rsidR="00FD2B42" w:rsidRPr="00F5771A" w:rsidRDefault="006349AD" w:rsidP="00F5771A">
      <w:pPr>
        <w:spacing w:after="200" w:line="360" w:lineRule="auto"/>
        <w:jc w:val="both"/>
        <w:rPr>
          <w:rFonts w:ascii="Times New Roman" w:eastAsia="Calibri" w:hAnsi="Times New Roman" w:cs="Times New Roman"/>
          <w:i/>
          <w:iCs/>
          <w:noProof/>
          <w:sz w:val="24"/>
          <w:szCs w:val="24"/>
          <w:lang w:val="tr-TR"/>
        </w:rPr>
      </w:pPr>
      <w:r w:rsidRPr="00F5771A">
        <w:rPr>
          <w:rFonts w:ascii="Times New Roman" w:eastAsia="Calibri" w:hAnsi="Times New Roman" w:cs="Times New Roman"/>
          <w:i/>
          <w:iCs/>
          <w:noProof/>
          <w:sz w:val="24"/>
          <w:szCs w:val="24"/>
          <w:lang w:val="tr-TR"/>
        </w:rPr>
        <w:t>For reference th</w:t>
      </w:r>
      <w:r w:rsidR="00544E21" w:rsidRPr="00F5771A">
        <w:rPr>
          <w:rFonts w:ascii="Times New Roman" w:eastAsia="Calibri" w:hAnsi="Times New Roman" w:cs="Times New Roman"/>
          <w:i/>
          <w:iCs/>
          <w:noProof/>
          <w:sz w:val="24"/>
          <w:szCs w:val="24"/>
          <w:lang w:val="tr-TR"/>
        </w:rPr>
        <w:t>is</w:t>
      </w:r>
      <w:r w:rsidRPr="00F5771A">
        <w:rPr>
          <w:rFonts w:ascii="Times New Roman" w:eastAsia="Calibri" w:hAnsi="Times New Roman" w:cs="Times New Roman"/>
          <w:i/>
          <w:iCs/>
          <w:noProof/>
          <w:sz w:val="24"/>
          <w:szCs w:val="24"/>
          <w:lang w:val="tr-TR"/>
        </w:rPr>
        <w:t xml:space="preserve"> sequence is also given, </w:t>
      </w:r>
      <w:r w:rsidR="00FD2B42" w:rsidRPr="00F5771A">
        <w:rPr>
          <w:rFonts w:ascii="Times New Roman" w:eastAsia="Calibri" w:hAnsi="Times New Roman" w:cs="Times New Roman"/>
          <w:i/>
          <w:iCs/>
          <w:noProof/>
          <w:sz w:val="24"/>
          <w:szCs w:val="24"/>
          <w:lang w:val="tr-TR"/>
        </w:rPr>
        <w:t>NP_190425.1 Arabidopsis thaliana AHAS gene Region protein sequence</w:t>
      </w:r>
    </w:p>
    <w:p w14:paraId="16111A74" w14:textId="77777777" w:rsidR="00FD2B42" w:rsidRPr="00F5771A" w:rsidRDefault="00FD2B42" w:rsidP="00F5771A">
      <w:pPr>
        <w:spacing w:after="200" w:line="360" w:lineRule="auto"/>
        <w:jc w:val="both"/>
        <w:rPr>
          <w:rFonts w:ascii="Times New Roman" w:eastAsia="Calibri" w:hAnsi="Times New Roman" w:cs="Times New Roman"/>
          <w:noProof/>
          <w:sz w:val="24"/>
          <w:szCs w:val="24"/>
          <w:lang w:val="tr-TR"/>
        </w:rPr>
      </w:pPr>
      <w:r w:rsidRPr="00F5771A">
        <w:rPr>
          <w:rFonts w:ascii="Times New Roman" w:eastAsia="Calibri" w:hAnsi="Times New Roman" w:cs="Times New Roman"/>
          <w:noProof/>
          <w:sz w:val="24"/>
          <w:szCs w:val="24"/>
          <w:lang w:val="tr-TR"/>
        </w:rPr>
        <w:t>MAAATTTTTTSSSISFSTKPSPSSSKSPLPISRFSLPFSLNPNKSSSSSRRRGIKSSSPSSISAVLNTTTNVTTTPSPTKPTKPETFISRFAPDQPRKGADILVEALERQGVETVFAYPGGASMEIHQALTRSSSIRNVLPRHEQGGVFAAEGYARSSGKPGICIATSGPGATNLVSGLADALLDSVPLVAITGQVPRRMIGTDAFQETPIVEVTRSITKHNYLVMDVEDIPRIIEEAFFLATSGRPGPVLVDVPKDIQQQLAIPNWEQAMRLPGYMSRMPKPPEDSHLEQIVRLISESKKPVLYVGGGCLNSSDELGRFVELTGIPVASTLMGLGSYPCDDELSLHMLGMHGTVYANYAVEHSDLLLAFGVRFDDRVTGKLEAFASRAKIVHIDIDSAEIGKNKTPHVSVCGDVKLALQGMNKVLENRAEELKLDFGVWRNELNVQKQKFPLSFKTFGEAIPPQYAIKVLDELTDGKAIISTGVGQHQMWAAQFYNYKKPRQWLSSGGLGAMGFGLPAAIGASVANPDAIVVDIDGDGSFIMNVQELATIRVENLPVKVLLLNNQHLGMVMQWEDRFYKANRAHTFLGDPAQEDEIFPNMLLFAAACGIPAARVTKKADLREAIQTMLDTPGPYLLDVICPHQEHVLPMIPSGGTFNDVITEGDGRIKY</w:t>
      </w:r>
    </w:p>
    <w:p w14:paraId="0803F6E7" w14:textId="31FF6DBD" w:rsidR="00563889" w:rsidRPr="00F5771A" w:rsidRDefault="00E349A3" w:rsidP="00F5771A">
      <w:pPr>
        <w:spacing w:line="360" w:lineRule="auto"/>
        <w:jc w:val="both"/>
        <w:rPr>
          <w:rFonts w:ascii="Times New Roman" w:hAnsi="Times New Roman" w:cs="Times New Roman"/>
          <w:b/>
          <w:bCs/>
          <w:sz w:val="24"/>
          <w:szCs w:val="24"/>
        </w:rPr>
      </w:pPr>
      <w:r w:rsidRPr="00F5771A">
        <w:rPr>
          <w:rFonts w:ascii="Times New Roman" w:hAnsi="Times New Roman" w:cs="Times New Roman"/>
          <w:b/>
          <w:bCs/>
          <w:sz w:val="24"/>
          <w:szCs w:val="24"/>
        </w:rPr>
        <w:t>References</w:t>
      </w:r>
    </w:p>
    <w:p w14:paraId="30CFC29D"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1.</w:t>
      </w:r>
      <w:r w:rsidRPr="00F5771A">
        <w:rPr>
          <w:rFonts w:ascii="Times New Roman" w:hAnsi="Times New Roman" w:cs="Times New Roman"/>
          <w:sz w:val="24"/>
          <w:szCs w:val="24"/>
        </w:rPr>
        <w:t xml:space="preserve"> </w:t>
      </w:r>
      <w:proofErr w:type="spellStart"/>
      <w:r w:rsidRPr="00F5771A">
        <w:rPr>
          <w:rFonts w:ascii="Times New Roman" w:hAnsi="Times New Roman" w:cs="Times New Roman"/>
          <w:sz w:val="24"/>
          <w:szCs w:val="24"/>
        </w:rPr>
        <w:t>Levirr</w:t>
      </w:r>
      <w:proofErr w:type="spellEnd"/>
      <w:r w:rsidRPr="00F5771A">
        <w:rPr>
          <w:rFonts w:ascii="Times New Roman" w:hAnsi="Times New Roman" w:cs="Times New Roman"/>
          <w:sz w:val="24"/>
          <w:szCs w:val="24"/>
        </w:rPr>
        <w:t xml:space="preserve"> G, Ploeg HL, Weigel RC, Fitzgerald DJ. 2-Chloro-N-[4-methoxy -6-methyl-1,3,5-triazine-2-yl] aminocarbonyl </w:t>
      </w:r>
      <w:proofErr w:type="spellStart"/>
      <w:r w:rsidRPr="00F5771A">
        <w:rPr>
          <w:rFonts w:ascii="Times New Roman" w:hAnsi="Times New Roman" w:cs="Times New Roman"/>
          <w:sz w:val="24"/>
          <w:szCs w:val="24"/>
        </w:rPr>
        <w:t>benezenesulfonamide</w:t>
      </w:r>
      <w:proofErr w:type="spellEnd"/>
      <w:r w:rsidRPr="00F5771A">
        <w:rPr>
          <w:rFonts w:ascii="Times New Roman" w:hAnsi="Times New Roman" w:cs="Times New Roman"/>
          <w:sz w:val="24"/>
          <w:szCs w:val="24"/>
        </w:rPr>
        <w:t xml:space="preserve">, a new herbicide, </w:t>
      </w:r>
      <w:r w:rsidRPr="00F5771A">
        <w:rPr>
          <w:rFonts w:ascii="Times New Roman" w:hAnsi="Times New Roman" w:cs="Times New Roman"/>
          <w:i/>
          <w:iCs/>
          <w:sz w:val="24"/>
          <w:szCs w:val="24"/>
        </w:rPr>
        <w:t>J. Agric. Food Chem.</w:t>
      </w:r>
      <w:r w:rsidRPr="00F5771A">
        <w:rPr>
          <w:rFonts w:ascii="Times New Roman" w:hAnsi="Times New Roman" w:cs="Times New Roman"/>
          <w:sz w:val="24"/>
          <w:szCs w:val="24"/>
        </w:rPr>
        <w:t xml:space="preserve"> 29 </w:t>
      </w:r>
      <w:r w:rsidRPr="00F5771A">
        <w:rPr>
          <w:rFonts w:ascii="Times New Roman" w:hAnsi="Times New Roman" w:cs="Times New Roman"/>
          <w:b/>
          <w:bCs/>
          <w:sz w:val="24"/>
          <w:szCs w:val="24"/>
        </w:rPr>
        <w:t>(1981)</w:t>
      </w:r>
      <w:r w:rsidRPr="00F5771A">
        <w:rPr>
          <w:rFonts w:ascii="Times New Roman" w:hAnsi="Times New Roman" w:cs="Times New Roman"/>
          <w:sz w:val="24"/>
          <w:szCs w:val="24"/>
        </w:rPr>
        <w:t xml:space="preserve"> 416–424.</w:t>
      </w:r>
    </w:p>
    <w:p w14:paraId="2D69D242"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2.</w:t>
      </w:r>
      <w:r w:rsidRPr="00F5771A">
        <w:rPr>
          <w:rFonts w:ascii="Times New Roman" w:hAnsi="Times New Roman" w:cs="Times New Roman"/>
          <w:sz w:val="24"/>
          <w:szCs w:val="24"/>
        </w:rPr>
        <w:t xml:space="preserve"> Ray</w:t>
      </w:r>
      <w:r>
        <w:rPr>
          <w:rFonts w:ascii="Times New Roman" w:hAnsi="Times New Roman" w:cs="Times New Roman"/>
          <w:sz w:val="24"/>
          <w:szCs w:val="24"/>
        </w:rPr>
        <w:t xml:space="preserve"> TB.</w:t>
      </w:r>
      <w:r w:rsidRPr="00F5771A">
        <w:rPr>
          <w:rFonts w:ascii="Times New Roman" w:hAnsi="Times New Roman" w:cs="Times New Roman"/>
          <w:sz w:val="24"/>
          <w:szCs w:val="24"/>
        </w:rPr>
        <w:t xml:space="preserve"> Site of action of chlorsulfuron-inhibition of valine and </w:t>
      </w:r>
      <w:proofErr w:type="spellStart"/>
      <w:r w:rsidRPr="00F5771A">
        <w:rPr>
          <w:rFonts w:ascii="Times New Roman" w:hAnsi="Times New Roman" w:cs="Times New Roman"/>
          <w:sz w:val="24"/>
          <w:szCs w:val="24"/>
        </w:rPr>
        <w:t>isolucine</w:t>
      </w:r>
      <w:proofErr w:type="spellEnd"/>
      <w:r w:rsidRPr="00F5771A">
        <w:rPr>
          <w:rFonts w:ascii="Times New Roman" w:hAnsi="Times New Roman" w:cs="Times New Roman"/>
          <w:sz w:val="24"/>
          <w:szCs w:val="24"/>
        </w:rPr>
        <w:t xml:space="preserve"> biosynthesis in plants, </w:t>
      </w:r>
      <w:r w:rsidRPr="00F5771A">
        <w:rPr>
          <w:rFonts w:ascii="Times New Roman" w:hAnsi="Times New Roman" w:cs="Times New Roman"/>
          <w:i/>
          <w:iCs/>
          <w:sz w:val="24"/>
          <w:szCs w:val="24"/>
        </w:rPr>
        <w:t>Plant Physiol.</w:t>
      </w:r>
      <w:r w:rsidRPr="00F5771A">
        <w:rPr>
          <w:rFonts w:ascii="Times New Roman" w:hAnsi="Times New Roman" w:cs="Times New Roman"/>
          <w:sz w:val="24"/>
          <w:szCs w:val="24"/>
        </w:rPr>
        <w:t xml:space="preserve"> 75 </w:t>
      </w:r>
      <w:bookmarkStart w:id="7" w:name="_Hlk117772384"/>
      <w:r w:rsidRPr="00F5771A">
        <w:rPr>
          <w:rFonts w:ascii="Times New Roman" w:hAnsi="Times New Roman" w:cs="Times New Roman"/>
          <w:b/>
          <w:bCs/>
          <w:sz w:val="24"/>
          <w:szCs w:val="24"/>
        </w:rPr>
        <w:t>(1984)</w:t>
      </w:r>
      <w:r w:rsidRPr="00F5771A">
        <w:rPr>
          <w:rFonts w:ascii="Times New Roman" w:hAnsi="Times New Roman" w:cs="Times New Roman"/>
          <w:sz w:val="24"/>
          <w:szCs w:val="24"/>
        </w:rPr>
        <w:t xml:space="preserve"> </w:t>
      </w:r>
      <w:bookmarkEnd w:id="7"/>
      <w:r w:rsidRPr="00F5771A">
        <w:rPr>
          <w:rFonts w:ascii="Times New Roman" w:hAnsi="Times New Roman" w:cs="Times New Roman"/>
          <w:sz w:val="24"/>
          <w:szCs w:val="24"/>
        </w:rPr>
        <w:t>827–831.</w:t>
      </w:r>
    </w:p>
    <w:p w14:paraId="4FB403EB"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lastRenderedPageBreak/>
        <w:t>3.</w:t>
      </w:r>
      <w:r w:rsidRPr="00F5771A">
        <w:rPr>
          <w:rFonts w:ascii="Times New Roman" w:hAnsi="Times New Roman" w:cs="Times New Roman"/>
          <w:sz w:val="24"/>
          <w:szCs w:val="24"/>
        </w:rPr>
        <w:t xml:space="preserve"> Schloss JV, </w:t>
      </w:r>
      <w:proofErr w:type="spellStart"/>
      <w:r w:rsidRPr="00F5771A">
        <w:rPr>
          <w:rFonts w:ascii="Times New Roman" w:hAnsi="Times New Roman" w:cs="Times New Roman"/>
          <w:sz w:val="24"/>
          <w:szCs w:val="24"/>
        </w:rPr>
        <w:t>Ciskanik</w:t>
      </w:r>
      <w:proofErr w:type="spellEnd"/>
      <w:r w:rsidRPr="00F5771A">
        <w:rPr>
          <w:rFonts w:ascii="Times New Roman" w:hAnsi="Times New Roman" w:cs="Times New Roman"/>
          <w:sz w:val="24"/>
          <w:szCs w:val="24"/>
        </w:rPr>
        <w:t xml:space="preserve"> LM, Van Dyk DE. Origin of the herbicide binding site of acetolactate synthase, </w:t>
      </w:r>
      <w:r w:rsidRPr="00F5771A">
        <w:rPr>
          <w:rFonts w:ascii="Times New Roman" w:hAnsi="Times New Roman" w:cs="Times New Roman"/>
          <w:i/>
          <w:iCs/>
          <w:sz w:val="24"/>
          <w:szCs w:val="24"/>
        </w:rPr>
        <w:t xml:space="preserve">Nature </w:t>
      </w:r>
      <w:r w:rsidRPr="00F5771A">
        <w:rPr>
          <w:rFonts w:ascii="Times New Roman" w:hAnsi="Times New Roman" w:cs="Times New Roman"/>
          <w:sz w:val="24"/>
          <w:szCs w:val="24"/>
        </w:rPr>
        <w:t xml:space="preserve">331 </w:t>
      </w:r>
      <w:bookmarkStart w:id="8" w:name="_Hlk117772355"/>
      <w:r w:rsidRPr="00F5771A">
        <w:rPr>
          <w:rFonts w:ascii="Times New Roman" w:hAnsi="Times New Roman" w:cs="Times New Roman"/>
          <w:b/>
          <w:bCs/>
          <w:sz w:val="24"/>
          <w:szCs w:val="24"/>
        </w:rPr>
        <w:t>(1988)</w:t>
      </w:r>
      <w:r w:rsidRPr="00F5771A">
        <w:rPr>
          <w:rFonts w:ascii="Times New Roman" w:hAnsi="Times New Roman" w:cs="Times New Roman"/>
          <w:sz w:val="24"/>
          <w:szCs w:val="24"/>
        </w:rPr>
        <w:t xml:space="preserve"> </w:t>
      </w:r>
      <w:bookmarkEnd w:id="8"/>
      <w:r w:rsidRPr="00F5771A">
        <w:rPr>
          <w:rFonts w:ascii="Times New Roman" w:hAnsi="Times New Roman" w:cs="Times New Roman"/>
          <w:sz w:val="24"/>
          <w:szCs w:val="24"/>
        </w:rPr>
        <w:t>360–362.</w:t>
      </w:r>
    </w:p>
    <w:p w14:paraId="48073553"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4.</w:t>
      </w:r>
      <w:r w:rsidRPr="00F5771A">
        <w:rPr>
          <w:rFonts w:ascii="Times New Roman" w:hAnsi="Times New Roman" w:cs="Times New Roman"/>
          <w:sz w:val="24"/>
          <w:szCs w:val="24"/>
        </w:rPr>
        <w:t xml:space="preserve"> Chaleff RS, Mauvais CJ.</w:t>
      </w:r>
      <w:r>
        <w:rPr>
          <w:rFonts w:ascii="Times New Roman" w:hAnsi="Times New Roman" w:cs="Times New Roman"/>
          <w:sz w:val="24"/>
          <w:szCs w:val="24"/>
        </w:rPr>
        <w:t xml:space="preserve"> </w:t>
      </w:r>
      <w:r w:rsidRPr="00F5771A">
        <w:rPr>
          <w:rFonts w:ascii="Times New Roman" w:hAnsi="Times New Roman" w:cs="Times New Roman"/>
          <w:sz w:val="24"/>
          <w:szCs w:val="24"/>
        </w:rPr>
        <w:t xml:space="preserve">Acetolactate synthase is the site of action of two sulfonylurea herbicides in higher plants, </w:t>
      </w:r>
      <w:r w:rsidRPr="00F5771A">
        <w:rPr>
          <w:rFonts w:ascii="Times New Roman" w:hAnsi="Times New Roman" w:cs="Times New Roman"/>
          <w:i/>
          <w:iCs/>
          <w:sz w:val="24"/>
          <w:szCs w:val="24"/>
        </w:rPr>
        <w:t xml:space="preserve">Science </w:t>
      </w:r>
      <w:r w:rsidRPr="00F5771A">
        <w:rPr>
          <w:rFonts w:ascii="Times New Roman" w:hAnsi="Times New Roman" w:cs="Times New Roman"/>
          <w:sz w:val="24"/>
          <w:szCs w:val="24"/>
        </w:rPr>
        <w:t xml:space="preserve">224 </w:t>
      </w:r>
      <w:r w:rsidRPr="00F5771A">
        <w:rPr>
          <w:rFonts w:ascii="Times New Roman" w:hAnsi="Times New Roman" w:cs="Times New Roman"/>
          <w:b/>
          <w:bCs/>
          <w:sz w:val="24"/>
          <w:szCs w:val="24"/>
        </w:rPr>
        <w:t>(1984)</w:t>
      </w:r>
      <w:r w:rsidRPr="00F5771A">
        <w:rPr>
          <w:rFonts w:ascii="Times New Roman" w:hAnsi="Times New Roman" w:cs="Times New Roman"/>
          <w:sz w:val="24"/>
          <w:szCs w:val="24"/>
        </w:rPr>
        <w:t xml:space="preserve"> 1443–1445.</w:t>
      </w:r>
    </w:p>
    <w:p w14:paraId="57957AA8"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5.</w:t>
      </w:r>
      <w:r w:rsidRPr="00F5771A">
        <w:rPr>
          <w:rFonts w:ascii="Times New Roman" w:hAnsi="Times New Roman" w:cs="Times New Roman"/>
          <w:sz w:val="24"/>
          <w:szCs w:val="24"/>
        </w:rPr>
        <w:t xml:space="preserve"> A.K. Chang, R.G. Duggleby. Expression, purification and characterization of Arabidopsis thaliana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w:t>
      </w:r>
      <w:proofErr w:type="spellStart"/>
      <w:r w:rsidRPr="00F5771A">
        <w:rPr>
          <w:rFonts w:ascii="Times New Roman" w:hAnsi="Times New Roman" w:cs="Times New Roman"/>
          <w:i/>
          <w:iCs/>
          <w:sz w:val="24"/>
          <w:szCs w:val="24"/>
        </w:rPr>
        <w:t>Biochem</w:t>
      </w:r>
      <w:proofErr w:type="spellEnd"/>
      <w:r w:rsidRPr="00F5771A">
        <w:rPr>
          <w:rFonts w:ascii="Times New Roman" w:hAnsi="Times New Roman" w:cs="Times New Roman"/>
          <w:i/>
          <w:iCs/>
          <w:sz w:val="24"/>
          <w:szCs w:val="24"/>
        </w:rPr>
        <w:t>. J.</w:t>
      </w:r>
      <w:r w:rsidRPr="00F5771A">
        <w:rPr>
          <w:rFonts w:ascii="Times New Roman" w:hAnsi="Times New Roman" w:cs="Times New Roman"/>
          <w:sz w:val="24"/>
          <w:szCs w:val="24"/>
        </w:rPr>
        <w:t xml:space="preserve"> 327 </w:t>
      </w:r>
      <w:r w:rsidRPr="00F5771A">
        <w:rPr>
          <w:rFonts w:ascii="Times New Roman" w:hAnsi="Times New Roman" w:cs="Times New Roman"/>
          <w:b/>
          <w:bCs/>
          <w:sz w:val="24"/>
          <w:szCs w:val="24"/>
        </w:rPr>
        <w:t>(1977)</w:t>
      </w:r>
      <w:r w:rsidRPr="00F5771A">
        <w:rPr>
          <w:rFonts w:ascii="Times New Roman" w:hAnsi="Times New Roman" w:cs="Times New Roman"/>
          <w:sz w:val="24"/>
          <w:szCs w:val="24"/>
        </w:rPr>
        <w:t xml:space="preserve"> 161–169.</w:t>
      </w:r>
    </w:p>
    <w:p w14:paraId="1C8F6024"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6.</w:t>
      </w:r>
      <w:r w:rsidRPr="00F5771A">
        <w:rPr>
          <w:rFonts w:ascii="Times New Roman" w:hAnsi="Times New Roman" w:cs="Times New Roman"/>
          <w:sz w:val="24"/>
          <w:szCs w:val="24"/>
        </w:rPr>
        <w:t xml:space="preserve"> Duggleby RG, Pang SS.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w:t>
      </w:r>
      <w:r w:rsidRPr="00F5771A">
        <w:rPr>
          <w:rFonts w:ascii="Times New Roman" w:hAnsi="Times New Roman" w:cs="Times New Roman"/>
          <w:i/>
          <w:iCs/>
          <w:sz w:val="24"/>
          <w:szCs w:val="24"/>
        </w:rPr>
        <w:t xml:space="preserve">J. </w:t>
      </w:r>
      <w:proofErr w:type="spellStart"/>
      <w:r w:rsidRPr="00F5771A">
        <w:rPr>
          <w:rFonts w:ascii="Times New Roman" w:hAnsi="Times New Roman" w:cs="Times New Roman"/>
          <w:i/>
          <w:iCs/>
          <w:sz w:val="24"/>
          <w:szCs w:val="24"/>
        </w:rPr>
        <w:t>Biochem</w:t>
      </w:r>
      <w:proofErr w:type="spellEnd"/>
      <w:r w:rsidRPr="00F5771A">
        <w:rPr>
          <w:rFonts w:ascii="Times New Roman" w:hAnsi="Times New Roman" w:cs="Times New Roman"/>
          <w:i/>
          <w:iCs/>
          <w:sz w:val="24"/>
          <w:szCs w:val="24"/>
        </w:rPr>
        <w:t>. Mol. Biol.</w:t>
      </w:r>
      <w:r w:rsidRPr="00F5771A">
        <w:rPr>
          <w:rFonts w:ascii="Times New Roman" w:hAnsi="Times New Roman" w:cs="Times New Roman"/>
          <w:sz w:val="24"/>
          <w:szCs w:val="24"/>
        </w:rPr>
        <w:t xml:space="preserve"> 33 </w:t>
      </w:r>
      <w:r w:rsidRPr="00F5771A">
        <w:rPr>
          <w:rFonts w:ascii="Times New Roman" w:hAnsi="Times New Roman" w:cs="Times New Roman"/>
          <w:b/>
          <w:bCs/>
          <w:sz w:val="24"/>
          <w:szCs w:val="24"/>
        </w:rPr>
        <w:t>(2000)</w:t>
      </w:r>
      <w:r w:rsidRPr="00F5771A">
        <w:rPr>
          <w:rFonts w:ascii="Times New Roman" w:hAnsi="Times New Roman" w:cs="Times New Roman"/>
          <w:sz w:val="24"/>
          <w:szCs w:val="24"/>
        </w:rPr>
        <w:t xml:space="preserve"> 1–36.</w:t>
      </w:r>
    </w:p>
    <w:p w14:paraId="43680824"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7.</w:t>
      </w:r>
      <w:r w:rsidRPr="00F5771A">
        <w:rPr>
          <w:rFonts w:ascii="Times New Roman" w:hAnsi="Times New Roman" w:cs="Times New Roman"/>
          <w:sz w:val="24"/>
          <w:szCs w:val="24"/>
        </w:rPr>
        <w:t xml:space="preserve"> Gutteridge S, Thompson ME, Ort O, Shaner DL, Stidham M, Singh B, Tan S, Johnson TC, Mann RK, Schmitzer PR et al. </w:t>
      </w:r>
      <w:r w:rsidRPr="00F5771A">
        <w:rPr>
          <w:rFonts w:ascii="Times New Roman" w:hAnsi="Times New Roman" w:cs="Times New Roman"/>
          <w:b/>
          <w:bCs/>
          <w:sz w:val="24"/>
          <w:szCs w:val="24"/>
        </w:rPr>
        <w:t>(2012)</w:t>
      </w:r>
      <w:r w:rsidRPr="00F5771A">
        <w:rPr>
          <w:rFonts w:ascii="Times New Roman" w:hAnsi="Times New Roman" w:cs="Times New Roman"/>
          <w:sz w:val="24"/>
          <w:szCs w:val="24"/>
        </w:rPr>
        <w:t xml:space="preserve">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inhibitors (AHAS/ALS). In Modern Crop Protection Compounds (</w:t>
      </w:r>
      <w:proofErr w:type="spellStart"/>
      <w:r w:rsidRPr="00F5771A">
        <w:rPr>
          <w:rFonts w:ascii="Times New Roman" w:hAnsi="Times New Roman" w:cs="Times New Roman"/>
          <w:sz w:val="24"/>
          <w:szCs w:val="24"/>
        </w:rPr>
        <w:t>Kr€amer</w:t>
      </w:r>
      <w:proofErr w:type="spellEnd"/>
      <w:r w:rsidRPr="00F5771A">
        <w:rPr>
          <w:rFonts w:ascii="Times New Roman" w:hAnsi="Times New Roman" w:cs="Times New Roman"/>
          <w:sz w:val="24"/>
          <w:szCs w:val="24"/>
        </w:rPr>
        <w:t xml:space="preserve"> W, Schirmer U, Jeschke P &amp; </w:t>
      </w:r>
      <w:proofErr w:type="spellStart"/>
      <w:r w:rsidRPr="00F5771A">
        <w:rPr>
          <w:rFonts w:ascii="Times New Roman" w:hAnsi="Times New Roman" w:cs="Times New Roman"/>
          <w:sz w:val="24"/>
          <w:szCs w:val="24"/>
        </w:rPr>
        <w:t>Witschel</w:t>
      </w:r>
      <w:proofErr w:type="spellEnd"/>
      <w:r w:rsidRPr="00F5771A">
        <w:rPr>
          <w:rFonts w:ascii="Times New Roman" w:hAnsi="Times New Roman" w:cs="Times New Roman"/>
          <w:sz w:val="24"/>
          <w:szCs w:val="24"/>
        </w:rPr>
        <w:t xml:space="preserve"> M, eds), pp. 29–162. Wiley-VCH Verlag GmbH &amp; Co. </w:t>
      </w:r>
      <w:proofErr w:type="spellStart"/>
      <w:r w:rsidRPr="00F5771A">
        <w:rPr>
          <w:rFonts w:ascii="Times New Roman" w:hAnsi="Times New Roman" w:cs="Times New Roman"/>
          <w:sz w:val="24"/>
          <w:szCs w:val="24"/>
        </w:rPr>
        <w:t>KGaA</w:t>
      </w:r>
      <w:proofErr w:type="spellEnd"/>
      <w:r w:rsidRPr="00F5771A">
        <w:rPr>
          <w:rFonts w:ascii="Times New Roman" w:hAnsi="Times New Roman" w:cs="Times New Roman"/>
          <w:sz w:val="24"/>
          <w:szCs w:val="24"/>
        </w:rPr>
        <w:t>, Weinheim, Germany.</w:t>
      </w:r>
    </w:p>
    <w:p w14:paraId="090D165D"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8.</w:t>
      </w:r>
      <w:r w:rsidRPr="00F5771A">
        <w:rPr>
          <w:rFonts w:ascii="Times New Roman" w:hAnsi="Times New Roman" w:cs="Times New Roman"/>
          <w:sz w:val="24"/>
          <w:szCs w:val="24"/>
        </w:rPr>
        <w:t xml:space="preserve"> Whitcomb CE. An introduction to ALS-inhibiting herbicides. </w:t>
      </w:r>
      <w:r w:rsidRPr="00F5771A">
        <w:rPr>
          <w:rFonts w:ascii="Times New Roman" w:hAnsi="Times New Roman" w:cs="Times New Roman"/>
          <w:i/>
          <w:iCs/>
          <w:sz w:val="24"/>
          <w:szCs w:val="24"/>
        </w:rPr>
        <w:t>Toxic. Ind. Health</w:t>
      </w:r>
      <w:r w:rsidRPr="00F5771A">
        <w:rPr>
          <w:rFonts w:ascii="Times New Roman" w:hAnsi="Times New Roman" w:cs="Times New Roman"/>
          <w:sz w:val="24"/>
          <w:szCs w:val="24"/>
        </w:rPr>
        <w:t xml:space="preserve"> 15 </w:t>
      </w:r>
      <w:r w:rsidRPr="00F5771A">
        <w:rPr>
          <w:rFonts w:ascii="Times New Roman" w:hAnsi="Times New Roman" w:cs="Times New Roman"/>
          <w:b/>
          <w:bCs/>
          <w:sz w:val="24"/>
          <w:szCs w:val="24"/>
        </w:rPr>
        <w:t>(1999)</w:t>
      </w:r>
      <w:r w:rsidRPr="00F5771A">
        <w:rPr>
          <w:rFonts w:ascii="Times New Roman" w:hAnsi="Times New Roman" w:cs="Times New Roman"/>
          <w:sz w:val="24"/>
          <w:szCs w:val="24"/>
        </w:rPr>
        <w:t xml:space="preserve"> 232–240.</w:t>
      </w:r>
    </w:p>
    <w:p w14:paraId="561F939F"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9.</w:t>
      </w:r>
      <w:r w:rsidRPr="00F5771A">
        <w:rPr>
          <w:rFonts w:ascii="Times New Roman" w:hAnsi="Times New Roman" w:cs="Times New Roman"/>
          <w:sz w:val="24"/>
          <w:szCs w:val="24"/>
        </w:rPr>
        <w:t xml:space="preserve"> Duggleby RG, McCourt JA &amp; </w:t>
      </w:r>
      <w:proofErr w:type="spellStart"/>
      <w:r w:rsidRPr="00F5771A">
        <w:rPr>
          <w:rFonts w:ascii="Times New Roman" w:hAnsi="Times New Roman" w:cs="Times New Roman"/>
          <w:sz w:val="24"/>
          <w:szCs w:val="24"/>
        </w:rPr>
        <w:t>Guddat</w:t>
      </w:r>
      <w:proofErr w:type="spellEnd"/>
      <w:r w:rsidRPr="00F5771A">
        <w:rPr>
          <w:rFonts w:ascii="Times New Roman" w:hAnsi="Times New Roman" w:cs="Times New Roman"/>
          <w:sz w:val="24"/>
          <w:szCs w:val="24"/>
        </w:rPr>
        <w:t xml:space="preserve"> LW. Structure and mechanism of inhibition of plant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w:t>
      </w:r>
      <w:r w:rsidRPr="00F5771A">
        <w:rPr>
          <w:rFonts w:ascii="Times New Roman" w:hAnsi="Times New Roman" w:cs="Times New Roman"/>
          <w:i/>
          <w:iCs/>
          <w:sz w:val="24"/>
          <w:szCs w:val="24"/>
        </w:rPr>
        <w:t xml:space="preserve">Plant Physiol. </w:t>
      </w:r>
      <w:proofErr w:type="spellStart"/>
      <w:r w:rsidRPr="00F5771A">
        <w:rPr>
          <w:rFonts w:ascii="Times New Roman" w:hAnsi="Times New Roman" w:cs="Times New Roman"/>
          <w:i/>
          <w:iCs/>
          <w:sz w:val="24"/>
          <w:szCs w:val="24"/>
        </w:rPr>
        <w:t>Biochem</w:t>
      </w:r>
      <w:proofErr w:type="spellEnd"/>
      <w:r w:rsidRPr="00F5771A">
        <w:rPr>
          <w:rFonts w:ascii="Times New Roman" w:hAnsi="Times New Roman" w:cs="Times New Roman"/>
          <w:i/>
          <w:iCs/>
          <w:sz w:val="24"/>
          <w:szCs w:val="24"/>
        </w:rPr>
        <w:t>.</w:t>
      </w:r>
      <w:r w:rsidRPr="00F5771A">
        <w:rPr>
          <w:rFonts w:ascii="Times New Roman" w:hAnsi="Times New Roman" w:cs="Times New Roman"/>
          <w:sz w:val="24"/>
          <w:szCs w:val="24"/>
        </w:rPr>
        <w:t xml:space="preserve"> 46 </w:t>
      </w:r>
      <w:r w:rsidRPr="00F5771A">
        <w:rPr>
          <w:rFonts w:ascii="Times New Roman" w:hAnsi="Times New Roman" w:cs="Times New Roman"/>
          <w:b/>
          <w:bCs/>
          <w:sz w:val="24"/>
          <w:szCs w:val="24"/>
        </w:rPr>
        <w:t>(2008)</w:t>
      </w:r>
      <w:r w:rsidRPr="00F5771A">
        <w:rPr>
          <w:rFonts w:ascii="Times New Roman" w:hAnsi="Times New Roman" w:cs="Times New Roman"/>
          <w:sz w:val="24"/>
          <w:szCs w:val="24"/>
        </w:rPr>
        <w:t xml:space="preserve"> 309–324.</w:t>
      </w:r>
    </w:p>
    <w:p w14:paraId="146F308D" w14:textId="77777777" w:rsidR="005A7170" w:rsidRDefault="005A7170" w:rsidP="005A7170">
      <w:pPr>
        <w:shd w:val="clear" w:color="auto" w:fill="FFFFFF"/>
        <w:spacing w:before="100" w:beforeAutospacing="1" w:after="100" w:afterAutospacing="1" w:line="360" w:lineRule="auto"/>
        <w:rPr>
          <w:rFonts w:ascii="Times New Roman" w:eastAsia="Times New Roman" w:hAnsi="Times New Roman" w:cs="Times New Roman"/>
          <w:color w:val="205493"/>
          <w:sz w:val="24"/>
          <w:szCs w:val="24"/>
          <w:u w:val="single"/>
        </w:rPr>
      </w:pPr>
      <w:r w:rsidRPr="002E3A75">
        <w:rPr>
          <w:rFonts w:ascii="Times New Roman" w:hAnsi="Times New Roman" w:cs="Times New Roman"/>
          <w:b/>
          <w:bCs/>
          <w:sz w:val="24"/>
          <w:szCs w:val="24"/>
        </w:rPr>
        <w:t>10.</w:t>
      </w:r>
      <w:r w:rsidRPr="00F5771A">
        <w:rPr>
          <w:rFonts w:ascii="Times New Roman" w:hAnsi="Times New Roman" w:cs="Times New Roman"/>
          <w:sz w:val="24"/>
          <w:szCs w:val="24"/>
        </w:rPr>
        <w:t xml:space="preserve"> </w:t>
      </w:r>
      <w:r>
        <w:rPr>
          <w:rFonts w:ascii="Times New Roman" w:hAnsi="Times New Roman" w:cs="Times New Roman"/>
          <w:sz w:val="24"/>
          <w:szCs w:val="24"/>
        </w:rPr>
        <w:t xml:space="preserve">McCourt JA, Duggleby RG.  </w:t>
      </w:r>
      <w:proofErr w:type="spellStart"/>
      <w:r w:rsidRPr="002E3A75">
        <w:rPr>
          <w:rFonts w:ascii="Times New Roman" w:hAnsi="Times New Roman" w:cs="Times New Roman"/>
          <w:sz w:val="24"/>
          <w:szCs w:val="24"/>
        </w:rPr>
        <w:t>Acetohydroxyacid</w:t>
      </w:r>
      <w:proofErr w:type="spellEnd"/>
      <w:r w:rsidRPr="002E3A75">
        <w:rPr>
          <w:rFonts w:ascii="Times New Roman" w:hAnsi="Times New Roman" w:cs="Times New Roman"/>
          <w:sz w:val="24"/>
          <w:szCs w:val="24"/>
        </w:rPr>
        <w:t xml:space="preserve"> synthase and its role in the biosynthetic pathwa</w:t>
      </w:r>
      <w:r>
        <w:rPr>
          <w:rFonts w:ascii="Times New Roman" w:hAnsi="Times New Roman" w:cs="Times New Roman"/>
          <w:sz w:val="24"/>
          <w:szCs w:val="24"/>
        </w:rPr>
        <w:t xml:space="preserve">y for branched-chain amino acids.  Amino Acids 31 </w:t>
      </w:r>
      <w:r w:rsidRPr="002E3A75">
        <w:rPr>
          <w:rFonts w:ascii="Times New Roman" w:hAnsi="Times New Roman" w:cs="Times New Roman"/>
          <w:b/>
          <w:bCs/>
          <w:sz w:val="24"/>
          <w:szCs w:val="24"/>
        </w:rPr>
        <w:t>(2006)</w:t>
      </w:r>
      <w:r>
        <w:rPr>
          <w:rFonts w:ascii="Times New Roman" w:hAnsi="Times New Roman" w:cs="Times New Roman"/>
          <w:sz w:val="24"/>
          <w:szCs w:val="24"/>
        </w:rPr>
        <w:t xml:space="preserve"> 2:173-210</w:t>
      </w:r>
      <w:r w:rsidRPr="00FC114A">
        <w:rPr>
          <w:rFonts w:ascii="Times New Roman" w:hAnsi="Times New Roman" w:cs="Times New Roman"/>
          <w:sz w:val="24"/>
          <w:szCs w:val="24"/>
        </w:rPr>
        <w:t xml:space="preserve">.  </w:t>
      </w:r>
      <w:r w:rsidRPr="00FC114A">
        <w:rPr>
          <w:rFonts w:ascii="Times New Roman" w:eastAsia="Times New Roman" w:hAnsi="Times New Roman" w:cs="Times New Roman"/>
          <w:color w:val="212121"/>
          <w:sz w:val="24"/>
          <w:szCs w:val="24"/>
        </w:rPr>
        <w:t>PMID: 16699828</w:t>
      </w:r>
      <w:r>
        <w:rPr>
          <w:rFonts w:ascii="Segoe UI" w:eastAsia="Times New Roman" w:hAnsi="Segoe UI" w:cs="Segoe UI"/>
          <w:color w:val="212121"/>
          <w:sz w:val="24"/>
          <w:szCs w:val="24"/>
        </w:rPr>
        <w:t xml:space="preserve">   </w:t>
      </w:r>
      <w:r w:rsidRPr="00FC114A">
        <w:rPr>
          <w:rFonts w:ascii="Times New Roman" w:eastAsia="Times New Roman" w:hAnsi="Times New Roman" w:cs="Times New Roman"/>
          <w:color w:val="212121"/>
          <w:sz w:val="24"/>
          <w:szCs w:val="24"/>
        </w:rPr>
        <w:t>DOI: </w:t>
      </w:r>
      <w:hyperlink r:id="rId53" w:tgtFrame="_blank" w:history="1">
        <w:r w:rsidRPr="00FC114A">
          <w:rPr>
            <w:rFonts w:ascii="Times New Roman" w:eastAsia="Times New Roman" w:hAnsi="Times New Roman" w:cs="Times New Roman"/>
            <w:color w:val="205493"/>
            <w:sz w:val="24"/>
            <w:szCs w:val="24"/>
            <w:u w:val="single"/>
          </w:rPr>
          <w:t>10.1007/s00726-005-0297-3</w:t>
        </w:r>
      </w:hyperlink>
    </w:p>
    <w:p w14:paraId="08A65962" w14:textId="77777777" w:rsidR="005A7170" w:rsidRPr="007213B4" w:rsidRDefault="005A7170" w:rsidP="005A7170">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7213B4">
        <w:rPr>
          <w:rFonts w:ascii="Times New Roman" w:eastAsia="Times New Roman" w:hAnsi="Times New Roman" w:cs="Times New Roman"/>
          <w:b/>
          <w:bCs/>
          <w:sz w:val="24"/>
          <w:szCs w:val="24"/>
        </w:rPr>
        <w:t>11.</w:t>
      </w:r>
      <w:r w:rsidRPr="007213B4">
        <w:rPr>
          <w:rFonts w:ascii="Times New Roman" w:eastAsia="Times New Roman" w:hAnsi="Times New Roman" w:cs="Times New Roman"/>
          <w:sz w:val="24"/>
          <w:szCs w:val="24"/>
        </w:rPr>
        <w:t xml:space="preserve"> Liu Y, Li Y, Wang X. </w:t>
      </w:r>
      <w:proofErr w:type="spellStart"/>
      <w:r w:rsidRPr="007213B4">
        <w:rPr>
          <w:rFonts w:ascii="Times New Roman" w:eastAsia="Times New Roman" w:hAnsi="Times New Roman" w:cs="Times New Roman"/>
          <w:sz w:val="24"/>
          <w:szCs w:val="24"/>
        </w:rPr>
        <w:t>Acetohydroxyacid</w:t>
      </w:r>
      <w:proofErr w:type="spellEnd"/>
      <w:r w:rsidRPr="007213B4">
        <w:rPr>
          <w:rFonts w:ascii="Times New Roman" w:eastAsia="Times New Roman" w:hAnsi="Times New Roman" w:cs="Times New Roman"/>
          <w:sz w:val="24"/>
          <w:szCs w:val="24"/>
        </w:rPr>
        <w:t xml:space="preserve"> synthases: evolution, structure, and function.</w:t>
      </w:r>
      <w:r w:rsidRPr="007213B4">
        <w:rPr>
          <w:rFonts w:ascii="Times New Roman" w:hAnsi="Times New Roman" w:cs="Times New Roman"/>
          <w:sz w:val="24"/>
          <w:szCs w:val="24"/>
        </w:rPr>
        <w:t xml:space="preserve">  </w:t>
      </w:r>
      <w:r w:rsidRPr="007213B4">
        <w:rPr>
          <w:rFonts w:ascii="Times New Roman" w:hAnsi="Times New Roman" w:cs="Times New Roman"/>
          <w:i/>
          <w:iCs/>
          <w:sz w:val="24"/>
          <w:szCs w:val="24"/>
        </w:rPr>
        <w:t>Applied Microbiology and Biotechnology</w:t>
      </w:r>
      <w:r>
        <w:rPr>
          <w:rFonts w:ascii="Times New Roman" w:hAnsi="Times New Roman" w:cs="Times New Roman"/>
          <w:i/>
          <w:iCs/>
          <w:sz w:val="24"/>
          <w:szCs w:val="24"/>
        </w:rPr>
        <w:t xml:space="preserve"> </w:t>
      </w:r>
      <w:r w:rsidRPr="007213B4">
        <w:rPr>
          <w:rFonts w:ascii="Times New Roman" w:hAnsi="Times New Roman" w:cs="Times New Roman"/>
          <w:sz w:val="24"/>
          <w:szCs w:val="24"/>
        </w:rPr>
        <w:t xml:space="preserve">100 </w:t>
      </w:r>
      <w:r w:rsidRPr="007213B4">
        <w:rPr>
          <w:rFonts w:ascii="Times New Roman" w:hAnsi="Times New Roman" w:cs="Times New Roman"/>
          <w:b/>
          <w:bCs/>
          <w:sz w:val="24"/>
          <w:szCs w:val="24"/>
        </w:rPr>
        <w:t>(2016)</w:t>
      </w:r>
      <w:r w:rsidRPr="007213B4">
        <w:rPr>
          <w:rFonts w:ascii="Times New Roman" w:hAnsi="Times New Roman" w:cs="Times New Roman"/>
          <w:sz w:val="24"/>
          <w:szCs w:val="24"/>
        </w:rPr>
        <w:t xml:space="preserve"> 8633-8649</w:t>
      </w:r>
      <w:r>
        <w:rPr>
          <w:rFonts w:ascii="Times New Roman" w:hAnsi="Times New Roman" w:cs="Times New Roman"/>
          <w:i/>
          <w:iCs/>
          <w:sz w:val="24"/>
          <w:szCs w:val="24"/>
        </w:rPr>
        <w:t>.</w:t>
      </w:r>
      <w:r>
        <w:rPr>
          <w:rFonts w:ascii="Times New Roman" w:eastAsia="Times New Roman" w:hAnsi="Times New Roman" w:cs="Times New Roman"/>
          <w:sz w:val="24"/>
          <w:szCs w:val="24"/>
        </w:rPr>
        <w:t xml:space="preserve">  DOI</w:t>
      </w:r>
      <w:r w:rsidRPr="007213B4">
        <w:rPr>
          <w:rFonts w:ascii="Times New Roman" w:eastAsia="Times New Roman" w:hAnsi="Times New Roman" w:cs="Times New Roman"/>
          <w:sz w:val="24"/>
          <w:szCs w:val="24"/>
        </w:rPr>
        <w:t xml:space="preserve">: 10.1007/s00253-016-7809-9. </w:t>
      </w:r>
    </w:p>
    <w:p w14:paraId="70BFB501"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1</w:t>
      </w:r>
      <w:r>
        <w:rPr>
          <w:rFonts w:ascii="Times New Roman" w:hAnsi="Times New Roman" w:cs="Times New Roman"/>
          <w:b/>
          <w:bCs/>
          <w:sz w:val="24"/>
          <w:szCs w:val="24"/>
        </w:rPr>
        <w:t>2</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Pang SS, Duggleby RG, </w:t>
      </w:r>
      <w:proofErr w:type="spellStart"/>
      <w:r w:rsidRPr="00F5771A">
        <w:rPr>
          <w:rFonts w:ascii="Times New Roman" w:hAnsi="Times New Roman" w:cs="Times New Roman"/>
          <w:sz w:val="24"/>
          <w:szCs w:val="24"/>
        </w:rPr>
        <w:t>Guddat</w:t>
      </w:r>
      <w:proofErr w:type="spellEnd"/>
      <w:r w:rsidRPr="00F5771A">
        <w:rPr>
          <w:rFonts w:ascii="Times New Roman" w:hAnsi="Times New Roman" w:cs="Times New Roman"/>
          <w:sz w:val="24"/>
          <w:szCs w:val="24"/>
        </w:rPr>
        <w:t xml:space="preserve"> LW. Crystal structure of yeast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a target for herbicidal inhibitors. </w:t>
      </w:r>
      <w:r w:rsidRPr="00F5771A">
        <w:rPr>
          <w:rFonts w:ascii="Times New Roman" w:hAnsi="Times New Roman" w:cs="Times New Roman"/>
          <w:i/>
          <w:iCs/>
          <w:sz w:val="24"/>
          <w:szCs w:val="24"/>
        </w:rPr>
        <w:t>J. Mol. Bio.</w:t>
      </w:r>
      <w:r w:rsidRPr="00F5771A">
        <w:rPr>
          <w:rFonts w:ascii="Times New Roman" w:hAnsi="Times New Roman" w:cs="Times New Roman"/>
          <w:sz w:val="24"/>
          <w:szCs w:val="24"/>
        </w:rPr>
        <w:t xml:space="preserve"> 317 </w:t>
      </w:r>
      <w:r w:rsidRPr="00F5771A">
        <w:rPr>
          <w:rFonts w:ascii="Times New Roman" w:hAnsi="Times New Roman" w:cs="Times New Roman"/>
          <w:b/>
          <w:bCs/>
          <w:sz w:val="24"/>
          <w:szCs w:val="24"/>
        </w:rPr>
        <w:t>(200</w:t>
      </w:r>
      <w:r>
        <w:rPr>
          <w:rFonts w:ascii="Times New Roman" w:hAnsi="Times New Roman" w:cs="Times New Roman"/>
          <w:b/>
          <w:bCs/>
          <w:sz w:val="24"/>
          <w:szCs w:val="24"/>
        </w:rPr>
        <w:t>2</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2:249-62.  PMID: 11902841   DOI: 10.1006/jmbi.2001.5419</w:t>
      </w:r>
    </w:p>
    <w:p w14:paraId="058FCE3E"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lastRenderedPageBreak/>
        <w:t>1</w:t>
      </w:r>
      <w:r>
        <w:rPr>
          <w:rFonts w:ascii="Times New Roman" w:hAnsi="Times New Roman" w:cs="Times New Roman"/>
          <w:b/>
          <w:bCs/>
          <w:sz w:val="24"/>
          <w:szCs w:val="24"/>
        </w:rPr>
        <w:t>3</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JA, Pang SS, </w:t>
      </w:r>
      <w:proofErr w:type="spellStart"/>
      <w:r w:rsidRPr="00F5771A">
        <w:rPr>
          <w:rFonts w:ascii="Times New Roman" w:hAnsi="Times New Roman" w:cs="Times New Roman"/>
          <w:sz w:val="24"/>
          <w:szCs w:val="24"/>
        </w:rPr>
        <w:t>Guddat</w:t>
      </w:r>
      <w:proofErr w:type="spellEnd"/>
      <w:r w:rsidRPr="00F5771A">
        <w:rPr>
          <w:rFonts w:ascii="Times New Roman" w:hAnsi="Times New Roman" w:cs="Times New Roman"/>
          <w:sz w:val="24"/>
          <w:szCs w:val="24"/>
        </w:rPr>
        <w:t xml:space="preserve"> LW &amp; Duggleby RG. Crystal structure of yeast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in complex with a sulfonylurea herbicide, chlorsulfuron. </w:t>
      </w:r>
      <w:r w:rsidRPr="00F5771A">
        <w:rPr>
          <w:rFonts w:ascii="Times New Roman" w:hAnsi="Times New Roman" w:cs="Times New Roman"/>
          <w:i/>
          <w:iCs/>
          <w:sz w:val="24"/>
          <w:szCs w:val="24"/>
        </w:rPr>
        <w:t>Biochemistry</w:t>
      </w:r>
      <w:r w:rsidRPr="00F5771A">
        <w:rPr>
          <w:rFonts w:ascii="Times New Roman" w:hAnsi="Times New Roman" w:cs="Times New Roman"/>
          <w:sz w:val="24"/>
          <w:szCs w:val="24"/>
        </w:rPr>
        <w:t xml:space="preserve"> 44 </w:t>
      </w:r>
      <w:r w:rsidRPr="00F5771A">
        <w:rPr>
          <w:rFonts w:ascii="Times New Roman" w:hAnsi="Times New Roman" w:cs="Times New Roman"/>
          <w:b/>
          <w:bCs/>
          <w:sz w:val="24"/>
          <w:szCs w:val="24"/>
        </w:rPr>
        <w:t>(2005)</w:t>
      </w:r>
      <w:r w:rsidRPr="00F5771A">
        <w:rPr>
          <w:rFonts w:ascii="Times New Roman" w:hAnsi="Times New Roman" w:cs="Times New Roman"/>
          <w:sz w:val="24"/>
          <w:szCs w:val="24"/>
        </w:rPr>
        <w:t xml:space="preserve"> 2330–2338.</w:t>
      </w:r>
    </w:p>
    <w:p w14:paraId="78E7E322"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1</w:t>
      </w:r>
      <w:r>
        <w:rPr>
          <w:rFonts w:ascii="Times New Roman" w:hAnsi="Times New Roman" w:cs="Times New Roman"/>
          <w:b/>
          <w:bCs/>
          <w:sz w:val="24"/>
          <w:szCs w:val="24"/>
        </w:rPr>
        <w:t>4</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Pang SS, </w:t>
      </w:r>
      <w:proofErr w:type="spellStart"/>
      <w:r w:rsidRPr="00F5771A">
        <w:rPr>
          <w:rFonts w:ascii="Times New Roman" w:hAnsi="Times New Roman" w:cs="Times New Roman"/>
          <w:sz w:val="24"/>
          <w:szCs w:val="24"/>
        </w:rPr>
        <w:t>Guddat</w:t>
      </w:r>
      <w:proofErr w:type="spellEnd"/>
      <w:r w:rsidRPr="00F5771A">
        <w:rPr>
          <w:rFonts w:ascii="Times New Roman" w:hAnsi="Times New Roman" w:cs="Times New Roman"/>
          <w:sz w:val="24"/>
          <w:szCs w:val="24"/>
        </w:rPr>
        <w:t xml:space="preserve"> LW &amp; Duggleby RG. Crystallization of Arabidopsis thaliana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in complex with the sulfonylurea herbicide chlorimuron ethyl. </w:t>
      </w:r>
      <w:r w:rsidRPr="00F5771A">
        <w:rPr>
          <w:rFonts w:ascii="Times New Roman" w:hAnsi="Times New Roman" w:cs="Times New Roman"/>
          <w:i/>
          <w:iCs/>
          <w:sz w:val="24"/>
          <w:szCs w:val="24"/>
        </w:rPr>
        <w:t xml:space="preserve">Acta </w:t>
      </w:r>
      <w:proofErr w:type="spellStart"/>
      <w:r w:rsidRPr="00F5771A">
        <w:rPr>
          <w:rFonts w:ascii="Times New Roman" w:hAnsi="Times New Roman" w:cs="Times New Roman"/>
          <w:i/>
          <w:iCs/>
          <w:sz w:val="24"/>
          <w:szCs w:val="24"/>
        </w:rPr>
        <w:t>Crystallogr</w:t>
      </w:r>
      <w:proofErr w:type="spellEnd"/>
      <w:r w:rsidRPr="00F5771A">
        <w:rPr>
          <w:rFonts w:ascii="Times New Roman" w:hAnsi="Times New Roman" w:cs="Times New Roman"/>
          <w:i/>
          <w:iCs/>
          <w:sz w:val="24"/>
          <w:szCs w:val="24"/>
        </w:rPr>
        <w:t xml:space="preserve"> D</w:t>
      </w:r>
      <w:r w:rsidRPr="00F5771A">
        <w:rPr>
          <w:rFonts w:ascii="Times New Roman" w:hAnsi="Times New Roman" w:cs="Times New Roman"/>
          <w:sz w:val="24"/>
          <w:szCs w:val="24"/>
        </w:rPr>
        <w:t xml:space="preserve"> 60 </w:t>
      </w:r>
      <w:r w:rsidRPr="00F5771A">
        <w:rPr>
          <w:rFonts w:ascii="Times New Roman" w:hAnsi="Times New Roman" w:cs="Times New Roman"/>
          <w:b/>
          <w:bCs/>
          <w:sz w:val="24"/>
          <w:szCs w:val="24"/>
        </w:rPr>
        <w:t>(2004)</w:t>
      </w:r>
      <w:r w:rsidRPr="00F5771A">
        <w:rPr>
          <w:rFonts w:ascii="Times New Roman" w:hAnsi="Times New Roman" w:cs="Times New Roman"/>
          <w:sz w:val="24"/>
          <w:szCs w:val="24"/>
        </w:rPr>
        <w:t xml:space="preserve"> 153–155.</w:t>
      </w:r>
    </w:p>
    <w:p w14:paraId="73017B8C"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1</w:t>
      </w:r>
      <w:r>
        <w:rPr>
          <w:rFonts w:ascii="Times New Roman" w:hAnsi="Times New Roman" w:cs="Times New Roman"/>
          <w:b/>
          <w:bCs/>
          <w:sz w:val="24"/>
          <w:szCs w:val="24"/>
        </w:rPr>
        <w:t>5</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McCourt JA, Pang SS, King-Scott J, </w:t>
      </w:r>
      <w:proofErr w:type="spellStart"/>
      <w:r w:rsidRPr="00F5771A">
        <w:rPr>
          <w:rFonts w:ascii="Times New Roman" w:hAnsi="Times New Roman" w:cs="Times New Roman"/>
          <w:sz w:val="24"/>
          <w:szCs w:val="24"/>
        </w:rPr>
        <w:t>Guddat</w:t>
      </w:r>
      <w:proofErr w:type="spellEnd"/>
      <w:r w:rsidRPr="00F5771A">
        <w:rPr>
          <w:rFonts w:ascii="Times New Roman" w:hAnsi="Times New Roman" w:cs="Times New Roman"/>
          <w:sz w:val="24"/>
          <w:szCs w:val="24"/>
        </w:rPr>
        <w:t xml:space="preserve"> LW &amp; Duggleby RG. Herbicide-binding sites revealed in the structure of plant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w:t>
      </w:r>
      <w:r w:rsidRPr="00F5771A">
        <w:rPr>
          <w:rFonts w:ascii="Times New Roman" w:hAnsi="Times New Roman" w:cs="Times New Roman"/>
          <w:i/>
          <w:iCs/>
          <w:sz w:val="24"/>
          <w:szCs w:val="24"/>
        </w:rPr>
        <w:t>Proc. Natl. Acad. Sci.</w:t>
      </w:r>
      <w:r w:rsidRPr="00F5771A">
        <w:rPr>
          <w:rFonts w:ascii="Times New Roman" w:hAnsi="Times New Roman" w:cs="Times New Roman"/>
          <w:sz w:val="24"/>
          <w:szCs w:val="24"/>
        </w:rPr>
        <w:t xml:space="preserve"> USA 103 </w:t>
      </w:r>
      <w:r w:rsidRPr="00F5771A">
        <w:rPr>
          <w:rFonts w:ascii="Times New Roman" w:hAnsi="Times New Roman" w:cs="Times New Roman"/>
          <w:b/>
          <w:bCs/>
          <w:sz w:val="24"/>
          <w:szCs w:val="24"/>
        </w:rPr>
        <w:t>(2006)</w:t>
      </w:r>
      <w:r w:rsidRPr="00F5771A">
        <w:rPr>
          <w:rFonts w:ascii="Times New Roman" w:hAnsi="Times New Roman" w:cs="Times New Roman"/>
          <w:sz w:val="24"/>
          <w:szCs w:val="24"/>
        </w:rPr>
        <w:t xml:space="preserve"> 569–573.</w:t>
      </w:r>
    </w:p>
    <w:p w14:paraId="1AED8ECA"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1</w:t>
      </w:r>
      <w:r>
        <w:rPr>
          <w:rFonts w:ascii="Times New Roman" w:hAnsi="Times New Roman" w:cs="Times New Roman"/>
          <w:b/>
          <w:bCs/>
          <w:sz w:val="24"/>
          <w:szCs w:val="24"/>
        </w:rPr>
        <w:t>6</w:t>
      </w:r>
      <w:r w:rsidRPr="00F5771A">
        <w:rPr>
          <w:rFonts w:ascii="Times New Roman" w:hAnsi="Times New Roman" w:cs="Times New Roman"/>
          <w:b/>
          <w:bCs/>
          <w:sz w:val="24"/>
          <w:szCs w:val="24"/>
        </w:rPr>
        <w:t xml:space="preserve">. </w:t>
      </w:r>
      <w:r w:rsidRPr="00F5771A">
        <w:rPr>
          <w:rFonts w:ascii="Times New Roman" w:hAnsi="Times New Roman" w:cs="Times New Roman"/>
          <w:sz w:val="24"/>
          <w:szCs w:val="24"/>
        </w:rPr>
        <w:t xml:space="preserve">Garcia MD, Wang JG, </w:t>
      </w:r>
      <w:proofErr w:type="spellStart"/>
      <w:r w:rsidRPr="00F5771A">
        <w:rPr>
          <w:rFonts w:ascii="Times New Roman" w:hAnsi="Times New Roman" w:cs="Times New Roman"/>
          <w:sz w:val="24"/>
          <w:szCs w:val="24"/>
        </w:rPr>
        <w:t>Lonhienne</w:t>
      </w:r>
      <w:proofErr w:type="spellEnd"/>
      <w:r w:rsidRPr="00F5771A">
        <w:rPr>
          <w:rFonts w:ascii="Times New Roman" w:hAnsi="Times New Roman" w:cs="Times New Roman"/>
          <w:sz w:val="24"/>
          <w:szCs w:val="24"/>
        </w:rPr>
        <w:t xml:space="preserve"> T, </w:t>
      </w:r>
      <w:proofErr w:type="spellStart"/>
      <w:r w:rsidRPr="00F5771A">
        <w:rPr>
          <w:rFonts w:ascii="Times New Roman" w:hAnsi="Times New Roman" w:cs="Times New Roman"/>
          <w:sz w:val="24"/>
          <w:szCs w:val="24"/>
        </w:rPr>
        <w:t>Guddat</w:t>
      </w:r>
      <w:proofErr w:type="spellEnd"/>
      <w:r w:rsidRPr="00F5771A">
        <w:rPr>
          <w:rFonts w:ascii="Times New Roman" w:hAnsi="Times New Roman" w:cs="Times New Roman"/>
          <w:sz w:val="24"/>
          <w:szCs w:val="24"/>
        </w:rPr>
        <w:t xml:space="preserve"> LW. Crystal structure of plant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the target for several commercial herbicides. </w:t>
      </w:r>
      <w:r w:rsidRPr="00F5771A">
        <w:rPr>
          <w:rFonts w:ascii="Times New Roman" w:hAnsi="Times New Roman" w:cs="Times New Roman"/>
          <w:i/>
          <w:iCs/>
          <w:sz w:val="24"/>
          <w:szCs w:val="24"/>
        </w:rPr>
        <w:t>FEBS Journal</w:t>
      </w:r>
      <w:r w:rsidRPr="00F5771A">
        <w:rPr>
          <w:rFonts w:ascii="Times New Roman" w:hAnsi="Times New Roman" w:cs="Times New Roman"/>
          <w:sz w:val="24"/>
          <w:szCs w:val="24"/>
        </w:rPr>
        <w:t xml:space="preserve"> 284 </w:t>
      </w:r>
      <w:r w:rsidRPr="00F5771A">
        <w:rPr>
          <w:rFonts w:ascii="Times New Roman" w:hAnsi="Times New Roman" w:cs="Times New Roman"/>
          <w:b/>
          <w:bCs/>
          <w:sz w:val="24"/>
          <w:szCs w:val="24"/>
        </w:rPr>
        <w:t>(2017)</w:t>
      </w:r>
      <w:r w:rsidRPr="00F5771A">
        <w:rPr>
          <w:rFonts w:ascii="Times New Roman" w:hAnsi="Times New Roman" w:cs="Times New Roman"/>
          <w:sz w:val="24"/>
          <w:szCs w:val="24"/>
        </w:rPr>
        <w:t xml:space="preserve"> 13:2037-2051.  PMID: 28485824  DOI: 10.1111/febs.14102</w:t>
      </w:r>
    </w:p>
    <w:p w14:paraId="268BA8A3"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1</w:t>
      </w:r>
      <w:r>
        <w:rPr>
          <w:rFonts w:ascii="Times New Roman" w:hAnsi="Times New Roman" w:cs="Times New Roman"/>
          <w:b/>
          <w:bCs/>
          <w:sz w:val="24"/>
          <w:szCs w:val="24"/>
        </w:rPr>
        <w:t>7</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Jones G, Willett P, Glen RC, Leach AR, Taylor R. Development and validation of a genetic algorithm for flexible docking. </w:t>
      </w:r>
      <w:r w:rsidRPr="00F5771A">
        <w:rPr>
          <w:rFonts w:ascii="Times New Roman" w:hAnsi="Times New Roman" w:cs="Times New Roman"/>
          <w:i/>
          <w:iCs/>
          <w:sz w:val="24"/>
          <w:szCs w:val="24"/>
        </w:rPr>
        <w:t>J. Mol. Biol.</w:t>
      </w:r>
      <w:r w:rsidRPr="00F5771A">
        <w:rPr>
          <w:rFonts w:ascii="Times New Roman" w:hAnsi="Times New Roman" w:cs="Times New Roman"/>
          <w:sz w:val="24"/>
          <w:szCs w:val="24"/>
        </w:rPr>
        <w:t xml:space="preserve"> 267 </w:t>
      </w:r>
      <w:r w:rsidRPr="00F5771A">
        <w:rPr>
          <w:rFonts w:ascii="Times New Roman" w:hAnsi="Times New Roman" w:cs="Times New Roman"/>
          <w:b/>
          <w:bCs/>
          <w:sz w:val="24"/>
          <w:szCs w:val="24"/>
        </w:rPr>
        <w:t>(1997)</w:t>
      </w:r>
      <w:r w:rsidRPr="00F5771A">
        <w:rPr>
          <w:rFonts w:ascii="Times New Roman" w:hAnsi="Times New Roman" w:cs="Times New Roman"/>
          <w:sz w:val="24"/>
          <w:szCs w:val="24"/>
        </w:rPr>
        <w:t xml:space="preserve"> 3:727-748.  DOI: 10.1006/jmbi.1996.0897  PMID: 9126849</w:t>
      </w:r>
    </w:p>
    <w:p w14:paraId="56D1331B"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 xml:space="preserve">Cambridge Crystallographic Data Centre. </w:t>
      </w:r>
      <w:r w:rsidRPr="00F5771A">
        <w:rPr>
          <w:rFonts w:ascii="Times New Roman" w:hAnsi="Times New Roman" w:cs="Times New Roman"/>
          <w:b/>
          <w:bCs/>
          <w:sz w:val="24"/>
          <w:szCs w:val="24"/>
        </w:rPr>
        <w:t>(2021)</w:t>
      </w:r>
      <w:r w:rsidRPr="00F5771A">
        <w:rPr>
          <w:rFonts w:ascii="Times New Roman" w:hAnsi="Times New Roman" w:cs="Times New Roman"/>
          <w:sz w:val="24"/>
          <w:szCs w:val="24"/>
        </w:rPr>
        <w:t xml:space="preserve"> CCDC Discovery GOLD. Retrieved from GOLD Protein Ligand Docking Software: https://www.ccdc.cam.ac.uk/solutions/csd-discovery/Components/Gold/ </w:t>
      </w:r>
    </w:p>
    <w:p w14:paraId="32A26DFF"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1</w:t>
      </w:r>
      <w:r>
        <w:rPr>
          <w:rFonts w:ascii="Times New Roman" w:hAnsi="Times New Roman" w:cs="Times New Roman"/>
          <w:b/>
          <w:bCs/>
          <w:sz w:val="24"/>
          <w:szCs w:val="24"/>
        </w:rPr>
        <w:t>8</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Chalmers G. Dynamic docking in protein-ligand modeling, </w:t>
      </w:r>
      <w:r w:rsidRPr="00F5771A">
        <w:rPr>
          <w:rFonts w:ascii="Times New Roman" w:hAnsi="Times New Roman" w:cs="Times New Roman"/>
          <w:i/>
          <w:iCs/>
          <w:sz w:val="24"/>
          <w:szCs w:val="24"/>
        </w:rPr>
        <w:t>to appear</w:t>
      </w:r>
      <w:r w:rsidRPr="00F5771A">
        <w:rPr>
          <w:rFonts w:ascii="Times New Roman" w:hAnsi="Times New Roman" w:cs="Times New Roman"/>
          <w:sz w:val="24"/>
          <w:szCs w:val="24"/>
        </w:rPr>
        <w:t xml:space="preserve"> </w:t>
      </w:r>
      <w:r w:rsidRPr="00F5771A">
        <w:rPr>
          <w:rFonts w:ascii="Times New Roman" w:hAnsi="Times New Roman" w:cs="Times New Roman"/>
          <w:i/>
          <w:iCs/>
          <w:sz w:val="24"/>
          <w:szCs w:val="24"/>
        </w:rPr>
        <w:t>in the Journal of Computational Chemistry</w:t>
      </w:r>
      <w:r w:rsidRPr="00F5771A">
        <w:rPr>
          <w:rFonts w:ascii="Times New Roman" w:hAnsi="Times New Roman" w:cs="Times New Roman"/>
          <w:sz w:val="24"/>
          <w:szCs w:val="24"/>
        </w:rPr>
        <w:t>, 10.26434/chemrxiv-2022-6m0q5</w:t>
      </w:r>
    </w:p>
    <w:p w14:paraId="1C62ABA7"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1</w:t>
      </w:r>
      <w:r>
        <w:rPr>
          <w:rFonts w:ascii="Times New Roman" w:hAnsi="Times New Roman" w:cs="Times New Roman"/>
          <w:b/>
          <w:bCs/>
          <w:sz w:val="24"/>
          <w:szCs w:val="24"/>
        </w:rPr>
        <w:t>9</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Chalmers G.  Computational Study of Paxlovid in Ligand GA, </w:t>
      </w:r>
      <w:r w:rsidRPr="00F5771A">
        <w:rPr>
          <w:rFonts w:ascii="Times New Roman" w:hAnsi="Times New Roman" w:cs="Times New Roman"/>
          <w:i/>
          <w:iCs/>
          <w:sz w:val="24"/>
          <w:szCs w:val="24"/>
        </w:rPr>
        <w:t>submitted to Journal of Medicinal Chemistry</w:t>
      </w:r>
      <w:r w:rsidRPr="00F5771A">
        <w:rPr>
          <w:rFonts w:ascii="Times New Roman" w:hAnsi="Times New Roman" w:cs="Times New Roman"/>
          <w:sz w:val="24"/>
          <w:szCs w:val="24"/>
        </w:rPr>
        <w:t>.  10.26434/chemrxiv-2022-p2phq</w:t>
      </w:r>
    </w:p>
    <w:p w14:paraId="105FDB3F" w14:textId="77777777" w:rsidR="005A7170" w:rsidRPr="00F5771A" w:rsidRDefault="005A7170" w:rsidP="005A717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20</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Jumper, J., Evans, R., Pritzel, A. et al. Highly accurate protein structure prediction with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Nature 596 </w:t>
      </w:r>
      <w:r w:rsidRPr="00F5771A">
        <w:rPr>
          <w:rFonts w:ascii="Times New Roman" w:hAnsi="Times New Roman" w:cs="Times New Roman"/>
          <w:b/>
          <w:bCs/>
          <w:sz w:val="24"/>
          <w:szCs w:val="24"/>
        </w:rPr>
        <w:t>(2021)</w:t>
      </w:r>
      <w:r w:rsidRPr="00F5771A">
        <w:rPr>
          <w:rFonts w:ascii="Times New Roman" w:hAnsi="Times New Roman" w:cs="Times New Roman"/>
          <w:sz w:val="24"/>
          <w:szCs w:val="24"/>
        </w:rPr>
        <w:t xml:space="preserve"> 583–589</w:t>
      </w:r>
      <w:r w:rsidRPr="00FC114A">
        <w:rPr>
          <w:rFonts w:ascii="Times New Roman" w:hAnsi="Times New Roman" w:cs="Times New Roman"/>
          <w:sz w:val="24"/>
          <w:szCs w:val="24"/>
        </w:rPr>
        <w:t xml:space="preserve">.  </w:t>
      </w:r>
      <w:hyperlink r:id="rId54" w:history="1">
        <w:r w:rsidRPr="00FC114A">
          <w:rPr>
            <w:rStyle w:val="Hyperlink"/>
            <w:rFonts w:ascii="Times New Roman" w:hAnsi="Times New Roman" w:cs="Times New Roman"/>
            <w:sz w:val="24"/>
            <w:szCs w:val="24"/>
          </w:rPr>
          <w:t>https://doi.org/10.1038/s41586-021-03819-217</w:t>
        </w:r>
      </w:hyperlink>
      <w:r w:rsidRPr="00F5771A">
        <w:rPr>
          <w:rFonts w:ascii="Times New Roman" w:hAnsi="Times New Roman" w:cs="Times New Roman"/>
          <w:sz w:val="24"/>
          <w:szCs w:val="24"/>
        </w:rPr>
        <w:t>.</w:t>
      </w:r>
    </w:p>
    <w:p w14:paraId="486AAE7E"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2</w:t>
      </w:r>
      <w:r>
        <w:rPr>
          <w:rFonts w:ascii="Times New Roman" w:hAnsi="Times New Roman" w:cs="Times New Roman"/>
          <w:b/>
          <w:bCs/>
          <w:sz w:val="24"/>
          <w:szCs w:val="24"/>
        </w:rPr>
        <w:t>1</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Mihaly Varadi, Stephen Anyango, Mandar Deshpande, Sreenath Nair, Cindy Natassia, </w:t>
      </w:r>
      <w:proofErr w:type="spellStart"/>
      <w:r w:rsidRPr="00F5771A">
        <w:rPr>
          <w:rFonts w:ascii="Times New Roman" w:hAnsi="Times New Roman" w:cs="Times New Roman"/>
          <w:sz w:val="24"/>
          <w:szCs w:val="24"/>
        </w:rPr>
        <w:t>Galabina</w:t>
      </w:r>
      <w:proofErr w:type="spellEnd"/>
      <w:r w:rsidRPr="00F5771A">
        <w:rPr>
          <w:rFonts w:ascii="Times New Roman" w:hAnsi="Times New Roman" w:cs="Times New Roman"/>
          <w:sz w:val="24"/>
          <w:szCs w:val="24"/>
        </w:rPr>
        <w:t xml:space="preserve"> Yordanova, David Yuan, Oana Stroe, Gemma Wood, Agata Laydon, Augustin </w:t>
      </w:r>
      <w:proofErr w:type="spellStart"/>
      <w:r w:rsidRPr="00F5771A">
        <w:rPr>
          <w:rFonts w:ascii="Times New Roman" w:hAnsi="Times New Roman" w:cs="Times New Roman"/>
          <w:sz w:val="24"/>
          <w:szCs w:val="24"/>
        </w:rPr>
        <w:t>Žídek</w:t>
      </w:r>
      <w:proofErr w:type="spellEnd"/>
      <w:r w:rsidRPr="00F5771A">
        <w:rPr>
          <w:rFonts w:ascii="Times New Roman" w:hAnsi="Times New Roman" w:cs="Times New Roman"/>
          <w:sz w:val="24"/>
          <w:szCs w:val="24"/>
        </w:rPr>
        <w:t xml:space="preserve">, Tim Green, Kathryn </w:t>
      </w:r>
      <w:proofErr w:type="spellStart"/>
      <w:r w:rsidRPr="00F5771A">
        <w:rPr>
          <w:rFonts w:ascii="Times New Roman" w:hAnsi="Times New Roman" w:cs="Times New Roman"/>
          <w:sz w:val="24"/>
          <w:szCs w:val="24"/>
        </w:rPr>
        <w:t>Tunyasuvunakool</w:t>
      </w:r>
      <w:proofErr w:type="spellEnd"/>
      <w:r w:rsidRPr="00F5771A">
        <w:rPr>
          <w:rFonts w:ascii="Times New Roman" w:hAnsi="Times New Roman" w:cs="Times New Roman"/>
          <w:sz w:val="24"/>
          <w:szCs w:val="24"/>
        </w:rPr>
        <w:t xml:space="preserve">, Stig Petersen, John Jumper, Ellen Clancy, Richard Green, Ankur Vora, Mira Lutfi, Michael </w:t>
      </w:r>
      <w:proofErr w:type="spellStart"/>
      <w:r w:rsidRPr="00F5771A">
        <w:rPr>
          <w:rFonts w:ascii="Times New Roman" w:hAnsi="Times New Roman" w:cs="Times New Roman"/>
          <w:sz w:val="24"/>
          <w:szCs w:val="24"/>
        </w:rPr>
        <w:t>Figurnov</w:t>
      </w:r>
      <w:proofErr w:type="spellEnd"/>
      <w:r w:rsidRPr="00F5771A">
        <w:rPr>
          <w:rFonts w:ascii="Times New Roman" w:hAnsi="Times New Roman" w:cs="Times New Roman"/>
          <w:sz w:val="24"/>
          <w:szCs w:val="24"/>
        </w:rPr>
        <w:t xml:space="preserve">, Andrew Cowie, Nicole Hobbs, </w:t>
      </w:r>
      <w:proofErr w:type="spellStart"/>
      <w:r w:rsidRPr="00F5771A">
        <w:rPr>
          <w:rFonts w:ascii="Times New Roman" w:hAnsi="Times New Roman" w:cs="Times New Roman"/>
          <w:sz w:val="24"/>
          <w:szCs w:val="24"/>
        </w:rPr>
        <w:t>Pushmeet</w:t>
      </w:r>
      <w:proofErr w:type="spellEnd"/>
      <w:r w:rsidRPr="00F5771A">
        <w:rPr>
          <w:rFonts w:ascii="Times New Roman" w:hAnsi="Times New Roman" w:cs="Times New Roman"/>
          <w:sz w:val="24"/>
          <w:szCs w:val="24"/>
        </w:rPr>
        <w:t xml:space="preserve"> Kohli, </w:t>
      </w:r>
      <w:r w:rsidRPr="00F5771A">
        <w:rPr>
          <w:rFonts w:ascii="Times New Roman" w:hAnsi="Times New Roman" w:cs="Times New Roman"/>
          <w:sz w:val="24"/>
          <w:szCs w:val="24"/>
        </w:rPr>
        <w:lastRenderedPageBreak/>
        <w:t xml:space="preserve">Gerard </w:t>
      </w:r>
      <w:proofErr w:type="spellStart"/>
      <w:r w:rsidRPr="00F5771A">
        <w:rPr>
          <w:rFonts w:ascii="Times New Roman" w:hAnsi="Times New Roman" w:cs="Times New Roman"/>
          <w:sz w:val="24"/>
          <w:szCs w:val="24"/>
        </w:rPr>
        <w:t>Kleywegt</w:t>
      </w:r>
      <w:proofErr w:type="spellEnd"/>
      <w:r w:rsidRPr="00F5771A">
        <w:rPr>
          <w:rFonts w:ascii="Times New Roman" w:hAnsi="Times New Roman" w:cs="Times New Roman"/>
          <w:sz w:val="24"/>
          <w:szCs w:val="24"/>
        </w:rPr>
        <w:t xml:space="preserve">, Ewan Birney, Demis Hassabis, Sameer Velankar, </w:t>
      </w:r>
      <w:proofErr w:type="spellStart"/>
      <w:r w:rsidRPr="00F5771A">
        <w:rPr>
          <w:rFonts w:ascii="Times New Roman" w:hAnsi="Times New Roman" w:cs="Times New Roman"/>
          <w:sz w:val="24"/>
          <w:szCs w:val="24"/>
        </w:rPr>
        <w:t>AlphaFold</w:t>
      </w:r>
      <w:proofErr w:type="spellEnd"/>
      <w:r w:rsidRPr="00F5771A">
        <w:rPr>
          <w:rFonts w:ascii="Times New Roman" w:hAnsi="Times New Roman" w:cs="Times New Roman"/>
          <w:sz w:val="24"/>
          <w:szCs w:val="24"/>
        </w:rPr>
        <w:t xml:space="preserve"> Protein Structure Database: massively expanding the structural coverage of protein-sequence space with high-accuracy models, Nucleic Acids Research, Volume 50, Issue D1, 7 January </w:t>
      </w:r>
      <w:r w:rsidRPr="00F5771A">
        <w:rPr>
          <w:rFonts w:ascii="Times New Roman" w:hAnsi="Times New Roman" w:cs="Times New Roman"/>
          <w:b/>
          <w:bCs/>
          <w:sz w:val="24"/>
          <w:szCs w:val="24"/>
        </w:rPr>
        <w:t>2022</w:t>
      </w:r>
      <w:r w:rsidRPr="00F5771A">
        <w:rPr>
          <w:rFonts w:ascii="Times New Roman" w:hAnsi="Times New Roman" w:cs="Times New Roman"/>
          <w:sz w:val="24"/>
          <w:szCs w:val="24"/>
        </w:rPr>
        <w:t xml:space="preserve">, Pages D439–D444, </w:t>
      </w:r>
      <w:hyperlink r:id="rId55" w:history="1">
        <w:r w:rsidRPr="00F5771A">
          <w:rPr>
            <w:rStyle w:val="Hyperlink"/>
            <w:rFonts w:ascii="Times New Roman" w:hAnsi="Times New Roman" w:cs="Times New Roman"/>
            <w:sz w:val="24"/>
            <w:szCs w:val="24"/>
          </w:rPr>
          <w:t>https://doi.org/10.1093/nar/gkab1061</w:t>
        </w:r>
      </w:hyperlink>
      <w:r w:rsidRPr="00F5771A">
        <w:rPr>
          <w:rFonts w:ascii="Times New Roman" w:hAnsi="Times New Roman" w:cs="Times New Roman"/>
          <w:sz w:val="24"/>
          <w:szCs w:val="24"/>
        </w:rPr>
        <w:t>.</w:t>
      </w:r>
    </w:p>
    <w:p w14:paraId="3FB4F0DD" w14:textId="77777777" w:rsidR="005A7170" w:rsidRDefault="005A7170" w:rsidP="005A7170">
      <w:pPr>
        <w:spacing w:line="360" w:lineRule="auto"/>
        <w:jc w:val="both"/>
        <w:rPr>
          <w:rStyle w:val="Hyperlink"/>
          <w:rFonts w:ascii="Times New Roman" w:hAnsi="Times New Roman" w:cs="Times New Roman"/>
          <w:sz w:val="24"/>
          <w:szCs w:val="24"/>
        </w:rPr>
      </w:pPr>
      <w:r w:rsidRPr="00F5771A">
        <w:rPr>
          <w:rFonts w:ascii="Times New Roman" w:hAnsi="Times New Roman" w:cs="Times New Roman"/>
          <w:b/>
          <w:bCs/>
          <w:sz w:val="24"/>
          <w:szCs w:val="24"/>
        </w:rPr>
        <w:t>2</w:t>
      </w:r>
      <w:r>
        <w:rPr>
          <w:rFonts w:ascii="Times New Roman" w:hAnsi="Times New Roman" w:cs="Times New Roman"/>
          <w:b/>
          <w:bCs/>
          <w:sz w:val="24"/>
          <w:szCs w:val="24"/>
        </w:rPr>
        <w:t>2</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CASP-14. </w:t>
      </w:r>
      <w:r w:rsidRPr="00F5771A">
        <w:rPr>
          <w:rFonts w:ascii="Times New Roman" w:hAnsi="Times New Roman" w:cs="Times New Roman"/>
          <w:i/>
          <w:iCs/>
          <w:sz w:val="24"/>
          <w:szCs w:val="24"/>
        </w:rPr>
        <w:t>Proteins: Structure, Function, and Bioinformatics.</w:t>
      </w:r>
      <w:r w:rsidRPr="00F5771A">
        <w:rPr>
          <w:rFonts w:ascii="Times New Roman" w:hAnsi="Times New Roman" w:cs="Times New Roman"/>
          <w:sz w:val="24"/>
          <w:szCs w:val="24"/>
        </w:rPr>
        <w:t xml:space="preserve"> 89 </w:t>
      </w:r>
      <w:r w:rsidRPr="00F5771A">
        <w:rPr>
          <w:rFonts w:ascii="Times New Roman" w:hAnsi="Times New Roman" w:cs="Times New Roman"/>
          <w:b/>
          <w:bCs/>
          <w:sz w:val="24"/>
          <w:szCs w:val="24"/>
        </w:rPr>
        <w:t>(2021)</w:t>
      </w:r>
      <w:r w:rsidRPr="00F5771A">
        <w:rPr>
          <w:rFonts w:ascii="Times New Roman" w:hAnsi="Times New Roman" w:cs="Times New Roman"/>
          <w:sz w:val="24"/>
          <w:szCs w:val="24"/>
        </w:rPr>
        <w:t xml:space="preserve"> 12:1603-1997.   </w:t>
      </w:r>
      <w:hyperlink r:id="rId56" w:history="1">
        <w:r w:rsidRPr="003A03CA">
          <w:rPr>
            <w:rStyle w:val="Hyperlink"/>
            <w:rFonts w:ascii="Times New Roman" w:hAnsi="Times New Roman" w:cs="Times New Roman"/>
            <w:sz w:val="24"/>
            <w:szCs w:val="24"/>
          </w:rPr>
          <w:t>https://predictioncenter.org/casp14/index.cgi</w:t>
        </w:r>
      </w:hyperlink>
    </w:p>
    <w:p w14:paraId="1B892701" w14:textId="77777777" w:rsidR="005A7170" w:rsidRDefault="005A7170" w:rsidP="005A7170">
      <w:pPr>
        <w:spacing w:line="360" w:lineRule="auto"/>
        <w:jc w:val="both"/>
        <w:rPr>
          <w:rStyle w:val="Hyperlink"/>
          <w:rFonts w:ascii="Times New Roman" w:hAnsi="Times New Roman" w:cs="Times New Roman"/>
          <w:color w:val="auto"/>
          <w:sz w:val="24"/>
          <w:szCs w:val="24"/>
          <w:u w:val="none"/>
        </w:rPr>
      </w:pPr>
      <w:r w:rsidRPr="00786EC6">
        <w:rPr>
          <w:rStyle w:val="Hyperlink"/>
          <w:rFonts w:ascii="Times New Roman" w:hAnsi="Times New Roman" w:cs="Times New Roman"/>
          <w:b/>
          <w:bCs/>
          <w:color w:val="auto"/>
          <w:sz w:val="24"/>
          <w:szCs w:val="24"/>
          <w:u w:val="none"/>
        </w:rPr>
        <w:t>2</w:t>
      </w:r>
      <w:r>
        <w:rPr>
          <w:rStyle w:val="Hyperlink"/>
          <w:rFonts w:ascii="Times New Roman" w:hAnsi="Times New Roman" w:cs="Times New Roman"/>
          <w:b/>
          <w:bCs/>
          <w:color w:val="auto"/>
          <w:sz w:val="24"/>
          <w:szCs w:val="24"/>
          <w:u w:val="none"/>
        </w:rPr>
        <w:t>3</w:t>
      </w:r>
      <w:r w:rsidRPr="00786EC6">
        <w:rPr>
          <w:rStyle w:val="Hyperlink"/>
          <w:rFonts w:ascii="Times New Roman" w:hAnsi="Times New Roman" w:cs="Times New Roman"/>
          <w:b/>
          <w:bCs/>
          <w:color w:val="auto"/>
          <w:sz w:val="24"/>
          <w:szCs w:val="24"/>
          <w:u w:val="none"/>
        </w:rPr>
        <w:t>.</w:t>
      </w:r>
      <w:r w:rsidRPr="00786EC6">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 xml:space="preserve">Tranel PJ, Wright TR. </w:t>
      </w:r>
      <w:r w:rsidRPr="00786EC6">
        <w:rPr>
          <w:rStyle w:val="Hyperlink"/>
          <w:rFonts w:ascii="Times New Roman" w:hAnsi="Times New Roman" w:cs="Times New Roman"/>
          <w:color w:val="auto"/>
          <w:sz w:val="24"/>
          <w:szCs w:val="24"/>
          <w:u w:val="none"/>
        </w:rPr>
        <w:t>Resistance of weeds to ALS-inhibiting herbicides: what have we learned?</w:t>
      </w:r>
      <w:r>
        <w:rPr>
          <w:rStyle w:val="Hyperlink"/>
          <w:rFonts w:ascii="Times New Roman" w:hAnsi="Times New Roman" w:cs="Times New Roman"/>
          <w:color w:val="auto"/>
          <w:sz w:val="24"/>
          <w:szCs w:val="24"/>
          <w:u w:val="none"/>
        </w:rPr>
        <w:t xml:space="preserve">  </w:t>
      </w:r>
      <w:r w:rsidRPr="00786EC6">
        <w:rPr>
          <w:rStyle w:val="Hyperlink"/>
          <w:rFonts w:ascii="Times New Roman" w:hAnsi="Times New Roman" w:cs="Times New Roman"/>
          <w:i/>
          <w:iCs/>
          <w:color w:val="auto"/>
          <w:sz w:val="24"/>
          <w:szCs w:val="24"/>
          <w:u w:val="none"/>
        </w:rPr>
        <w:t>Weed Science.</w:t>
      </w:r>
      <w:r>
        <w:rPr>
          <w:rStyle w:val="Hyperlink"/>
          <w:rFonts w:ascii="Times New Roman" w:hAnsi="Times New Roman" w:cs="Times New Roman"/>
          <w:color w:val="auto"/>
          <w:sz w:val="24"/>
          <w:szCs w:val="24"/>
          <w:u w:val="none"/>
        </w:rPr>
        <w:t xml:space="preserve"> 50 (2002) 6:700-712.  </w:t>
      </w:r>
      <w:r w:rsidRPr="00786EC6">
        <w:rPr>
          <w:rStyle w:val="Hyperlink"/>
          <w:rFonts w:ascii="Times New Roman" w:hAnsi="Times New Roman" w:cs="Times New Roman"/>
          <w:color w:val="auto"/>
          <w:sz w:val="24"/>
          <w:szCs w:val="24"/>
          <w:u w:val="none"/>
        </w:rPr>
        <w:t xml:space="preserve">DOI: </w:t>
      </w:r>
      <w:hyperlink r:id="rId57" w:history="1">
        <w:r w:rsidRPr="006F430C">
          <w:rPr>
            <w:rStyle w:val="Hyperlink"/>
            <w:rFonts w:ascii="Times New Roman" w:hAnsi="Times New Roman" w:cs="Times New Roman"/>
            <w:sz w:val="24"/>
            <w:szCs w:val="24"/>
          </w:rPr>
          <w:t>https://doi.org/10.1614</w:t>
        </w:r>
      </w:hyperlink>
    </w:p>
    <w:p w14:paraId="77AA073C" w14:textId="77777777" w:rsidR="005A7170" w:rsidRPr="00786EC6" w:rsidRDefault="005A7170" w:rsidP="005A7170">
      <w:pPr>
        <w:spacing w:line="360" w:lineRule="auto"/>
        <w:jc w:val="both"/>
        <w:rPr>
          <w:rFonts w:ascii="Times New Roman" w:hAnsi="Times New Roman" w:cs="Times New Roman"/>
          <w:sz w:val="24"/>
          <w:szCs w:val="24"/>
        </w:rPr>
      </w:pPr>
      <w:r w:rsidRPr="00FC114A">
        <w:rPr>
          <w:rStyle w:val="Hyperlink"/>
          <w:rFonts w:ascii="Times New Roman" w:hAnsi="Times New Roman" w:cs="Times New Roman"/>
          <w:b/>
          <w:bCs/>
          <w:color w:val="auto"/>
          <w:sz w:val="24"/>
          <w:szCs w:val="24"/>
          <w:u w:val="none"/>
        </w:rPr>
        <w:t>2</w:t>
      </w:r>
      <w:r>
        <w:rPr>
          <w:rStyle w:val="Hyperlink"/>
          <w:rFonts w:ascii="Times New Roman" w:hAnsi="Times New Roman" w:cs="Times New Roman"/>
          <w:b/>
          <w:bCs/>
          <w:color w:val="auto"/>
          <w:sz w:val="24"/>
          <w:szCs w:val="24"/>
          <w:u w:val="none"/>
        </w:rPr>
        <w:t>4</w:t>
      </w:r>
      <w:r w:rsidRPr="00FC114A">
        <w:rPr>
          <w:rStyle w:val="Hyperlink"/>
          <w:rFonts w:ascii="Times New Roman" w:hAnsi="Times New Roman" w:cs="Times New Roman"/>
          <w:b/>
          <w:bCs/>
          <w:color w:val="auto"/>
          <w:sz w:val="24"/>
          <w:szCs w:val="24"/>
          <w:u w:val="none"/>
        </w:rPr>
        <w:t>.</w:t>
      </w:r>
      <w:r>
        <w:rPr>
          <w:rStyle w:val="Hyperlink"/>
          <w:rFonts w:ascii="Times New Roman" w:hAnsi="Times New Roman" w:cs="Times New Roman"/>
          <w:color w:val="auto"/>
          <w:sz w:val="24"/>
          <w:szCs w:val="24"/>
          <w:u w:val="none"/>
        </w:rPr>
        <w:t xml:space="preserve"> </w:t>
      </w:r>
      <w:proofErr w:type="spellStart"/>
      <w:r w:rsidRPr="009E725A">
        <w:rPr>
          <w:rStyle w:val="Hyperlink"/>
          <w:rFonts w:ascii="Times New Roman" w:hAnsi="Times New Roman" w:cs="Times New Roman"/>
          <w:color w:val="auto"/>
          <w:sz w:val="24"/>
          <w:szCs w:val="24"/>
          <w:u w:val="none"/>
        </w:rPr>
        <w:t>Lonhienne</w:t>
      </w:r>
      <w:proofErr w:type="spellEnd"/>
      <w:r w:rsidRPr="009E725A">
        <w:rPr>
          <w:rStyle w:val="Hyperlink"/>
          <w:rFonts w:ascii="Times New Roman" w:hAnsi="Times New Roman" w:cs="Times New Roman"/>
          <w:color w:val="auto"/>
          <w:sz w:val="24"/>
          <w:szCs w:val="24"/>
          <w:u w:val="none"/>
        </w:rPr>
        <w:t xml:space="preserve"> T, Low YS, Garcia MD, Croll T, Gao Y, Wang Q, </w:t>
      </w:r>
      <w:proofErr w:type="spellStart"/>
      <w:r w:rsidRPr="009E725A">
        <w:rPr>
          <w:rStyle w:val="Hyperlink"/>
          <w:rFonts w:ascii="Times New Roman" w:hAnsi="Times New Roman" w:cs="Times New Roman"/>
          <w:color w:val="auto"/>
          <w:sz w:val="24"/>
          <w:szCs w:val="24"/>
          <w:u w:val="none"/>
        </w:rPr>
        <w:t>Brillault</w:t>
      </w:r>
      <w:proofErr w:type="spellEnd"/>
      <w:r w:rsidRPr="009E725A">
        <w:rPr>
          <w:rStyle w:val="Hyperlink"/>
          <w:rFonts w:ascii="Times New Roman" w:hAnsi="Times New Roman" w:cs="Times New Roman"/>
          <w:color w:val="auto"/>
          <w:sz w:val="24"/>
          <w:szCs w:val="24"/>
          <w:u w:val="none"/>
        </w:rPr>
        <w:t xml:space="preserve"> L, Williams CM, Fraser JA, McGeary RP, West NP, Landsberg MJ, Rao Z, Schenk G, </w:t>
      </w:r>
      <w:proofErr w:type="spellStart"/>
      <w:r w:rsidRPr="009E725A">
        <w:rPr>
          <w:rStyle w:val="Hyperlink"/>
          <w:rFonts w:ascii="Times New Roman" w:hAnsi="Times New Roman" w:cs="Times New Roman"/>
          <w:color w:val="auto"/>
          <w:sz w:val="24"/>
          <w:szCs w:val="24"/>
          <w:u w:val="none"/>
        </w:rPr>
        <w:t>Guddat</w:t>
      </w:r>
      <w:proofErr w:type="spellEnd"/>
      <w:r w:rsidRPr="009E725A">
        <w:rPr>
          <w:rStyle w:val="Hyperlink"/>
          <w:rFonts w:ascii="Times New Roman" w:hAnsi="Times New Roman" w:cs="Times New Roman"/>
          <w:color w:val="auto"/>
          <w:sz w:val="24"/>
          <w:szCs w:val="24"/>
          <w:u w:val="none"/>
        </w:rPr>
        <w:t xml:space="preserve"> LW.  Structures of fungal and plant </w:t>
      </w:r>
      <w:proofErr w:type="spellStart"/>
      <w:r w:rsidRPr="009E725A">
        <w:rPr>
          <w:rStyle w:val="Hyperlink"/>
          <w:rFonts w:ascii="Times New Roman" w:hAnsi="Times New Roman" w:cs="Times New Roman"/>
          <w:color w:val="auto"/>
          <w:sz w:val="24"/>
          <w:szCs w:val="24"/>
          <w:u w:val="none"/>
        </w:rPr>
        <w:t>acetohydroxyacid</w:t>
      </w:r>
      <w:proofErr w:type="spellEnd"/>
      <w:r w:rsidRPr="009E725A">
        <w:rPr>
          <w:rStyle w:val="Hyperlink"/>
          <w:rFonts w:ascii="Times New Roman" w:hAnsi="Times New Roman" w:cs="Times New Roman"/>
          <w:color w:val="auto"/>
          <w:sz w:val="24"/>
          <w:szCs w:val="24"/>
          <w:u w:val="none"/>
        </w:rPr>
        <w:t xml:space="preserve"> synthases.  </w:t>
      </w:r>
      <w:r w:rsidRPr="009E725A">
        <w:rPr>
          <w:rStyle w:val="Hyperlink"/>
          <w:rFonts w:ascii="Times New Roman" w:hAnsi="Times New Roman" w:cs="Times New Roman"/>
          <w:i/>
          <w:iCs/>
          <w:color w:val="auto"/>
          <w:sz w:val="24"/>
          <w:szCs w:val="24"/>
          <w:u w:val="none"/>
        </w:rPr>
        <w:t xml:space="preserve">Nature </w:t>
      </w:r>
      <w:r w:rsidRPr="009E725A">
        <w:rPr>
          <w:rStyle w:val="Hyperlink"/>
          <w:rFonts w:ascii="Times New Roman" w:hAnsi="Times New Roman" w:cs="Times New Roman"/>
          <w:b/>
          <w:bCs/>
          <w:color w:val="auto"/>
          <w:sz w:val="24"/>
          <w:szCs w:val="24"/>
          <w:u w:val="none"/>
        </w:rPr>
        <w:t>(2002)</w:t>
      </w:r>
      <w:r w:rsidRPr="009E725A">
        <w:rPr>
          <w:rStyle w:val="Hyperlink"/>
          <w:rFonts w:ascii="Times New Roman" w:hAnsi="Times New Roman" w:cs="Times New Roman"/>
          <w:color w:val="auto"/>
          <w:sz w:val="24"/>
          <w:szCs w:val="24"/>
          <w:u w:val="none"/>
        </w:rPr>
        <w:t xml:space="preserve"> 586:317–321.  DOI: 10.1038/s41586-020-2514-3</w:t>
      </w:r>
    </w:p>
    <w:p w14:paraId="50E479A3" w14:textId="77777777" w:rsidR="005A7170" w:rsidRDefault="005A7170" w:rsidP="005A7170">
      <w:pPr>
        <w:spacing w:line="360" w:lineRule="auto"/>
        <w:jc w:val="both"/>
        <w:rPr>
          <w:rFonts w:ascii="Times New Roman" w:hAnsi="Times New Roman" w:cs="Times New Roman"/>
          <w:sz w:val="24"/>
          <w:szCs w:val="24"/>
        </w:rPr>
      </w:pPr>
      <w:r w:rsidRPr="00E04EFB">
        <w:rPr>
          <w:rFonts w:ascii="Times New Roman" w:hAnsi="Times New Roman" w:cs="Times New Roman"/>
          <w:b/>
          <w:bCs/>
          <w:sz w:val="24"/>
          <w:szCs w:val="24"/>
        </w:rPr>
        <w:t>2</w:t>
      </w:r>
      <w:r>
        <w:rPr>
          <w:rFonts w:ascii="Times New Roman" w:hAnsi="Times New Roman" w:cs="Times New Roman"/>
          <w:b/>
          <w:bCs/>
          <w:sz w:val="24"/>
          <w:szCs w:val="24"/>
        </w:rPr>
        <w:t>5</w:t>
      </w:r>
      <w:r w:rsidRPr="00E04EFB">
        <w:rPr>
          <w:rFonts w:ascii="Times New Roman" w:hAnsi="Times New Roman" w:cs="Times New Roman"/>
          <w:b/>
          <w:bCs/>
          <w:sz w:val="24"/>
          <w:szCs w:val="24"/>
        </w:rPr>
        <w:t>.</w:t>
      </w:r>
      <w:r>
        <w:rPr>
          <w:rFonts w:ascii="Times New Roman" w:hAnsi="Times New Roman" w:cs="Times New Roman"/>
          <w:sz w:val="24"/>
          <w:szCs w:val="24"/>
        </w:rPr>
        <w:t xml:space="preserve">  Qi Y, Han H, Vila-</w:t>
      </w:r>
      <w:proofErr w:type="spellStart"/>
      <w:r>
        <w:rPr>
          <w:rFonts w:ascii="Times New Roman" w:hAnsi="Times New Roman" w:cs="Times New Roman"/>
          <w:sz w:val="24"/>
          <w:szCs w:val="24"/>
        </w:rPr>
        <w:t>Aiub</w:t>
      </w:r>
      <w:proofErr w:type="spellEnd"/>
      <w:r>
        <w:rPr>
          <w:rFonts w:ascii="Times New Roman" w:hAnsi="Times New Roman" w:cs="Times New Roman"/>
          <w:sz w:val="24"/>
          <w:szCs w:val="24"/>
        </w:rPr>
        <w:t xml:space="preserve"> MM, Powles SB.  </w:t>
      </w:r>
      <w:r w:rsidRPr="008877DF">
        <w:rPr>
          <w:rFonts w:ascii="Times New Roman" w:hAnsi="Times New Roman" w:cs="Times New Roman"/>
          <w:sz w:val="24"/>
          <w:szCs w:val="24"/>
        </w:rPr>
        <w:t>AHAS herbicide resistance endowing mutations: effect on AHAS functionality and plant growth</w:t>
      </w:r>
      <w:r>
        <w:rPr>
          <w:rFonts w:ascii="Times New Roman" w:hAnsi="Times New Roman" w:cs="Times New Roman"/>
          <w:sz w:val="24"/>
          <w:szCs w:val="24"/>
        </w:rPr>
        <w:t xml:space="preserve">.  J. Exp. Bot. 61 (2010) 14:3925-34.  </w:t>
      </w:r>
      <w:r w:rsidRPr="008877DF">
        <w:rPr>
          <w:rFonts w:ascii="Times New Roman" w:hAnsi="Times New Roman" w:cs="Times New Roman"/>
          <w:sz w:val="24"/>
          <w:szCs w:val="24"/>
        </w:rPr>
        <w:t xml:space="preserve">PMID: 20627897 </w:t>
      </w:r>
      <w:r>
        <w:rPr>
          <w:rFonts w:ascii="Times New Roman" w:hAnsi="Times New Roman" w:cs="Times New Roman"/>
          <w:sz w:val="24"/>
          <w:szCs w:val="24"/>
        </w:rPr>
        <w:t xml:space="preserve">  </w:t>
      </w:r>
      <w:r w:rsidRPr="008877DF">
        <w:rPr>
          <w:rFonts w:ascii="Times New Roman" w:hAnsi="Times New Roman" w:cs="Times New Roman"/>
          <w:sz w:val="24"/>
          <w:szCs w:val="24"/>
        </w:rPr>
        <w:t xml:space="preserve">PMCID: PMC2935867 </w:t>
      </w:r>
      <w:r>
        <w:rPr>
          <w:rFonts w:ascii="Times New Roman" w:hAnsi="Times New Roman" w:cs="Times New Roman"/>
          <w:sz w:val="24"/>
          <w:szCs w:val="24"/>
        </w:rPr>
        <w:t xml:space="preserve">  </w:t>
      </w:r>
      <w:r w:rsidRPr="008877DF">
        <w:rPr>
          <w:rFonts w:ascii="Times New Roman" w:hAnsi="Times New Roman" w:cs="Times New Roman"/>
          <w:sz w:val="24"/>
          <w:szCs w:val="24"/>
        </w:rPr>
        <w:t>DOI: 10.1093/</w:t>
      </w:r>
      <w:proofErr w:type="spellStart"/>
      <w:r w:rsidRPr="008877DF">
        <w:rPr>
          <w:rFonts w:ascii="Times New Roman" w:hAnsi="Times New Roman" w:cs="Times New Roman"/>
          <w:sz w:val="24"/>
          <w:szCs w:val="24"/>
        </w:rPr>
        <w:t>jxb</w:t>
      </w:r>
      <w:proofErr w:type="spellEnd"/>
      <w:r w:rsidRPr="008877DF">
        <w:rPr>
          <w:rFonts w:ascii="Times New Roman" w:hAnsi="Times New Roman" w:cs="Times New Roman"/>
          <w:sz w:val="24"/>
          <w:szCs w:val="24"/>
        </w:rPr>
        <w:t>/erq205</w:t>
      </w:r>
    </w:p>
    <w:p w14:paraId="681B5155" w14:textId="77777777" w:rsidR="005A7170" w:rsidRPr="00F5771A" w:rsidRDefault="005A7170" w:rsidP="005A7170">
      <w:pPr>
        <w:spacing w:line="360" w:lineRule="auto"/>
        <w:jc w:val="both"/>
        <w:rPr>
          <w:rFonts w:ascii="Times New Roman" w:hAnsi="Times New Roman" w:cs="Times New Roman"/>
          <w:sz w:val="24"/>
          <w:szCs w:val="24"/>
        </w:rPr>
      </w:pPr>
      <w:r w:rsidRPr="00E04EFB">
        <w:rPr>
          <w:rFonts w:ascii="Times New Roman" w:hAnsi="Times New Roman" w:cs="Times New Roman"/>
          <w:b/>
          <w:bCs/>
          <w:sz w:val="24"/>
          <w:szCs w:val="24"/>
        </w:rPr>
        <w:t>2</w:t>
      </w:r>
      <w:r>
        <w:rPr>
          <w:rFonts w:ascii="Times New Roman" w:hAnsi="Times New Roman" w:cs="Times New Roman"/>
          <w:b/>
          <w:bCs/>
          <w:sz w:val="24"/>
          <w:szCs w:val="24"/>
        </w:rPr>
        <w:t>6</w:t>
      </w:r>
      <w:r w:rsidRPr="00E04EFB">
        <w:rPr>
          <w:rFonts w:ascii="Times New Roman" w:hAnsi="Times New Roman" w:cs="Times New Roman"/>
          <w:b/>
          <w:bCs/>
          <w:sz w:val="24"/>
          <w:szCs w:val="24"/>
        </w:rPr>
        <w:t>.</w:t>
      </w:r>
      <w:r>
        <w:rPr>
          <w:rFonts w:ascii="Times New Roman" w:hAnsi="Times New Roman" w:cs="Times New Roman"/>
          <w:sz w:val="24"/>
          <w:szCs w:val="24"/>
        </w:rPr>
        <w:t xml:space="preserve"> Qi Y, Powles SB.  </w:t>
      </w:r>
      <w:r w:rsidRPr="00457274">
        <w:rPr>
          <w:rFonts w:ascii="Times New Roman" w:hAnsi="Times New Roman" w:cs="Times New Roman"/>
          <w:sz w:val="24"/>
          <w:szCs w:val="24"/>
        </w:rPr>
        <w:t>Resistance to AHAS inhibitor herbicides:</w:t>
      </w:r>
      <w:r>
        <w:rPr>
          <w:rFonts w:ascii="Times New Roman" w:hAnsi="Times New Roman" w:cs="Times New Roman"/>
          <w:sz w:val="24"/>
          <w:szCs w:val="24"/>
        </w:rPr>
        <w:t xml:space="preserve"> </w:t>
      </w:r>
      <w:r w:rsidRPr="00457274">
        <w:rPr>
          <w:rFonts w:ascii="Times New Roman" w:hAnsi="Times New Roman" w:cs="Times New Roman"/>
          <w:sz w:val="24"/>
          <w:szCs w:val="24"/>
        </w:rPr>
        <w:t>current understanding</w:t>
      </w:r>
      <w:r>
        <w:rPr>
          <w:rFonts w:ascii="Times New Roman" w:hAnsi="Times New Roman" w:cs="Times New Roman"/>
          <w:sz w:val="24"/>
          <w:szCs w:val="24"/>
        </w:rPr>
        <w:t>.  Pest Management Science 70 (2014) 9:1340-1350.</w:t>
      </w:r>
    </w:p>
    <w:p w14:paraId="7B0C1207"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2</w:t>
      </w:r>
      <w:r>
        <w:rPr>
          <w:rFonts w:ascii="Times New Roman" w:hAnsi="Times New Roman" w:cs="Times New Roman"/>
          <w:b/>
          <w:bCs/>
          <w:sz w:val="24"/>
          <w:szCs w:val="24"/>
        </w:rPr>
        <w:t>7</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Wang JG, Lee PK-M, Dong YH, Pang SS, Duggleby RG, Li ZM &amp; </w:t>
      </w:r>
      <w:proofErr w:type="spellStart"/>
      <w:r w:rsidRPr="00F5771A">
        <w:rPr>
          <w:rFonts w:ascii="Times New Roman" w:hAnsi="Times New Roman" w:cs="Times New Roman"/>
          <w:sz w:val="24"/>
          <w:szCs w:val="24"/>
        </w:rPr>
        <w:t>Guddat</w:t>
      </w:r>
      <w:proofErr w:type="spellEnd"/>
      <w:r w:rsidRPr="00F5771A">
        <w:rPr>
          <w:rFonts w:ascii="Times New Roman" w:hAnsi="Times New Roman" w:cs="Times New Roman"/>
          <w:sz w:val="24"/>
          <w:szCs w:val="24"/>
        </w:rPr>
        <w:t xml:space="preserve"> LW.  Crystal structures of two novel sulfonylurea herbicides in complex with Arabidopsis thaliana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w:t>
      </w:r>
      <w:r w:rsidRPr="00F5771A">
        <w:rPr>
          <w:rFonts w:ascii="Times New Roman" w:hAnsi="Times New Roman" w:cs="Times New Roman"/>
          <w:i/>
          <w:iCs/>
          <w:sz w:val="24"/>
          <w:szCs w:val="24"/>
        </w:rPr>
        <w:t>FEBS J.</w:t>
      </w:r>
      <w:r w:rsidRPr="00F5771A">
        <w:rPr>
          <w:rFonts w:ascii="Times New Roman" w:hAnsi="Times New Roman" w:cs="Times New Roman"/>
          <w:sz w:val="24"/>
          <w:szCs w:val="24"/>
        </w:rPr>
        <w:t xml:space="preserve"> 276 </w:t>
      </w:r>
      <w:r w:rsidRPr="00F5771A">
        <w:rPr>
          <w:rFonts w:ascii="Times New Roman" w:hAnsi="Times New Roman" w:cs="Times New Roman"/>
          <w:b/>
          <w:bCs/>
          <w:sz w:val="24"/>
          <w:szCs w:val="24"/>
        </w:rPr>
        <w:t>(2009)</w:t>
      </w:r>
      <w:r w:rsidRPr="00F5771A">
        <w:rPr>
          <w:rFonts w:ascii="Times New Roman" w:hAnsi="Times New Roman" w:cs="Times New Roman"/>
          <w:sz w:val="24"/>
          <w:szCs w:val="24"/>
        </w:rPr>
        <w:t xml:space="preserve"> 1282.</w:t>
      </w:r>
    </w:p>
    <w:p w14:paraId="191C82D1"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2</w:t>
      </w:r>
      <w:r>
        <w:rPr>
          <w:rFonts w:ascii="Times New Roman" w:hAnsi="Times New Roman" w:cs="Times New Roman"/>
          <w:b/>
          <w:bCs/>
          <w:sz w:val="24"/>
          <w:szCs w:val="24"/>
        </w:rPr>
        <w:t>8</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Subramanian MV, Hung HY, Dias JM, Miner VW, Butler JH, Jachetta JJ. Properties of mutant acetolactate syntheses resistant to </w:t>
      </w:r>
      <w:proofErr w:type="spellStart"/>
      <w:r w:rsidRPr="00F5771A">
        <w:rPr>
          <w:rFonts w:ascii="Times New Roman" w:hAnsi="Times New Roman" w:cs="Times New Roman"/>
          <w:sz w:val="24"/>
          <w:szCs w:val="24"/>
        </w:rPr>
        <w:t>triazolopyrimidine</w:t>
      </w:r>
      <w:proofErr w:type="spellEnd"/>
      <w:r w:rsidRPr="00F5771A">
        <w:rPr>
          <w:rFonts w:ascii="Times New Roman" w:hAnsi="Times New Roman" w:cs="Times New Roman"/>
          <w:sz w:val="24"/>
          <w:szCs w:val="24"/>
        </w:rPr>
        <w:t xml:space="preserve"> sulfonanilide, </w:t>
      </w:r>
      <w:r w:rsidRPr="00F5771A">
        <w:rPr>
          <w:rFonts w:ascii="Times New Roman" w:hAnsi="Times New Roman" w:cs="Times New Roman"/>
          <w:i/>
          <w:iCs/>
          <w:sz w:val="24"/>
          <w:szCs w:val="24"/>
        </w:rPr>
        <w:t>Plant Physiol.</w:t>
      </w:r>
      <w:r w:rsidRPr="00F5771A">
        <w:rPr>
          <w:rFonts w:ascii="Times New Roman" w:hAnsi="Times New Roman" w:cs="Times New Roman"/>
          <w:sz w:val="24"/>
          <w:szCs w:val="24"/>
        </w:rPr>
        <w:t xml:space="preserve"> 94 </w:t>
      </w:r>
      <w:r w:rsidRPr="00F5771A">
        <w:rPr>
          <w:rFonts w:ascii="Times New Roman" w:hAnsi="Times New Roman" w:cs="Times New Roman"/>
          <w:b/>
          <w:bCs/>
          <w:sz w:val="24"/>
          <w:szCs w:val="24"/>
        </w:rPr>
        <w:t>(1990)</w:t>
      </w:r>
      <w:r w:rsidRPr="00F5771A">
        <w:rPr>
          <w:rFonts w:ascii="Times New Roman" w:hAnsi="Times New Roman" w:cs="Times New Roman"/>
          <w:sz w:val="24"/>
          <w:szCs w:val="24"/>
        </w:rPr>
        <w:t xml:space="preserve"> 239–244.</w:t>
      </w:r>
    </w:p>
    <w:p w14:paraId="75D35188"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2</w:t>
      </w:r>
      <w:r>
        <w:rPr>
          <w:rFonts w:ascii="Times New Roman" w:hAnsi="Times New Roman" w:cs="Times New Roman"/>
          <w:b/>
          <w:bCs/>
          <w:sz w:val="24"/>
          <w:szCs w:val="24"/>
        </w:rPr>
        <w:t>9</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Chang AK &amp; Duggleby RG.  Herbicide-resistant forms of Arabidopsis thaliana </w:t>
      </w:r>
      <w:proofErr w:type="spellStart"/>
      <w:r w:rsidRPr="00F5771A">
        <w:rPr>
          <w:rFonts w:ascii="Times New Roman" w:hAnsi="Times New Roman" w:cs="Times New Roman"/>
          <w:sz w:val="24"/>
          <w:szCs w:val="24"/>
        </w:rPr>
        <w:t>acetohydroxyacid</w:t>
      </w:r>
      <w:proofErr w:type="spellEnd"/>
      <w:r w:rsidRPr="00F5771A">
        <w:rPr>
          <w:rFonts w:ascii="Times New Roman" w:hAnsi="Times New Roman" w:cs="Times New Roman"/>
          <w:sz w:val="24"/>
          <w:szCs w:val="24"/>
        </w:rPr>
        <w:t xml:space="preserve"> synthase: characterization of the catalytic properties and sensitivity to inhibitors of four defined mutants. </w:t>
      </w:r>
      <w:proofErr w:type="spellStart"/>
      <w:r w:rsidRPr="00F5771A">
        <w:rPr>
          <w:rFonts w:ascii="Times New Roman" w:hAnsi="Times New Roman" w:cs="Times New Roman"/>
          <w:i/>
          <w:iCs/>
          <w:sz w:val="24"/>
          <w:szCs w:val="24"/>
        </w:rPr>
        <w:t>Biochem</w:t>
      </w:r>
      <w:proofErr w:type="spellEnd"/>
      <w:r w:rsidRPr="00F5771A">
        <w:rPr>
          <w:rFonts w:ascii="Times New Roman" w:hAnsi="Times New Roman" w:cs="Times New Roman"/>
          <w:i/>
          <w:iCs/>
          <w:sz w:val="24"/>
          <w:szCs w:val="24"/>
        </w:rPr>
        <w:t>. J.</w:t>
      </w:r>
      <w:r w:rsidRPr="00F5771A">
        <w:rPr>
          <w:rFonts w:ascii="Times New Roman" w:hAnsi="Times New Roman" w:cs="Times New Roman"/>
          <w:sz w:val="24"/>
          <w:szCs w:val="24"/>
        </w:rPr>
        <w:t xml:space="preserve"> 333 </w:t>
      </w:r>
      <w:r w:rsidRPr="00F5771A">
        <w:rPr>
          <w:rFonts w:ascii="Times New Roman" w:hAnsi="Times New Roman" w:cs="Times New Roman"/>
          <w:b/>
          <w:bCs/>
          <w:sz w:val="24"/>
          <w:szCs w:val="24"/>
        </w:rPr>
        <w:t>(1998)</w:t>
      </w:r>
      <w:r w:rsidRPr="00F5771A">
        <w:rPr>
          <w:rFonts w:ascii="Times New Roman" w:hAnsi="Times New Roman" w:cs="Times New Roman"/>
          <w:sz w:val="24"/>
          <w:szCs w:val="24"/>
        </w:rPr>
        <w:t xml:space="preserve"> 765–777.</w:t>
      </w:r>
    </w:p>
    <w:p w14:paraId="46EBC4CB" w14:textId="77777777" w:rsidR="005A7170" w:rsidRPr="00F5771A" w:rsidRDefault="005A7170" w:rsidP="005A7170">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30</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Preston C, Stone LM, Rieger MA, Baker J. Multiple effects of a naturally occurring proline to threonine substitution within acetolactate synthase in two herbicide-resistant populations of </w:t>
      </w:r>
      <w:proofErr w:type="spellStart"/>
      <w:r w:rsidRPr="00F5771A">
        <w:rPr>
          <w:rFonts w:ascii="Times New Roman" w:hAnsi="Times New Roman" w:cs="Times New Roman"/>
          <w:sz w:val="24"/>
          <w:szCs w:val="24"/>
        </w:rPr>
        <w:t>Lactuca</w:t>
      </w:r>
      <w:proofErr w:type="spellEnd"/>
      <w:r w:rsidRPr="00F5771A">
        <w:rPr>
          <w:rFonts w:ascii="Times New Roman" w:hAnsi="Times New Roman" w:cs="Times New Roman"/>
          <w:sz w:val="24"/>
          <w:szCs w:val="24"/>
        </w:rPr>
        <w:t xml:space="preserve"> </w:t>
      </w:r>
      <w:proofErr w:type="spellStart"/>
      <w:r w:rsidRPr="00F5771A">
        <w:rPr>
          <w:rFonts w:ascii="Times New Roman" w:hAnsi="Times New Roman" w:cs="Times New Roman"/>
          <w:sz w:val="24"/>
          <w:szCs w:val="24"/>
        </w:rPr>
        <w:t>serriola</w:t>
      </w:r>
      <w:proofErr w:type="spellEnd"/>
      <w:r w:rsidRPr="00F5771A">
        <w:rPr>
          <w:rFonts w:ascii="Times New Roman" w:hAnsi="Times New Roman" w:cs="Times New Roman"/>
          <w:sz w:val="24"/>
          <w:szCs w:val="24"/>
        </w:rPr>
        <w:t xml:space="preserve">, </w:t>
      </w:r>
      <w:proofErr w:type="spellStart"/>
      <w:r w:rsidRPr="00F5771A">
        <w:rPr>
          <w:rFonts w:ascii="Times New Roman" w:hAnsi="Times New Roman" w:cs="Times New Roman"/>
          <w:i/>
          <w:iCs/>
          <w:sz w:val="24"/>
          <w:szCs w:val="24"/>
        </w:rPr>
        <w:t>Pestic</w:t>
      </w:r>
      <w:proofErr w:type="spellEnd"/>
      <w:r w:rsidRPr="00F5771A">
        <w:rPr>
          <w:rFonts w:ascii="Times New Roman" w:hAnsi="Times New Roman" w:cs="Times New Roman"/>
          <w:i/>
          <w:iCs/>
          <w:sz w:val="24"/>
          <w:szCs w:val="24"/>
        </w:rPr>
        <w:t xml:space="preserve">. </w:t>
      </w:r>
      <w:proofErr w:type="spellStart"/>
      <w:r w:rsidRPr="00F5771A">
        <w:rPr>
          <w:rFonts w:ascii="Times New Roman" w:hAnsi="Times New Roman" w:cs="Times New Roman"/>
          <w:i/>
          <w:iCs/>
          <w:sz w:val="24"/>
          <w:szCs w:val="24"/>
        </w:rPr>
        <w:t>Biochem</w:t>
      </w:r>
      <w:proofErr w:type="spellEnd"/>
      <w:r w:rsidRPr="00F5771A">
        <w:rPr>
          <w:rFonts w:ascii="Times New Roman" w:hAnsi="Times New Roman" w:cs="Times New Roman"/>
          <w:i/>
          <w:iCs/>
          <w:sz w:val="24"/>
          <w:szCs w:val="24"/>
        </w:rPr>
        <w:t xml:space="preserve">. Physiol. </w:t>
      </w:r>
      <w:r w:rsidRPr="00F5771A">
        <w:rPr>
          <w:rFonts w:ascii="Times New Roman" w:hAnsi="Times New Roman" w:cs="Times New Roman"/>
          <w:sz w:val="24"/>
          <w:szCs w:val="24"/>
        </w:rPr>
        <w:t xml:space="preserve">84 </w:t>
      </w:r>
      <w:r w:rsidRPr="00F5771A">
        <w:rPr>
          <w:rFonts w:ascii="Times New Roman" w:hAnsi="Times New Roman" w:cs="Times New Roman"/>
          <w:b/>
          <w:bCs/>
          <w:sz w:val="24"/>
          <w:szCs w:val="24"/>
        </w:rPr>
        <w:t>(2006)</w:t>
      </w:r>
      <w:r w:rsidRPr="00F5771A">
        <w:rPr>
          <w:rFonts w:ascii="Times New Roman" w:hAnsi="Times New Roman" w:cs="Times New Roman"/>
          <w:sz w:val="24"/>
          <w:szCs w:val="24"/>
        </w:rPr>
        <w:t xml:space="preserve"> 227–235.</w:t>
      </w:r>
    </w:p>
    <w:p w14:paraId="5DE97949" w14:textId="77777777" w:rsidR="005A7170" w:rsidRPr="00F5771A" w:rsidRDefault="005A7170" w:rsidP="005A717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31</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Mourad G, King J. Effect of four classes of herbicides on growth and acetolactate-synthase activity in several variants of Arabidopsis thaliana, </w:t>
      </w:r>
      <w:r w:rsidRPr="00F5771A">
        <w:rPr>
          <w:rFonts w:ascii="Times New Roman" w:hAnsi="Times New Roman" w:cs="Times New Roman"/>
          <w:i/>
          <w:iCs/>
          <w:sz w:val="24"/>
          <w:szCs w:val="24"/>
        </w:rPr>
        <w:t>Planta</w:t>
      </w:r>
      <w:r w:rsidRPr="00F5771A">
        <w:rPr>
          <w:rFonts w:ascii="Times New Roman" w:hAnsi="Times New Roman" w:cs="Times New Roman"/>
          <w:sz w:val="24"/>
          <w:szCs w:val="24"/>
        </w:rPr>
        <w:t xml:space="preserve"> 188 </w:t>
      </w:r>
      <w:r w:rsidRPr="00F5771A">
        <w:rPr>
          <w:rFonts w:ascii="Times New Roman" w:hAnsi="Times New Roman" w:cs="Times New Roman"/>
          <w:b/>
          <w:bCs/>
          <w:sz w:val="24"/>
          <w:szCs w:val="24"/>
        </w:rPr>
        <w:t>(1992)</w:t>
      </w:r>
      <w:r w:rsidRPr="00F5771A">
        <w:rPr>
          <w:rFonts w:ascii="Times New Roman" w:hAnsi="Times New Roman" w:cs="Times New Roman"/>
          <w:sz w:val="24"/>
          <w:szCs w:val="24"/>
        </w:rPr>
        <w:t xml:space="preserve"> 491–497.</w:t>
      </w:r>
    </w:p>
    <w:p w14:paraId="60DEC1AE" w14:textId="77777777" w:rsidR="005A7170" w:rsidRPr="00F5771A" w:rsidRDefault="005A7170" w:rsidP="005A717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32</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Subramanian MV, Hung HY, Dias JM, Miner VW, Butler JH, Jachetta JJ. Properties of mutant acetolactate syntheses resistant to </w:t>
      </w:r>
      <w:proofErr w:type="spellStart"/>
      <w:r w:rsidRPr="00F5771A">
        <w:rPr>
          <w:rFonts w:ascii="Times New Roman" w:hAnsi="Times New Roman" w:cs="Times New Roman"/>
          <w:sz w:val="24"/>
          <w:szCs w:val="24"/>
        </w:rPr>
        <w:t>triazolopyrimidine</w:t>
      </w:r>
      <w:proofErr w:type="spellEnd"/>
      <w:r w:rsidRPr="00F5771A">
        <w:rPr>
          <w:rFonts w:ascii="Times New Roman" w:hAnsi="Times New Roman" w:cs="Times New Roman"/>
          <w:sz w:val="24"/>
          <w:szCs w:val="24"/>
        </w:rPr>
        <w:t xml:space="preserve"> sulfonanilide, </w:t>
      </w:r>
      <w:r w:rsidRPr="00F5771A">
        <w:rPr>
          <w:rFonts w:ascii="Times New Roman" w:hAnsi="Times New Roman" w:cs="Times New Roman"/>
          <w:i/>
          <w:iCs/>
          <w:sz w:val="24"/>
          <w:szCs w:val="24"/>
        </w:rPr>
        <w:t>Plant Physiol.</w:t>
      </w:r>
      <w:r w:rsidRPr="00F5771A">
        <w:rPr>
          <w:rFonts w:ascii="Times New Roman" w:hAnsi="Times New Roman" w:cs="Times New Roman"/>
          <w:sz w:val="24"/>
          <w:szCs w:val="24"/>
        </w:rPr>
        <w:t xml:space="preserve"> 94 </w:t>
      </w:r>
      <w:r w:rsidRPr="00F5771A">
        <w:rPr>
          <w:rFonts w:ascii="Times New Roman" w:hAnsi="Times New Roman" w:cs="Times New Roman"/>
          <w:b/>
          <w:bCs/>
          <w:sz w:val="24"/>
          <w:szCs w:val="24"/>
        </w:rPr>
        <w:t>(1990)</w:t>
      </w:r>
      <w:r w:rsidRPr="00F5771A">
        <w:rPr>
          <w:rFonts w:ascii="Times New Roman" w:hAnsi="Times New Roman" w:cs="Times New Roman"/>
          <w:sz w:val="24"/>
          <w:szCs w:val="24"/>
        </w:rPr>
        <w:t xml:space="preserve"> 239–244.</w:t>
      </w:r>
    </w:p>
    <w:p w14:paraId="5CB91A15" w14:textId="77777777" w:rsidR="005A7170" w:rsidRPr="00F5771A" w:rsidRDefault="005A7170" w:rsidP="005A717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33</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Preston C, Stone LM, Rieger MA, Baker J. Multiple effects of a naturally occurring proline to threonine substitution within acetolactate synthase in two herbicide-resistant populations of </w:t>
      </w:r>
      <w:proofErr w:type="spellStart"/>
      <w:r w:rsidRPr="00F5771A">
        <w:rPr>
          <w:rFonts w:ascii="Times New Roman" w:hAnsi="Times New Roman" w:cs="Times New Roman"/>
          <w:sz w:val="24"/>
          <w:szCs w:val="24"/>
        </w:rPr>
        <w:t>Lactuca</w:t>
      </w:r>
      <w:proofErr w:type="spellEnd"/>
      <w:r w:rsidRPr="00F5771A">
        <w:rPr>
          <w:rFonts w:ascii="Times New Roman" w:hAnsi="Times New Roman" w:cs="Times New Roman"/>
          <w:sz w:val="24"/>
          <w:szCs w:val="24"/>
        </w:rPr>
        <w:t xml:space="preserve"> </w:t>
      </w:r>
      <w:proofErr w:type="spellStart"/>
      <w:r w:rsidRPr="00F5771A">
        <w:rPr>
          <w:rFonts w:ascii="Times New Roman" w:hAnsi="Times New Roman" w:cs="Times New Roman"/>
          <w:sz w:val="24"/>
          <w:szCs w:val="24"/>
        </w:rPr>
        <w:t>serriola</w:t>
      </w:r>
      <w:proofErr w:type="spellEnd"/>
      <w:r w:rsidRPr="00F5771A">
        <w:rPr>
          <w:rFonts w:ascii="Times New Roman" w:hAnsi="Times New Roman" w:cs="Times New Roman"/>
          <w:sz w:val="24"/>
          <w:szCs w:val="24"/>
        </w:rPr>
        <w:t xml:space="preserve">, </w:t>
      </w:r>
      <w:proofErr w:type="spellStart"/>
      <w:r w:rsidRPr="00F5771A">
        <w:rPr>
          <w:rFonts w:ascii="Times New Roman" w:hAnsi="Times New Roman" w:cs="Times New Roman"/>
          <w:i/>
          <w:iCs/>
          <w:sz w:val="24"/>
          <w:szCs w:val="24"/>
        </w:rPr>
        <w:t>Pestic</w:t>
      </w:r>
      <w:proofErr w:type="spellEnd"/>
      <w:r w:rsidRPr="00F5771A">
        <w:rPr>
          <w:rFonts w:ascii="Times New Roman" w:hAnsi="Times New Roman" w:cs="Times New Roman"/>
          <w:i/>
          <w:iCs/>
          <w:sz w:val="24"/>
          <w:szCs w:val="24"/>
        </w:rPr>
        <w:t xml:space="preserve">. </w:t>
      </w:r>
      <w:proofErr w:type="spellStart"/>
      <w:r w:rsidRPr="00F5771A">
        <w:rPr>
          <w:rFonts w:ascii="Times New Roman" w:hAnsi="Times New Roman" w:cs="Times New Roman"/>
          <w:i/>
          <w:iCs/>
          <w:sz w:val="24"/>
          <w:szCs w:val="24"/>
        </w:rPr>
        <w:t>Biochem</w:t>
      </w:r>
      <w:proofErr w:type="spellEnd"/>
      <w:r w:rsidRPr="00F5771A">
        <w:rPr>
          <w:rFonts w:ascii="Times New Roman" w:hAnsi="Times New Roman" w:cs="Times New Roman"/>
          <w:i/>
          <w:iCs/>
          <w:sz w:val="24"/>
          <w:szCs w:val="24"/>
        </w:rPr>
        <w:t>. Physiol.</w:t>
      </w:r>
      <w:r w:rsidRPr="00F5771A">
        <w:rPr>
          <w:rFonts w:ascii="Times New Roman" w:hAnsi="Times New Roman" w:cs="Times New Roman"/>
          <w:sz w:val="24"/>
          <w:szCs w:val="24"/>
        </w:rPr>
        <w:t xml:space="preserve"> 84 </w:t>
      </w:r>
      <w:r w:rsidRPr="00F5771A">
        <w:rPr>
          <w:rFonts w:ascii="Times New Roman" w:hAnsi="Times New Roman" w:cs="Times New Roman"/>
          <w:b/>
          <w:bCs/>
          <w:sz w:val="24"/>
          <w:szCs w:val="24"/>
        </w:rPr>
        <w:t>(2006)</w:t>
      </w:r>
      <w:r w:rsidRPr="00F5771A">
        <w:rPr>
          <w:rFonts w:ascii="Times New Roman" w:hAnsi="Times New Roman" w:cs="Times New Roman"/>
          <w:sz w:val="24"/>
          <w:szCs w:val="24"/>
        </w:rPr>
        <w:t xml:space="preserve"> 227–235.</w:t>
      </w:r>
    </w:p>
    <w:p w14:paraId="442A8AB8" w14:textId="77777777" w:rsidR="005A7170" w:rsidRPr="00F5771A" w:rsidRDefault="005A7170" w:rsidP="005A717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34</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Pettersen EF, Goddard GT, Huang CC, Couch GS, Greenblatt DM, Meng EC, Ferrin TE. UCSF Chimera--a visualization system for exploratory research and analysis. J. </w:t>
      </w:r>
      <w:proofErr w:type="spellStart"/>
      <w:r w:rsidRPr="00F5771A">
        <w:rPr>
          <w:rFonts w:ascii="Times New Roman" w:hAnsi="Times New Roman" w:cs="Times New Roman"/>
          <w:sz w:val="24"/>
          <w:szCs w:val="24"/>
        </w:rPr>
        <w:t>Comput</w:t>
      </w:r>
      <w:proofErr w:type="spellEnd"/>
      <w:r w:rsidRPr="00F5771A">
        <w:rPr>
          <w:rFonts w:ascii="Times New Roman" w:hAnsi="Times New Roman" w:cs="Times New Roman"/>
          <w:sz w:val="24"/>
          <w:szCs w:val="24"/>
        </w:rPr>
        <w:t xml:space="preserve">. Chem. 25 </w:t>
      </w:r>
      <w:r w:rsidRPr="00F5771A">
        <w:rPr>
          <w:rFonts w:ascii="Times New Roman" w:hAnsi="Times New Roman" w:cs="Times New Roman"/>
          <w:b/>
          <w:bCs/>
          <w:sz w:val="24"/>
          <w:szCs w:val="24"/>
        </w:rPr>
        <w:t>(2004)</w:t>
      </w:r>
      <w:r w:rsidRPr="00F5771A">
        <w:rPr>
          <w:rFonts w:ascii="Times New Roman" w:hAnsi="Times New Roman" w:cs="Times New Roman"/>
          <w:sz w:val="24"/>
          <w:szCs w:val="24"/>
        </w:rPr>
        <w:t xml:space="preserve"> 13:1605. PMID: 15264254  DOI: 10.1002/jcc.20084</w:t>
      </w:r>
    </w:p>
    <w:p w14:paraId="2F188EAF"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sz w:val="24"/>
          <w:szCs w:val="24"/>
        </w:rPr>
        <w:t>University of California at San Francisco (UCSF) - Resource for Biocomputing, V. a. (Current). UCSF Chimera, an Extensible Molecular Modeling System. Retrieved from UCSF Chimera: https://www.cgl.ucsf.edu/chimera/</w:t>
      </w:r>
    </w:p>
    <w:p w14:paraId="5C26A13F"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3</w:t>
      </w:r>
      <w:r>
        <w:rPr>
          <w:rFonts w:ascii="Times New Roman" w:hAnsi="Times New Roman" w:cs="Times New Roman"/>
          <w:b/>
          <w:bCs/>
          <w:sz w:val="24"/>
          <w:szCs w:val="24"/>
        </w:rPr>
        <w:t>5</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The </w:t>
      </w:r>
      <w:proofErr w:type="spellStart"/>
      <w:r w:rsidRPr="00F5771A">
        <w:rPr>
          <w:rFonts w:ascii="Times New Roman" w:hAnsi="Times New Roman" w:cs="Times New Roman"/>
          <w:sz w:val="24"/>
          <w:szCs w:val="24"/>
        </w:rPr>
        <w:t>PyMOL</w:t>
      </w:r>
      <w:proofErr w:type="spellEnd"/>
      <w:r w:rsidRPr="00F5771A">
        <w:rPr>
          <w:rFonts w:ascii="Times New Roman" w:hAnsi="Times New Roman" w:cs="Times New Roman"/>
          <w:sz w:val="24"/>
          <w:szCs w:val="24"/>
        </w:rPr>
        <w:t xml:space="preserve"> Molecular Graphics System, Version 2.0 Schrödinger, LLC. Retrieved from </w:t>
      </w:r>
      <w:proofErr w:type="spellStart"/>
      <w:r w:rsidRPr="00F5771A">
        <w:rPr>
          <w:rFonts w:ascii="Times New Roman" w:hAnsi="Times New Roman" w:cs="Times New Roman"/>
          <w:sz w:val="24"/>
          <w:szCs w:val="24"/>
        </w:rPr>
        <w:t>PyMOL</w:t>
      </w:r>
      <w:proofErr w:type="spellEnd"/>
      <w:r w:rsidRPr="00F5771A">
        <w:rPr>
          <w:rFonts w:ascii="Times New Roman" w:hAnsi="Times New Roman" w:cs="Times New Roman"/>
          <w:sz w:val="24"/>
          <w:szCs w:val="24"/>
        </w:rPr>
        <w:t>: http://www.pymol.org/pymol</w:t>
      </w:r>
    </w:p>
    <w:p w14:paraId="5104C747" w14:textId="77777777" w:rsidR="005A7170" w:rsidRPr="00F5771A" w:rsidRDefault="005A7170" w:rsidP="005A7170">
      <w:pPr>
        <w:spacing w:line="360" w:lineRule="auto"/>
        <w:jc w:val="both"/>
        <w:rPr>
          <w:rFonts w:ascii="Times New Roman" w:hAnsi="Times New Roman" w:cs="Times New Roman"/>
          <w:sz w:val="24"/>
          <w:szCs w:val="24"/>
        </w:rPr>
      </w:pPr>
      <w:r w:rsidRPr="00F5771A">
        <w:rPr>
          <w:rFonts w:ascii="Times New Roman" w:hAnsi="Times New Roman" w:cs="Times New Roman"/>
          <w:b/>
          <w:bCs/>
          <w:sz w:val="24"/>
          <w:szCs w:val="24"/>
        </w:rPr>
        <w:t>3</w:t>
      </w:r>
      <w:r>
        <w:rPr>
          <w:rFonts w:ascii="Times New Roman" w:hAnsi="Times New Roman" w:cs="Times New Roman"/>
          <w:b/>
          <w:bCs/>
          <w:sz w:val="24"/>
          <w:szCs w:val="24"/>
        </w:rPr>
        <w:t>6</w:t>
      </w:r>
      <w:r w:rsidRPr="00F5771A">
        <w:rPr>
          <w:rFonts w:ascii="Times New Roman" w:hAnsi="Times New Roman" w:cs="Times New Roman"/>
          <w:b/>
          <w:bCs/>
          <w:sz w:val="24"/>
          <w:szCs w:val="24"/>
        </w:rPr>
        <w:t>.</w:t>
      </w:r>
      <w:r w:rsidRPr="00F5771A">
        <w:rPr>
          <w:rFonts w:ascii="Times New Roman" w:hAnsi="Times New Roman" w:cs="Times New Roman"/>
          <w:sz w:val="24"/>
          <w:szCs w:val="24"/>
        </w:rPr>
        <w:t xml:space="preserve"> Kingsley LJ, Brunet V, </w:t>
      </w:r>
      <w:proofErr w:type="spellStart"/>
      <w:r w:rsidRPr="00F5771A">
        <w:rPr>
          <w:rFonts w:ascii="Times New Roman" w:hAnsi="Times New Roman" w:cs="Times New Roman"/>
          <w:sz w:val="24"/>
          <w:szCs w:val="24"/>
        </w:rPr>
        <w:t>Lelais</w:t>
      </w:r>
      <w:proofErr w:type="spellEnd"/>
      <w:r w:rsidRPr="00F5771A">
        <w:rPr>
          <w:rFonts w:ascii="Times New Roman" w:hAnsi="Times New Roman" w:cs="Times New Roman"/>
          <w:sz w:val="24"/>
          <w:szCs w:val="24"/>
        </w:rPr>
        <w:t xml:space="preserve"> G, McCloskey S, Milliken K,  Leija E, Fuhs SR, Wang K, Zhou E, </w:t>
      </w:r>
      <w:proofErr w:type="spellStart"/>
      <w:r w:rsidRPr="00F5771A">
        <w:rPr>
          <w:rFonts w:ascii="Times New Roman" w:hAnsi="Times New Roman" w:cs="Times New Roman"/>
          <w:sz w:val="24"/>
          <w:szCs w:val="24"/>
        </w:rPr>
        <w:t>Spraggon</w:t>
      </w:r>
      <w:proofErr w:type="spellEnd"/>
      <w:r w:rsidRPr="00F5771A">
        <w:rPr>
          <w:rFonts w:ascii="Times New Roman" w:hAnsi="Times New Roman" w:cs="Times New Roman"/>
          <w:sz w:val="24"/>
          <w:szCs w:val="24"/>
        </w:rPr>
        <w:t xml:space="preserve"> G. Development of a virtual reality platform for effective communication of structural data in drug discovery. </w:t>
      </w:r>
      <w:r w:rsidRPr="00F5771A">
        <w:rPr>
          <w:rFonts w:ascii="Times New Roman" w:hAnsi="Times New Roman" w:cs="Times New Roman"/>
          <w:i/>
          <w:iCs/>
          <w:sz w:val="24"/>
          <w:szCs w:val="24"/>
        </w:rPr>
        <w:t>Journal of Molecular Graphics and Modeling</w:t>
      </w:r>
      <w:r w:rsidRPr="00F5771A">
        <w:rPr>
          <w:rFonts w:ascii="Times New Roman" w:hAnsi="Times New Roman" w:cs="Times New Roman"/>
          <w:sz w:val="24"/>
          <w:szCs w:val="24"/>
        </w:rPr>
        <w:t xml:space="preserve"> 89 </w:t>
      </w:r>
      <w:r w:rsidRPr="00F5771A">
        <w:rPr>
          <w:rFonts w:ascii="Times New Roman" w:hAnsi="Times New Roman" w:cs="Times New Roman"/>
          <w:b/>
          <w:bCs/>
          <w:sz w:val="24"/>
          <w:szCs w:val="24"/>
        </w:rPr>
        <w:t>(2019)</w:t>
      </w:r>
      <w:r w:rsidRPr="00F5771A">
        <w:rPr>
          <w:rFonts w:ascii="Times New Roman" w:hAnsi="Times New Roman" w:cs="Times New Roman"/>
          <w:sz w:val="24"/>
          <w:szCs w:val="24"/>
        </w:rPr>
        <w:t xml:space="preserve"> 234-242.  DOI:10.1016/j.jmgm.2019.03.010</w:t>
      </w:r>
    </w:p>
    <w:p w14:paraId="3F5DBD05" w14:textId="77777777" w:rsidR="005A7170" w:rsidRDefault="005A7170" w:rsidP="005A7170">
      <w:pPr>
        <w:spacing w:line="360" w:lineRule="auto"/>
        <w:jc w:val="both"/>
        <w:rPr>
          <w:rStyle w:val="Hyperlink"/>
          <w:rFonts w:ascii="Times New Roman" w:hAnsi="Times New Roman" w:cs="Times New Roman"/>
          <w:sz w:val="24"/>
          <w:szCs w:val="24"/>
        </w:rPr>
      </w:pPr>
      <w:r w:rsidRPr="00F5771A">
        <w:rPr>
          <w:rFonts w:ascii="Times New Roman" w:hAnsi="Times New Roman" w:cs="Times New Roman"/>
          <w:sz w:val="24"/>
          <w:szCs w:val="24"/>
        </w:rPr>
        <w:t xml:space="preserve">Nanome, Inc. </w:t>
      </w:r>
      <w:r w:rsidRPr="00F5771A">
        <w:rPr>
          <w:rFonts w:ascii="Times New Roman" w:hAnsi="Times New Roman" w:cs="Times New Roman"/>
          <w:b/>
          <w:bCs/>
          <w:sz w:val="24"/>
          <w:szCs w:val="24"/>
        </w:rPr>
        <w:t>(2021)</w:t>
      </w:r>
      <w:r w:rsidRPr="00F5771A">
        <w:rPr>
          <w:rFonts w:ascii="Times New Roman" w:hAnsi="Times New Roman" w:cs="Times New Roman"/>
          <w:sz w:val="24"/>
          <w:szCs w:val="24"/>
        </w:rPr>
        <w:t xml:space="preserve"> Nanome. Retrieved from Nanome: </w:t>
      </w:r>
      <w:hyperlink r:id="rId58" w:history="1">
        <w:r w:rsidRPr="00F5771A">
          <w:rPr>
            <w:rStyle w:val="Hyperlink"/>
            <w:rFonts w:ascii="Times New Roman" w:hAnsi="Times New Roman" w:cs="Times New Roman"/>
            <w:sz w:val="24"/>
            <w:szCs w:val="24"/>
          </w:rPr>
          <w:t>https://nanome.ai/</w:t>
        </w:r>
      </w:hyperlink>
    </w:p>
    <w:p w14:paraId="0A293493" w14:textId="77777777" w:rsidR="005A7170" w:rsidRPr="00EA52CF" w:rsidRDefault="005A7170" w:rsidP="005A7170">
      <w:pPr>
        <w:spacing w:line="360" w:lineRule="auto"/>
        <w:rPr>
          <w:rFonts w:ascii="Times New Roman" w:hAnsi="Times New Roman" w:cs="Times New Roman"/>
          <w:color w:val="333333"/>
          <w:sz w:val="24"/>
          <w:szCs w:val="24"/>
        </w:rPr>
      </w:pPr>
      <w:r w:rsidRPr="009139DD">
        <w:rPr>
          <w:rStyle w:val="Hyperlink"/>
          <w:rFonts w:ascii="Times New Roman" w:hAnsi="Times New Roman" w:cs="Times New Roman"/>
          <w:b/>
          <w:bCs/>
          <w:color w:val="auto"/>
          <w:sz w:val="24"/>
          <w:szCs w:val="24"/>
          <w:u w:val="none"/>
        </w:rPr>
        <w:t>3</w:t>
      </w:r>
      <w:r>
        <w:rPr>
          <w:rStyle w:val="Hyperlink"/>
          <w:rFonts w:ascii="Times New Roman" w:hAnsi="Times New Roman" w:cs="Times New Roman"/>
          <w:b/>
          <w:bCs/>
          <w:color w:val="auto"/>
          <w:sz w:val="24"/>
          <w:szCs w:val="24"/>
          <w:u w:val="none"/>
        </w:rPr>
        <w:t>7</w:t>
      </w:r>
      <w:r w:rsidRPr="009139DD">
        <w:rPr>
          <w:rStyle w:val="Hyperlink"/>
          <w:rFonts w:ascii="Times New Roman" w:hAnsi="Times New Roman" w:cs="Times New Roman"/>
          <w:b/>
          <w:bCs/>
          <w:color w:val="auto"/>
          <w:sz w:val="24"/>
          <w:szCs w:val="24"/>
          <w:u w:val="none"/>
        </w:rPr>
        <w:t>.</w:t>
      </w:r>
      <w:r w:rsidRPr="009139DD">
        <w:rPr>
          <w:rStyle w:val="Hyperlink"/>
          <w:rFonts w:ascii="Times New Roman" w:hAnsi="Times New Roman" w:cs="Times New Roman"/>
          <w:color w:val="auto"/>
          <w:sz w:val="24"/>
          <w:szCs w:val="24"/>
          <w:u w:val="none"/>
        </w:rPr>
        <w:t xml:space="preserve"> </w:t>
      </w:r>
      <w:r w:rsidRPr="00E1795D">
        <w:rPr>
          <w:rStyle w:val="Hyperlink"/>
          <w:rFonts w:ascii="Times New Roman" w:hAnsi="Times New Roman" w:cs="Times New Roman"/>
          <w:sz w:val="24"/>
          <w:szCs w:val="24"/>
          <w:u w:val="none"/>
        </w:rPr>
        <w:t>S</w:t>
      </w:r>
      <w:r w:rsidRPr="00EA52CF">
        <w:rPr>
          <w:rFonts w:ascii="Times New Roman" w:hAnsi="Times New Roman" w:cs="Times New Roman"/>
          <w:color w:val="333333"/>
          <w:sz w:val="24"/>
          <w:szCs w:val="24"/>
        </w:rPr>
        <w:t xml:space="preserve">adowski J, Gasteiger J., Klebe G. Comparison of Automatic Three-Dimensional Model Builders Using 639 X-Ray Structures. </w:t>
      </w:r>
      <w:r w:rsidRPr="00EA52CF">
        <w:rPr>
          <w:rFonts w:ascii="Times New Roman" w:hAnsi="Times New Roman" w:cs="Times New Roman"/>
          <w:i/>
          <w:iCs/>
          <w:color w:val="333333"/>
          <w:sz w:val="24"/>
          <w:szCs w:val="24"/>
        </w:rPr>
        <w:t xml:space="preserve">J. Chem. Inf. </w:t>
      </w:r>
      <w:proofErr w:type="spellStart"/>
      <w:r w:rsidRPr="00EA52CF">
        <w:rPr>
          <w:rFonts w:ascii="Times New Roman" w:hAnsi="Times New Roman" w:cs="Times New Roman"/>
          <w:i/>
          <w:iCs/>
          <w:color w:val="333333"/>
          <w:sz w:val="24"/>
          <w:szCs w:val="24"/>
        </w:rPr>
        <w:t>Comput</w:t>
      </w:r>
      <w:proofErr w:type="spellEnd"/>
      <w:r w:rsidRPr="00EA52CF">
        <w:rPr>
          <w:rFonts w:ascii="Times New Roman" w:hAnsi="Times New Roman" w:cs="Times New Roman"/>
          <w:i/>
          <w:iCs/>
          <w:color w:val="333333"/>
          <w:sz w:val="24"/>
          <w:szCs w:val="24"/>
        </w:rPr>
        <w:t>. Sci.</w:t>
      </w:r>
      <w:r w:rsidRPr="00EA52CF">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34 </w:t>
      </w:r>
      <w:r w:rsidRPr="00EA52CF">
        <w:rPr>
          <w:rFonts w:ascii="Times New Roman" w:hAnsi="Times New Roman" w:cs="Times New Roman"/>
          <w:b/>
          <w:bCs/>
          <w:color w:val="333333"/>
          <w:sz w:val="24"/>
          <w:szCs w:val="24"/>
        </w:rPr>
        <w:t>(1994)</w:t>
      </w:r>
      <w:r w:rsidRPr="00EA52CF">
        <w:rPr>
          <w:rFonts w:ascii="Times New Roman" w:hAnsi="Times New Roman" w:cs="Times New Roman"/>
          <w:color w:val="333333"/>
          <w:sz w:val="24"/>
          <w:szCs w:val="24"/>
        </w:rPr>
        <w:t xml:space="preserve"> 1000-1008  DOI: 10.1021/ci00020a039</w:t>
      </w:r>
    </w:p>
    <w:p w14:paraId="69D29104" w14:textId="77777777" w:rsidR="005A7170" w:rsidRPr="00EA52CF" w:rsidRDefault="005A7170" w:rsidP="005A7170">
      <w:pPr>
        <w:spacing w:line="360" w:lineRule="auto"/>
        <w:rPr>
          <w:rFonts w:ascii="Times New Roman" w:hAnsi="Times New Roman" w:cs="Times New Roman"/>
          <w:color w:val="333333"/>
          <w:sz w:val="24"/>
          <w:szCs w:val="24"/>
        </w:rPr>
      </w:pPr>
      <w:r w:rsidRPr="00EA52CF">
        <w:rPr>
          <w:rFonts w:ascii="Times New Roman" w:hAnsi="Times New Roman" w:cs="Times New Roman"/>
          <w:color w:val="333333"/>
          <w:sz w:val="24"/>
          <w:szCs w:val="24"/>
        </w:rPr>
        <w:lastRenderedPageBreak/>
        <w:t>Schwab CH.  Conformations and 3D pharmacophore searching</w:t>
      </w:r>
      <w:r w:rsidRPr="00EA52CF">
        <w:rPr>
          <w:rFonts w:ascii="Times New Roman" w:hAnsi="Times New Roman" w:cs="Times New Roman"/>
          <w:i/>
          <w:iCs/>
          <w:color w:val="333333"/>
          <w:sz w:val="24"/>
          <w:szCs w:val="24"/>
        </w:rPr>
        <w:t>. Drug Discovery Today: Technologies</w:t>
      </w:r>
      <w:r w:rsidRPr="00EA52CF">
        <w:rPr>
          <w:rFonts w:ascii="Times New Roman" w:hAnsi="Times New Roman" w:cs="Times New Roman"/>
          <w:color w:val="333333"/>
          <w:sz w:val="24"/>
          <w:szCs w:val="24"/>
        </w:rPr>
        <w:t xml:space="preserve"> 2010, 7(4), Winter </w:t>
      </w:r>
      <w:r w:rsidRPr="00EA52CF">
        <w:rPr>
          <w:rFonts w:ascii="Times New Roman" w:hAnsi="Times New Roman" w:cs="Times New Roman"/>
          <w:b/>
          <w:bCs/>
          <w:color w:val="333333"/>
          <w:sz w:val="24"/>
          <w:szCs w:val="24"/>
        </w:rPr>
        <w:t>2010</w:t>
      </w:r>
      <w:r w:rsidRPr="00EA52CF">
        <w:rPr>
          <w:rFonts w:ascii="Times New Roman" w:hAnsi="Times New Roman" w:cs="Times New Roman"/>
          <w:color w:val="333333"/>
          <w:sz w:val="24"/>
          <w:szCs w:val="24"/>
        </w:rPr>
        <w:t>, e245-e253   DOI: 10.1016/j.ddtec.2010.10.003</w:t>
      </w:r>
    </w:p>
    <w:p w14:paraId="4E122756" w14:textId="77777777" w:rsidR="005A7170" w:rsidRPr="00EA52CF" w:rsidRDefault="005A7170" w:rsidP="005A7170">
      <w:pPr>
        <w:spacing w:line="360" w:lineRule="auto"/>
        <w:rPr>
          <w:rStyle w:val="Hyperlink"/>
          <w:rFonts w:ascii="Times New Roman" w:hAnsi="Times New Roman" w:cs="Times New Roman"/>
          <w:sz w:val="24"/>
          <w:szCs w:val="24"/>
        </w:rPr>
      </w:pPr>
      <w:r w:rsidRPr="00EA52CF">
        <w:rPr>
          <w:rFonts w:ascii="Times New Roman" w:hAnsi="Times New Roman" w:cs="Times New Roman"/>
          <w:sz w:val="24"/>
          <w:szCs w:val="24"/>
        </w:rPr>
        <w:t xml:space="preserve">Molecular Networks GmbH, Altamira, LLC. (2021). Corina. Retrieved from MN-AM Corina: </w:t>
      </w:r>
      <w:hyperlink r:id="rId59" w:history="1">
        <w:r w:rsidRPr="00EA52CF">
          <w:rPr>
            <w:rStyle w:val="Hyperlink"/>
            <w:rFonts w:ascii="Times New Roman" w:hAnsi="Times New Roman" w:cs="Times New Roman"/>
            <w:sz w:val="24"/>
            <w:szCs w:val="24"/>
          </w:rPr>
          <w:t>https://www.mn-am.com/products/corina</w:t>
        </w:r>
      </w:hyperlink>
    </w:p>
    <w:p w14:paraId="297BE2C3" w14:textId="77777777" w:rsidR="005A7170" w:rsidRPr="00EA52CF" w:rsidRDefault="005A7170" w:rsidP="005A7170">
      <w:pPr>
        <w:spacing w:line="360" w:lineRule="auto"/>
        <w:rPr>
          <w:rStyle w:val="Hyperlink"/>
          <w:rFonts w:ascii="Times New Roman" w:hAnsi="Times New Roman" w:cs="Times New Roman"/>
          <w:sz w:val="24"/>
          <w:szCs w:val="24"/>
        </w:rPr>
      </w:pPr>
      <w:r w:rsidRPr="00EA52CF">
        <w:rPr>
          <w:rFonts w:ascii="Times New Roman" w:hAnsi="Times New Roman" w:cs="Times New Roman"/>
          <w:color w:val="333333"/>
          <w:sz w:val="24"/>
          <w:szCs w:val="24"/>
        </w:rPr>
        <w:t xml:space="preserve">Schwab CH.  Molecular Structure Representation in </w:t>
      </w:r>
      <w:proofErr w:type="spellStart"/>
      <w:r w:rsidRPr="00EA52CF">
        <w:rPr>
          <w:rFonts w:ascii="Times New Roman" w:hAnsi="Times New Roman" w:cs="Times New Roman"/>
          <w:color w:val="333333"/>
          <w:sz w:val="24"/>
          <w:szCs w:val="24"/>
        </w:rPr>
        <w:t>Chemoinformatics</w:t>
      </w:r>
      <w:proofErr w:type="spellEnd"/>
      <w:r w:rsidRPr="00EA52CF">
        <w:rPr>
          <w:rFonts w:ascii="Times New Roman" w:hAnsi="Times New Roman" w:cs="Times New Roman"/>
          <w:color w:val="333333"/>
          <w:sz w:val="24"/>
          <w:szCs w:val="24"/>
        </w:rPr>
        <w:t xml:space="preserve"> Applications, Schwab CH, </w:t>
      </w:r>
      <w:proofErr w:type="spellStart"/>
      <w:r w:rsidRPr="00EA52CF">
        <w:rPr>
          <w:rFonts w:ascii="Times New Roman" w:hAnsi="Times New Roman" w:cs="Times New Roman"/>
          <w:color w:val="333333"/>
          <w:sz w:val="24"/>
          <w:szCs w:val="24"/>
        </w:rPr>
        <w:t>BigChem</w:t>
      </w:r>
      <w:proofErr w:type="spellEnd"/>
      <w:r w:rsidRPr="00EA52CF">
        <w:rPr>
          <w:rFonts w:ascii="Times New Roman" w:hAnsi="Times New Roman" w:cs="Times New Roman"/>
          <w:color w:val="333333"/>
          <w:sz w:val="24"/>
          <w:szCs w:val="24"/>
        </w:rPr>
        <w:t xml:space="preserve"> Autumn 2017 School, Modena, Italy. Received from </w:t>
      </w:r>
      <w:r w:rsidRPr="00EA52CF">
        <w:rPr>
          <w:rFonts w:ascii="Times New Roman" w:hAnsi="Times New Roman" w:cs="Times New Roman"/>
          <w:color w:val="4472C4" w:themeColor="accent1"/>
          <w:sz w:val="24"/>
          <w:szCs w:val="24"/>
          <w:u w:val="single"/>
        </w:rPr>
        <w:t>http://bigchem.eu/sites/default/files/School3_Schwab.pdf</w:t>
      </w:r>
    </w:p>
    <w:p w14:paraId="10B7287C" w14:textId="34974D15" w:rsidR="005A7170" w:rsidRPr="00E1795D" w:rsidRDefault="005A7170" w:rsidP="005A7170">
      <w:pPr>
        <w:spacing w:line="360" w:lineRule="auto"/>
        <w:rPr>
          <w:rFonts w:ascii="Gill Sans MT" w:hAnsi="Gill Sans MT"/>
          <w:color w:val="333333"/>
          <w:shd w:val="clear" w:color="auto" w:fill="FFFFFF"/>
        </w:rPr>
      </w:pPr>
      <w:r w:rsidRPr="009139DD">
        <w:rPr>
          <w:rStyle w:val="Hyperlink"/>
          <w:rFonts w:ascii="Times New Roman" w:hAnsi="Times New Roman" w:cs="Times New Roman"/>
          <w:b/>
          <w:bCs/>
          <w:color w:val="auto"/>
          <w:sz w:val="24"/>
          <w:szCs w:val="24"/>
          <w:u w:val="none"/>
        </w:rPr>
        <w:t>3</w:t>
      </w:r>
      <w:r>
        <w:rPr>
          <w:rStyle w:val="Hyperlink"/>
          <w:rFonts w:ascii="Times New Roman" w:hAnsi="Times New Roman" w:cs="Times New Roman"/>
          <w:b/>
          <w:bCs/>
          <w:color w:val="auto"/>
          <w:sz w:val="24"/>
          <w:szCs w:val="24"/>
          <w:u w:val="none"/>
        </w:rPr>
        <w:t>8</w:t>
      </w:r>
      <w:r w:rsidRPr="0003190A">
        <w:rPr>
          <w:rStyle w:val="Hyperlink"/>
          <w:rFonts w:ascii="Times New Roman" w:hAnsi="Times New Roman" w:cs="Times New Roman"/>
          <w:b/>
          <w:bCs/>
          <w:color w:val="auto"/>
          <w:sz w:val="24"/>
          <w:szCs w:val="24"/>
          <w:u w:val="none"/>
        </w:rPr>
        <w:t xml:space="preserve">. </w:t>
      </w:r>
      <w:r w:rsidRPr="0003190A">
        <w:rPr>
          <w:rFonts w:ascii="Times New Roman" w:hAnsi="Times New Roman" w:cs="Times New Roman"/>
          <w:sz w:val="24"/>
          <w:szCs w:val="24"/>
        </w:rPr>
        <w:t xml:space="preserve">MathWorks, Inc. MATLAB. (2022b). Retrieved from MathWorks: </w:t>
      </w:r>
      <w:hyperlink r:id="rId60" w:history="1">
        <w:r w:rsidRPr="0003190A">
          <w:rPr>
            <w:rStyle w:val="Hyperlink"/>
            <w:rFonts w:ascii="Times New Roman" w:hAnsi="Times New Roman" w:cs="Times New Roman"/>
            <w:sz w:val="24"/>
            <w:szCs w:val="24"/>
          </w:rPr>
          <w:t>https://www.mathworks.com/</w:t>
        </w:r>
      </w:hyperlink>
      <w:r>
        <w:t xml:space="preserve">  </w:t>
      </w:r>
    </w:p>
    <w:p w14:paraId="5D98E820" w14:textId="50CD377F" w:rsidR="005A7170" w:rsidRDefault="005A7170" w:rsidP="005A7170">
      <w:pPr>
        <w:spacing w:line="360" w:lineRule="auto"/>
      </w:pPr>
      <w:r w:rsidRPr="00F5771A">
        <w:rPr>
          <w:rFonts w:ascii="Times New Roman" w:hAnsi="Times New Roman" w:cs="Times New Roman"/>
          <w:b/>
          <w:bCs/>
          <w:sz w:val="24"/>
          <w:szCs w:val="24"/>
        </w:rPr>
        <w:t>3</w:t>
      </w:r>
      <w:r>
        <w:rPr>
          <w:rFonts w:ascii="Times New Roman" w:hAnsi="Times New Roman" w:cs="Times New Roman"/>
          <w:b/>
          <w:bCs/>
          <w:sz w:val="24"/>
          <w:szCs w:val="24"/>
        </w:rPr>
        <w:t>9</w:t>
      </w:r>
      <w:r w:rsidRPr="00F5771A">
        <w:rPr>
          <w:rFonts w:ascii="Times New Roman" w:hAnsi="Times New Roman" w:cs="Times New Roman"/>
          <w:b/>
          <w:bCs/>
          <w:sz w:val="24"/>
          <w:szCs w:val="24"/>
        </w:rPr>
        <w:t xml:space="preserve">. </w:t>
      </w:r>
      <w:r w:rsidRPr="00F5771A">
        <w:rPr>
          <w:rFonts w:ascii="Times New Roman" w:hAnsi="Times New Roman" w:cs="Times New Roman"/>
          <w:sz w:val="24"/>
          <w:szCs w:val="24"/>
        </w:rPr>
        <w:t xml:space="preserve">D.A. Case, H.M. </w:t>
      </w:r>
      <w:proofErr w:type="spellStart"/>
      <w:r w:rsidRPr="00F5771A">
        <w:rPr>
          <w:rFonts w:ascii="Times New Roman" w:hAnsi="Times New Roman" w:cs="Times New Roman"/>
          <w:sz w:val="24"/>
          <w:szCs w:val="24"/>
        </w:rPr>
        <w:t>Aktulga</w:t>
      </w:r>
      <w:proofErr w:type="spellEnd"/>
      <w:r w:rsidRPr="00F5771A">
        <w:rPr>
          <w:rFonts w:ascii="Times New Roman" w:hAnsi="Times New Roman" w:cs="Times New Roman"/>
          <w:sz w:val="24"/>
          <w:szCs w:val="24"/>
        </w:rPr>
        <w:t xml:space="preserve">, K. Belfon, I.Y. Ben-Shalom, J.T. Berryman, S.R. Brozell, D.S. Cerutti, T.E. Cheatham, III, G.A. Cisneros, V.W.D. Cruzeiro, T.A. Darden, R.E. Duke, G. </w:t>
      </w:r>
      <w:proofErr w:type="spellStart"/>
      <w:r w:rsidRPr="00F5771A">
        <w:rPr>
          <w:rFonts w:ascii="Times New Roman" w:hAnsi="Times New Roman" w:cs="Times New Roman"/>
          <w:sz w:val="24"/>
          <w:szCs w:val="24"/>
        </w:rPr>
        <w:t>Giambasu</w:t>
      </w:r>
      <w:proofErr w:type="spellEnd"/>
      <w:r w:rsidRPr="00F5771A">
        <w:rPr>
          <w:rFonts w:ascii="Times New Roman" w:hAnsi="Times New Roman" w:cs="Times New Roman"/>
          <w:sz w:val="24"/>
          <w:szCs w:val="24"/>
        </w:rPr>
        <w:t xml:space="preserve">, M.K. Gilson, H. Gohlke, A.W. Goetz, R. Harris, S. Izadi, S.A. </w:t>
      </w:r>
      <w:proofErr w:type="spellStart"/>
      <w:r w:rsidRPr="00F5771A">
        <w:rPr>
          <w:rFonts w:ascii="Times New Roman" w:hAnsi="Times New Roman" w:cs="Times New Roman"/>
          <w:sz w:val="24"/>
          <w:szCs w:val="24"/>
        </w:rPr>
        <w:t>Izmailov</w:t>
      </w:r>
      <w:proofErr w:type="spellEnd"/>
      <w:r w:rsidRPr="00F5771A">
        <w:rPr>
          <w:rFonts w:ascii="Times New Roman" w:hAnsi="Times New Roman" w:cs="Times New Roman"/>
          <w:sz w:val="24"/>
          <w:szCs w:val="24"/>
        </w:rPr>
        <w:t xml:space="preserve">, K. </w:t>
      </w:r>
      <w:proofErr w:type="spellStart"/>
      <w:r w:rsidRPr="00F5771A">
        <w:rPr>
          <w:rFonts w:ascii="Times New Roman" w:hAnsi="Times New Roman" w:cs="Times New Roman"/>
          <w:sz w:val="24"/>
          <w:szCs w:val="24"/>
        </w:rPr>
        <w:t>Kasavajhala</w:t>
      </w:r>
      <w:proofErr w:type="spellEnd"/>
      <w:r w:rsidRPr="00F5771A">
        <w:rPr>
          <w:rFonts w:ascii="Times New Roman" w:hAnsi="Times New Roman" w:cs="Times New Roman"/>
          <w:sz w:val="24"/>
          <w:szCs w:val="24"/>
        </w:rPr>
        <w:t xml:space="preserve">, M.C. Kaymak, E. King, A. Kovalenko, T. Kurtzman, T.S. Lee, S. LeGrand, P. Li, C. Lin, J. Liu, T. </w:t>
      </w:r>
      <w:proofErr w:type="spellStart"/>
      <w:r w:rsidRPr="00F5771A">
        <w:rPr>
          <w:rFonts w:ascii="Times New Roman" w:hAnsi="Times New Roman" w:cs="Times New Roman"/>
          <w:sz w:val="24"/>
          <w:szCs w:val="24"/>
        </w:rPr>
        <w:t>Luchko</w:t>
      </w:r>
      <w:proofErr w:type="spellEnd"/>
      <w:r w:rsidRPr="00F5771A">
        <w:rPr>
          <w:rFonts w:ascii="Times New Roman" w:hAnsi="Times New Roman" w:cs="Times New Roman"/>
          <w:sz w:val="24"/>
          <w:szCs w:val="24"/>
        </w:rPr>
        <w:t xml:space="preserve">, R. Luo, M. Machado, V. Man, M. </w:t>
      </w:r>
      <w:proofErr w:type="spellStart"/>
      <w:r w:rsidRPr="00F5771A">
        <w:rPr>
          <w:rFonts w:ascii="Times New Roman" w:hAnsi="Times New Roman" w:cs="Times New Roman"/>
          <w:sz w:val="24"/>
          <w:szCs w:val="24"/>
        </w:rPr>
        <w:t>Manathunga</w:t>
      </w:r>
      <w:proofErr w:type="spellEnd"/>
      <w:r w:rsidRPr="00F5771A">
        <w:rPr>
          <w:rFonts w:ascii="Times New Roman" w:hAnsi="Times New Roman" w:cs="Times New Roman"/>
          <w:sz w:val="24"/>
          <w:szCs w:val="24"/>
        </w:rPr>
        <w:t xml:space="preserve">, K.M. Merz, Y. Miao, O. </w:t>
      </w:r>
      <w:proofErr w:type="spellStart"/>
      <w:r w:rsidRPr="00F5771A">
        <w:rPr>
          <w:rFonts w:ascii="Times New Roman" w:hAnsi="Times New Roman" w:cs="Times New Roman"/>
          <w:sz w:val="24"/>
          <w:szCs w:val="24"/>
        </w:rPr>
        <w:t>Mikhailovskii</w:t>
      </w:r>
      <w:proofErr w:type="spellEnd"/>
      <w:r w:rsidRPr="00F5771A">
        <w:rPr>
          <w:rFonts w:ascii="Times New Roman" w:hAnsi="Times New Roman" w:cs="Times New Roman"/>
          <w:sz w:val="24"/>
          <w:szCs w:val="24"/>
        </w:rPr>
        <w:t xml:space="preserve">, G. Monard, H. Nguyen, K.A. O'Hearn, A. </w:t>
      </w:r>
      <w:proofErr w:type="spellStart"/>
      <w:r w:rsidRPr="00F5771A">
        <w:rPr>
          <w:rFonts w:ascii="Times New Roman" w:hAnsi="Times New Roman" w:cs="Times New Roman"/>
          <w:sz w:val="24"/>
          <w:szCs w:val="24"/>
        </w:rPr>
        <w:t>Onufriev</w:t>
      </w:r>
      <w:proofErr w:type="spellEnd"/>
      <w:r w:rsidRPr="00F5771A">
        <w:rPr>
          <w:rFonts w:ascii="Times New Roman" w:hAnsi="Times New Roman" w:cs="Times New Roman"/>
          <w:sz w:val="24"/>
          <w:szCs w:val="24"/>
        </w:rPr>
        <w:t xml:space="preserve">, F. Pan, S. Pantano, R. Qi, A. </w:t>
      </w:r>
      <w:proofErr w:type="spellStart"/>
      <w:r w:rsidRPr="00F5771A">
        <w:rPr>
          <w:rFonts w:ascii="Times New Roman" w:hAnsi="Times New Roman" w:cs="Times New Roman"/>
          <w:sz w:val="24"/>
          <w:szCs w:val="24"/>
        </w:rPr>
        <w:t>Rahnamoun</w:t>
      </w:r>
      <w:proofErr w:type="spellEnd"/>
      <w:r w:rsidRPr="00F5771A">
        <w:rPr>
          <w:rFonts w:ascii="Times New Roman" w:hAnsi="Times New Roman" w:cs="Times New Roman"/>
          <w:sz w:val="24"/>
          <w:szCs w:val="24"/>
        </w:rPr>
        <w:t xml:space="preserve">, D.R. Roe, A. </w:t>
      </w:r>
      <w:proofErr w:type="spellStart"/>
      <w:r w:rsidRPr="00F5771A">
        <w:rPr>
          <w:rFonts w:ascii="Times New Roman" w:hAnsi="Times New Roman" w:cs="Times New Roman"/>
          <w:sz w:val="24"/>
          <w:szCs w:val="24"/>
        </w:rPr>
        <w:t>Roitberg</w:t>
      </w:r>
      <w:proofErr w:type="spellEnd"/>
      <w:r w:rsidRPr="00F5771A">
        <w:rPr>
          <w:rFonts w:ascii="Times New Roman" w:hAnsi="Times New Roman" w:cs="Times New Roman"/>
          <w:sz w:val="24"/>
          <w:szCs w:val="24"/>
        </w:rPr>
        <w:t xml:space="preserve">, C. Sagui, S. Schott-Verdugo, A. Shajan, J. Shen, C.L. Simmerling, N.R. </w:t>
      </w:r>
      <w:proofErr w:type="spellStart"/>
      <w:r w:rsidRPr="00F5771A">
        <w:rPr>
          <w:rFonts w:ascii="Times New Roman" w:hAnsi="Times New Roman" w:cs="Times New Roman"/>
          <w:sz w:val="24"/>
          <w:szCs w:val="24"/>
        </w:rPr>
        <w:t>Skrynnikov</w:t>
      </w:r>
      <w:proofErr w:type="spellEnd"/>
      <w:r w:rsidRPr="00F5771A">
        <w:rPr>
          <w:rFonts w:ascii="Times New Roman" w:hAnsi="Times New Roman" w:cs="Times New Roman"/>
          <w:sz w:val="24"/>
          <w:szCs w:val="24"/>
        </w:rPr>
        <w:t xml:space="preserve">, J. Smith, J. Swails, R.C. Walker, J. Wang, J. Wang, H. Wei, R.M. Wolf, X. Wu, Y. Xiong, Y. Xue, D.M. York, S. Zhao, and P.A. Kollman. </w:t>
      </w:r>
      <w:r w:rsidRPr="00F5771A">
        <w:rPr>
          <w:rFonts w:ascii="Times New Roman" w:hAnsi="Times New Roman" w:cs="Times New Roman"/>
          <w:b/>
          <w:bCs/>
          <w:sz w:val="24"/>
          <w:szCs w:val="24"/>
        </w:rPr>
        <w:t>(2022)</w:t>
      </w:r>
      <w:r w:rsidRPr="00F5771A">
        <w:rPr>
          <w:rFonts w:ascii="Times New Roman" w:hAnsi="Times New Roman" w:cs="Times New Roman"/>
          <w:sz w:val="24"/>
          <w:szCs w:val="24"/>
        </w:rPr>
        <w:t>, Amber 2022, University of California, San Fran</w:t>
      </w:r>
      <w:r>
        <w:rPr>
          <w:rFonts w:ascii="Times New Roman" w:hAnsi="Times New Roman" w:cs="Times New Roman"/>
          <w:sz w:val="24"/>
          <w:szCs w:val="24"/>
        </w:rPr>
        <w:t>cisco.</w:t>
      </w:r>
    </w:p>
    <w:p w14:paraId="7C2532E6" w14:textId="0B860DE5" w:rsidR="00E25CC5" w:rsidRPr="00F5771A" w:rsidRDefault="00E25CC5" w:rsidP="005A7170">
      <w:pPr>
        <w:spacing w:line="360" w:lineRule="auto"/>
        <w:jc w:val="both"/>
        <w:rPr>
          <w:rFonts w:ascii="Times New Roman" w:hAnsi="Times New Roman" w:cs="Times New Roman"/>
          <w:sz w:val="24"/>
          <w:szCs w:val="24"/>
        </w:rPr>
      </w:pPr>
    </w:p>
    <w:sectPr w:rsidR="00E25CC5" w:rsidRPr="00F577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4F13B" w14:textId="77777777" w:rsidR="00C72BB7" w:rsidRDefault="00C72BB7" w:rsidP="009B72AF">
      <w:pPr>
        <w:spacing w:after="0" w:line="240" w:lineRule="auto"/>
      </w:pPr>
      <w:r>
        <w:separator/>
      </w:r>
    </w:p>
  </w:endnote>
  <w:endnote w:type="continuationSeparator" w:id="0">
    <w:p w14:paraId="7D166311" w14:textId="77777777" w:rsidR="00C72BB7" w:rsidRDefault="00C72BB7" w:rsidP="009B7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79647" w14:textId="77777777" w:rsidR="00C72BB7" w:rsidRDefault="00C72BB7" w:rsidP="009B72AF">
      <w:pPr>
        <w:spacing w:after="0" w:line="240" w:lineRule="auto"/>
      </w:pPr>
      <w:r>
        <w:separator/>
      </w:r>
    </w:p>
  </w:footnote>
  <w:footnote w:type="continuationSeparator" w:id="0">
    <w:p w14:paraId="2D284BB8" w14:textId="77777777" w:rsidR="00C72BB7" w:rsidRDefault="00C72BB7" w:rsidP="009B72AF">
      <w:pPr>
        <w:spacing w:after="0" w:line="240" w:lineRule="auto"/>
      </w:pPr>
      <w:r>
        <w:continuationSeparator/>
      </w:r>
    </w:p>
  </w:footnote>
  <w:footnote w:id="1">
    <w:p w14:paraId="0D550728" w14:textId="276CEF33" w:rsidR="00355CC0" w:rsidRDefault="00355CC0">
      <w:pPr>
        <w:pStyle w:val="FootnoteText"/>
      </w:pPr>
      <w:r>
        <w:rPr>
          <w:rStyle w:val="FootnoteReference"/>
        </w:rPr>
        <w:footnoteRef/>
      </w:r>
      <w:r>
        <w:t xml:space="preserve"> X-ray structures give th</w:t>
      </w:r>
      <w:r w:rsidR="00690178">
        <w:t>ose</w:t>
      </w:r>
      <w:r>
        <w:t xml:space="preserve"> of a single frozen mode in complex with the protein.  These are effectively low entropic and low temperature conformations and although informative do not give a full picture of a thermally populated set of bound conformations in biological conditions.  Large sampling of conformational states through docking runs provide a more complete picture [</w:t>
      </w:r>
      <w:r w:rsidR="00E04EFB">
        <w:t>1</w:t>
      </w:r>
      <w:r w:rsidR="00BF500C">
        <w:t>8</w:t>
      </w:r>
      <w:r w:rsidR="00E04EFB">
        <w:t>,1</w:t>
      </w:r>
      <w:r w:rsidR="00BF500C">
        <w:t>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3B2"/>
    <w:multiLevelType w:val="hybridMultilevel"/>
    <w:tmpl w:val="ECDC58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310C5"/>
    <w:multiLevelType w:val="hybridMultilevel"/>
    <w:tmpl w:val="C290AC5A"/>
    <w:lvl w:ilvl="0" w:tplc="CED2DCA2">
      <w:start w:val="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B41C8"/>
    <w:multiLevelType w:val="multilevel"/>
    <w:tmpl w:val="922E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AC1B02"/>
    <w:multiLevelType w:val="hybridMultilevel"/>
    <w:tmpl w:val="F49A7B64"/>
    <w:lvl w:ilvl="0" w:tplc="990CDFB6">
      <w:start w:val="32"/>
      <w:numFmt w:val="bullet"/>
      <w:lvlText w:val=""/>
      <w:lvlJc w:val="left"/>
      <w:pPr>
        <w:ind w:left="720" w:hanging="360"/>
      </w:pPr>
      <w:rPr>
        <w:rFonts w:ascii="Wingdings" w:eastAsiaTheme="minorHAnsi" w:hAnsi="Wingdings" w:cstheme="minorBidi" w:hint="default"/>
        <w:b/>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A70235"/>
    <w:multiLevelType w:val="hybridMultilevel"/>
    <w:tmpl w:val="059EEA54"/>
    <w:lvl w:ilvl="0" w:tplc="40986D8C">
      <w:numFmt w:val="bullet"/>
      <w:lvlText w:val=""/>
      <w:lvlJc w:val="left"/>
      <w:pPr>
        <w:ind w:left="720" w:hanging="360"/>
      </w:pPr>
      <w:rPr>
        <w:rFonts w:ascii="Wingdings" w:eastAsiaTheme="min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9B147B"/>
    <w:multiLevelType w:val="hybridMultilevel"/>
    <w:tmpl w:val="5D54ECDE"/>
    <w:lvl w:ilvl="0" w:tplc="C2F85B3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ADD4B12"/>
    <w:multiLevelType w:val="hybridMultilevel"/>
    <w:tmpl w:val="693A3408"/>
    <w:lvl w:ilvl="0" w:tplc="5658DF98">
      <w:start w:val="1"/>
      <w:numFmt w:val="bullet"/>
      <w:lvlText w:val="-"/>
      <w:lvlJc w:val="left"/>
      <w:pPr>
        <w:ind w:left="480" w:hanging="360"/>
      </w:pPr>
      <w:rPr>
        <w:rFonts w:ascii="Open Sans" w:eastAsiaTheme="minorHAnsi" w:hAnsi="Open Sans" w:cs="Open Sans"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num w:numId="1" w16cid:durableId="2124760806">
    <w:abstractNumId w:val="6"/>
  </w:num>
  <w:num w:numId="2" w16cid:durableId="1325551070">
    <w:abstractNumId w:val="5"/>
  </w:num>
  <w:num w:numId="3" w16cid:durableId="1749643987">
    <w:abstractNumId w:val="4"/>
  </w:num>
  <w:num w:numId="4" w16cid:durableId="692926351">
    <w:abstractNumId w:val="1"/>
  </w:num>
  <w:num w:numId="5" w16cid:durableId="257491506">
    <w:abstractNumId w:val="3"/>
  </w:num>
  <w:num w:numId="6" w16cid:durableId="827138577">
    <w:abstractNumId w:val="0"/>
  </w:num>
  <w:num w:numId="7" w16cid:durableId="1047559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D0"/>
    <w:rsid w:val="0000145B"/>
    <w:rsid w:val="00002996"/>
    <w:rsid w:val="00017C93"/>
    <w:rsid w:val="0003190A"/>
    <w:rsid w:val="00031E92"/>
    <w:rsid w:val="00043C55"/>
    <w:rsid w:val="000479EA"/>
    <w:rsid w:val="00050238"/>
    <w:rsid w:val="00056208"/>
    <w:rsid w:val="0006075B"/>
    <w:rsid w:val="00061352"/>
    <w:rsid w:val="00070A6B"/>
    <w:rsid w:val="00092DC7"/>
    <w:rsid w:val="0009642E"/>
    <w:rsid w:val="000A1120"/>
    <w:rsid w:val="000A4681"/>
    <w:rsid w:val="000A7FBF"/>
    <w:rsid w:val="000B0468"/>
    <w:rsid w:val="000B1B84"/>
    <w:rsid w:val="000B2924"/>
    <w:rsid w:val="000B2A2F"/>
    <w:rsid w:val="000B2E02"/>
    <w:rsid w:val="000B33BA"/>
    <w:rsid w:val="000D56F9"/>
    <w:rsid w:val="000D60DF"/>
    <w:rsid w:val="000D7359"/>
    <w:rsid w:val="000E249C"/>
    <w:rsid w:val="000F1F87"/>
    <w:rsid w:val="001018E6"/>
    <w:rsid w:val="001033DB"/>
    <w:rsid w:val="00106584"/>
    <w:rsid w:val="00111A99"/>
    <w:rsid w:val="00116295"/>
    <w:rsid w:val="00116741"/>
    <w:rsid w:val="0011715D"/>
    <w:rsid w:val="00121BD6"/>
    <w:rsid w:val="001250DE"/>
    <w:rsid w:val="001258F8"/>
    <w:rsid w:val="001302C1"/>
    <w:rsid w:val="00130494"/>
    <w:rsid w:val="00130B1B"/>
    <w:rsid w:val="00134A02"/>
    <w:rsid w:val="00136C78"/>
    <w:rsid w:val="00142CD8"/>
    <w:rsid w:val="00144DB6"/>
    <w:rsid w:val="00150E85"/>
    <w:rsid w:val="00154B6B"/>
    <w:rsid w:val="00161389"/>
    <w:rsid w:val="00162D57"/>
    <w:rsid w:val="00164C96"/>
    <w:rsid w:val="00165D2A"/>
    <w:rsid w:val="00174170"/>
    <w:rsid w:val="001837B3"/>
    <w:rsid w:val="001A0F4A"/>
    <w:rsid w:val="001A70DF"/>
    <w:rsid w:val="001B16D5"/>
    <w:rsid w:val="001B523A"/>
    <w:rsid w:val="001C12BF"/>
    <w:rsid w:val="001D44B5"/>
    <w:rsid w:val="001D7903"/>
    <w:rsid w:val="001E7B89"/>
    <w:rsid w:val="001F59F7"/>
    <w:rsid w:val="00204882"/>
    <w:rsid w:val="0020548B"/>
    <w:rsid w:val="0021062C"/>
    <w:rsid w:val="00216954"/>
    <w:rsid w:val="00216C7C"/>
    <w:rsid w:val="00224974"/>
    <w:rsid w:val="002364D4"/>
    <w:rsid w:val="00237402"/>
    <w:rsid w:val="00242619"/>
    <w:rsid w:val="00242FEC"/>
    <w:rsid w:val="00243037"/>
    <w:rsid w:val="00246DBD"/>
    <w:rsid w:val="002472D2"/>
    <w:rsid w:val="0025432A"/>
    <w:rsid w:val="00255289"/>
    <w:rsid w:val="00255C68"/>
    <w:rsid w:val="00263967"/>
    <w:rsid w:val="0026540F"/>
    <w:rsid w:val="00266EB9"/>
    <w:rsid w:val="002709CD"/>
    <w:rsid w:val="0027271E"/>
    <w:rsid w:val="00273384"/>
    <w:rsid w:val="00275A5D"/>
    <w:rsid w:val="00275DD4"/>
    <w:rsid w:val="0027649E"/>
    <w:rsid w:val="00276FC1"/>
    <w:rsid w:val="00281A9D"/>
    <w:rsid w:val="00295199"/>
    <w:rsid w:val="002954C7"/>
    <w:rsid w:val="002A00B1"/>
    <w:rsid w:val="002A3FE3"/>
    <w:rsid w:val="002A4762"/>
    <w:rsid w:val="002A5487"/>
    <w:rsid w:val="002B3D42"/>
    <w:rsid w:val="002B4244"/>
    <w:rsid w:val="002C0189"/>
    <w:rsid w:val="002C3E75"/>
    <w:rsid w:val="002D196D"/>
    <w:rsid w:val="002D2863"/>
    <w:rsid w:val="002D5CFF"/>
    <w:rsid w:val="002D5DC1"/>
    <w:rsid w:val="002E0535"/>
    <w:rsid w:val="002E14FC"/>
    <w:rsid w:val="002E3734"/>
    <w:rsid w:val="002E3A75"/>
    <w:rsid w:val="002E4123"/>
    <w:rsid w:val="002F5BB7"/>
    <w:rsid w:val="002F66FB"/>
    <w:rsid w:val="00300688"/>
    <w:rsid w:val="00302F42"/>
    <w:rsid w:val="00311E47"/>
    <w:rsid w:val="00316CD4"/>
    <w:rsid w:val="00327952"/>
    <w:rsid w:val="00330E89"/>
    <w:rsid w:val="00333CCD"/>
    <w:rsid w:val="00334110"/>
    <w:rsid w:val="00341965"/>
    <w:rsid w:val="0034545D"/>
    <w:rsid w:val="003479D9"/>
    <w:rsid w:val="00350317"/>
    <w:rsid w:val="00352861"/>
    <w:rsid w:val="00352D02"/>
    <w:rsid w:val="0035425F"/>
    <w:rsid w:val="00355CC0"/>
    <w:rsid w:val="003629BF"/>
    <w:rsid w:val="003748D5"/>
    <w:rsid w:val="00380072"/>
    <w:rsid w:val="00382F87"/>
    <w:rsid w:val="00387946"/>
    <w:rsid w:val="0039445B"/>
    <w:rsid w:val="003A140E"/>
    <w:rsid w:val="003A3874"/>
    <w:rsid w:val="003A7B97"/>
    <w:rsid w:val="003B0044"/>
    <w:rsid w:val="003B6912"/>
    <w:rsid w:val="003C1C1B"/>
    <w:rsid w:val="003C7497"/>
    <w:rsid w:val="003C7E7D"/>
    <w:rsid w:val="003D110A"/>
    <w:rsid w:val="003D3853"/>
    <w:rsid w:val="003D4C8B"/>
    <w:rsid w:val="003E5D1B"/>
    <w:rsid w:val="003F09BC"/>
    <w:rsid w:val="003F503F"/>
    <w:rsid w:val="003F64BC"/>
    <w:rsid w:val="00411842"/>
    <w:rsid w:val="00414F2C"/>
    <w:rsid w:val="00422E68"/>
    <w:rsid w:val="004275BD"/>
    <w:rsid w:val="00435E16"/>
    <w:rsid w:val="00437E38"/>
    <w:rsid w:val="00444EC0"/>
    <w:rsid w:val="00450991"/>
    <w:rsid w:val="00453765"/>
    <w:rsid w:val="00457274"/>
    <w:rsid w:val="00460286"/>
    <w:rsid w:val="004602FB"/>
    <w:rsid w:val="00463DE7"/>
    <w:rsid w:val="00474650"/>
    <w:rsid w:val="0048201F"/>
    <w:rsid w:val="0048254E"/>
    <w:rsid w:val="00490142"/>
    <w:rsid w:val="00491D1E"/>
    <w:rsid w:val="00492A1B"/>
    <w:rsid w:val="004941C1"/>
    <w:rsid w:val="00494FB0"/>
    <w:rsid w:val="0049604D"/>
    <w:rsid w:val="00496114"/>
    <w:rsid w:val="0049707A"/>
    <w:rsid w:val="004A1A53"/>
    <w:rsid w:val="004B57DA"/>
    <w:rsid w:val="004C32F9"/>
    <w:rsid w:val="004C5952"/>
    <w:rsid w:val="004D08B6"/>
    <w:rsid w:val="004D288A"/>
    <w:rsid w:val="004D2933"/>
    <w:rsid w:val="004E01B2"/>
    <w:rsid w:val="004E7CF8"/>
    <w:rsid w:val="004F0EC6"/>
    <w:rsid w:val="004F5CF7"/>
    <w:rsid w:val="004F755C"/>
    <w:rsid w:val="0050534C"/>
    <w:rsid w:val="00505632"/>
    <w:rsid w:val="00505C9C"/>
    <w:rsid w:val="00505DDA"/>
    <w:rsid w:val="00510C65"/>
    <w:rsid w:val="0052303F"/>
    <w:rsid w:val="00540C69"/>
    <w:rsid w:val="00543046"/>
    <w:rsid w:val="00544E21"/>
    <w:rsid w:val="0055193E"/>
    <w:rsid w:val="005550D2"/>
    <w:rsid w:val="005604A8"/>
    <w:rsid w:val="00563889"/>
    <w:rsid w:val="00563C2E"/>
    <w:rsid w:val="00575EE3"/>
    <w:rsid w:val="00582CBE"/>
    <w:rsid w:val="0058345A"/>
    <w:rsid w:val="00586501"/>
    <w:rsid w:val="00591867"/>
    <w:rsid w:val="00592652"/>
    <w:rsid w:val="005A7170"/>
    <w:rsid w:val="005A78BA"/>
    <w:rsid w:val="005B31F1"/>
    <w:rsid w:val="005B424B"/>
    <w:rsid w:val="005B60F6"/>
    <w:rsid w:val="005B6F27"/>
    <w:rsid w:val="005B74EC"/>
    <w:rsid w:val="005C009A"/>
    <w:rsid w:val="005C2A34"/>
    <w:rsid w:val="005C35A2"/>
    <w:rsid w:val="005C6AE0"/>
    <w:rsid w:val="005D604A"/>
    <w:rsid w:val="005D62B0"/>
    <w:rsid w:val="005D63EA"/>
    <w:rsid w:val="005E067B"/>
    <w:rsid w:val="005E2A79"/>
    <w:rsid w:val="005E513C"/>
    <w:rsid w:val="005E65EB"/>
    <w:rsid w:val="005F087C"/>
    <w:rsid w:val="005F08E6"/>
    <w:rsid w:val="005F2421"/>
    <w:rsid w:val="005F41FC"/>
    <w:rsid w:val="005F7013"/>
    <w:rsid w:val="0060339C"/>
    <w:rsid w:val="0061149A"/>
    <w:rsid w:val="006129FF"/>
    <w:rsid w:val="00613EF0"/>
    <w:rsid w:val="0061561F"/>
    <w:rsid w:val="00617CB0"/>
    <w:rsid w:val="00620249"/>
    <w:rsid w:val="00620660"/>
    <w:rsid w:val="006222AC"/>
    <w:rsid w:val="00630BBB"/>
    <w:rsid w:val="00631A11"/>
    <w:rsid w:val="00633032"/>
    <w:rsid w:val="00633EC6"/>
    <w:rsid w:val="006349AD"/>
    <w:rsid w:val="0063692B"/>
    <w:rsid w:val="00636981"/>
    <w:rsid w:val="00637C81"/>
    <w:rsid w:val="0064137B"/>
    <w:rsid w:val="00642478"/>
    <w:rsid w:val="006437E3"/>
    <w:rsid w:val="00650610"/>
    <w:rsid w:val="00665191"/>
    <w:rsid w:val="00667C2D"/>
    <w:rsid w:val="006714DB"/>
    <w:rsid w:val="00673322"/>
    <w:rsid w:val="00683D12"/>
    <w:rsid w:val="00684CD4"/>
    <w:rsid w:val="00690178"/>
    <w:rsid w:val="00694E6E"/>
    <w:rsid w:val="00696B45"/>
    <w:rsid w:val="006A4008"/>
    <w:rsid w:val="006A4834"/>
    <w:rsid w:val="006B29CA"/>
    <w:rsid w:val="006B4706"/>
    <w:rsid w:val="006B6BB1"/>
    <w:rsid w:val="006C6DFA"/>
    <w:rsid w:val="006D154F"/>
    <w:rsid w:val="006D3CC0"/>
    <w:rsid w:val="006D636D"/>
    <w:rsid w:val="006E5508"/>
    <w:rsid w:val="006E78A6"/>
    <w:rsid w:val="006F2E28"/>
    <w:rsid w:val="006F49AD"/>
    <w:rsid w:val="007009CF"/>
    <w:rsid w:val="00701432"/>
    <w:rsid w:val="007065CA"/>
    <w:rsid w:val="00706FF9"/>
    <w:rsid w:val="007070F3"/>
    <w:rsid w:val="00715073"/>
    <w:rsid w:val="00715AF9"/>
    <w:rsid w:val="00715D06"/>
    <w:rsid w:val="00720C94"/>
    <w:rsid w:val="007213B4"/>
    <w:rsid w:val="00722BAC"/>
    <w:rsid w:val="0072311E"/>
    <w:rsid w:val="00725C8F"/>
    <w:rsid w:val="00731FE7"/>
    <w:rsid w:val="00736786"/>
    <w:rsid w:val="00737247"/>
    <w:rsid w:val="007456CF"/>
    <w:rsid w:val="00752CC6"/>
    <w:rsid w:val="0075345C"/>
    <w:rsid w:val="00757C9B"/>
    <w:rsid w:val="00761FF9"/>
    <w:rsid w:val="007728FE"/>
    <w:rsid w:val="007747A5"/>
    <w:rsid w:val="00776851"/>
    <w:rsid w:val="00777AD1"/>
    <w:rsid w:val="00786EC6"/>
    <w:rsid w:val="00791194"/>
    <w:rsid w:val="007A09B2"/>
    <w:rsid w:val="007A0A82"/>
    <w:rsid w:val="007A4359"/>
    <w:rsid w:val="007A56CC"/>
    <w:rsid w:val="007B3A79"/>
    <w:rsid w:val="007C3E7E"/>
    <w:rsid w:val="007C5982"/>
    <w:rsid w:val="007D0013"/>
    <w:rsid w:val="007D342B"/>
    <w:rsid w:val="007E0823"/>
    <w:rsid w:val="007E08AA"/>
    <w:rsid w:val="007E0CF3"/>
    <w:rsid w:val="007E121A"/>
    <w:rsid w:val="007E5904"/>
    <w:rsid w:val="007E63A0"/>
    <w:rsid w:val="007F7943"/>
    <w:rsid w:val="0080267C"/>
    <w:rsid w:val="0080379B"/>
    <w:rsid w:val="008105D5"/>
    <w:rsid w:val="00815F53"/>
    <w:rsid w:val="0082345E"/>
    <w:rsid w:val="00826802"/>
    <w:rsid w:val="00826A8C"/>
    <w:rsid w:val="008371FE"/>
    <w:rsid w:val="008469AF"/>
    <w:rsid w:val="0085776F"/>
    <w:rsid w:val="00865CC8"/>
    <w:rsid w:val="00876C00"/>
    <w:rsid w:val="008775A4"/>
    <w:rsid w:val="008877DF"/>
    <w:rsid w:val="00891592"/>
    <w:rsid w:val="00896265"/>
    <w:rsid w:val="00896C56"/>
    <w:rsid w:val="00897286"/>
    <w:rsid w:val="008978F4"/>
    <w:rsid w:val="008A38C8"/>
    <w:rsid w:val="008B2D05"/>
    <w:rsid w:val="008B6C6E"/>
    <w:rsid w:val="008C042F"/>
    <w:rsid w:val="008D286A"/>
    <w:rsid w:val="008D3D36"/>
    <w:rsid w:val="008D43FD"/>
    <w:rsid w:val="008D5DF9"/>
    <w:rsid w:val="008E2C9A"/>
    <w:rsid w:val="008E3542"/>
    <w:rsid w:val="008E7A8D"/>
    <w:rsid w:val="00902A00"/>
    <w:rsid w:val="0090548D"/>
    <w:rsid w:val="00906A42"/>
    <w:rsid w:val="00911C01"/>
    <w:rsid w:val="00912F38"/>
    <w:rsid w:val="009139DD"/>
    <w:rsid w:val="00915B0A"/>
    <w:rsid w:val="00916CEE"/>
    <w:rsid w:val="00922E23"/>
    <w:rsid w:val="009313AF"/>
    <w:rsid w:val="00934E5E"/>
    <w:rsid w:val="009424F2"/>
    <w:rsid w:val="00942529"/>
    <w:rsid w:val="009425A0"/>
    <w:rsid w:val="00944364"/>
    <w:rsid w:val="00947374"/>
    <w:rsid w:val="00950074"/>
    <w:rsid w:val="009527A8"/>
    <w:rsid w:val="00964D86"/>
    <w:rsid w:val="00971FC7"/>
    <w:rsid w:val="00981902"/>
    <w:rsid w:val="00983DA5"/>
    <w:rsid w:val="0099268B"/>
    <w:rsid w:val="009969CE"/>
    <w:rsid w:val="00997D39"/>
    <w:rsid w:val="009A1A72"/>
    <w:rsid w:val="009B72AF"/>
    <w:rsid w:val="009C634F"/>
    <w:rsid w:val="009C6B37"/>
    <w:rsid w:val="009D0D5E"/>
    <w:rsid w:val="009D5E81"/>
    <w:rsid w:val="009D6E99"/>
    <w:rsid w:val="009E2842"/>
    <w:rsid w:val="009E38AE"/>
    <w:rsid w:val="009E427F"/>
    <w:rsid w:val="009E7175"/>
    <w:rsid w:val="009E77FB"/>
    <w:rsid w:val="009F1D60"/>
    <w:rsid w:val="009F6652"/>
    <w:rsid w:val="009F74D5"/>
    <w:rsid w:val="00A0183F"/>
    <w:rsid w:val="00A04267"/>
    <w:rsid w:val="00A05F74"/>
    <w:rsid w:val="00A131CD"/>
    <w:rsid w:val="00A13FA3"/>
    <w:rsid w:val="00A1585B"/>
    <w:rsid w:val="00A178E8"/>
    <w:rsid w:val="00A2266B"/>
    <w:rsid w:val="00A235AF"/>
    <w:rsid w:val="00A341C4"/>
    <w:rsid w:val="00A35CA3"/>
    <w:rsid w:val="00A3603F"/>
    <w:rsid w:val="00A45003"/>
    <w:rsid w:val="00A465C3"/>
    <w:rsid w:val="00A479F1"/>
    <w:rsid w:val="00A534FF"/>
    <w:rsid w:val="00A71350"/>
    <w:rsid w:val="00A81876"/>
    <w:rsid w:val="00A840EC"/>
    <w:rsid w:val="00A850E2"/>
    <w:rsid w:val="00A85424"/>
    <w:rsid w:val="00AA3136"/>
    <w:rsid w:val="00AA35B9"/>
    <w:rsid w:val="00AB34FB"/>
    <w:rsid w:val="00AB49B2"/>
    <w:rsid w:val="00AB78CD"/>
    <w:rsid w:val="00AC1867"/>
    <w:rsid w:val="00AC1883"/>
    <w:rsid w:val="00AC3DFF"/>
    <w:rsid w:val="00AC502A"/>
    <w:rsid w:val="00AD392E"/>
    <w:rsid w:val="00AD5749"/>
    <w:rsid w:val="00AE1AD3"/>
    <w:rsid w:val="00AE3AE5"/>
    <w:rsid w:val="00AE77F0"/>
    <w:rsid w:val="00AF4A0F"/>
    <w:rsid w:val="00AF552C"/>
    <w:rsid w:val="00AF5A66"/>
    <w:rsid w:val="00B03774"/>
    <w:rsid w:val="00B10831"/>
    <w:rsid w:val="00B1515E"/>
    <w:rsid w:val="00B16E10"/>
    <w:rsid w:val="00B17585"/>
    <w:rsid w:val="00B2199D"/>
    <w:rsid w:val="00B236BD"/>
    <w:rsid w:val="00B248DC"/>
    <w:rsid w:val="00B25974"/>
    <w:rsid w:val="00B3059C"/>
    <w:rsid w:val="00B33CA6"/>
    <w:rsid w:val="00B441B6"/>
    <w:rsid w:val="00B53831"/>
    <w:rsid w:val="00B56962"/>
    <w:rsid w:val="00B65EF5"/>
    <w:rsid w:val="00B71DC3"/>
    <w:rsid w:val="00B74D38"/>
    <w:rsid w:val="00B76AC3"/>
    <w:rsid w:val="00B81152"/>
    <w:rsid w:val="00B83B3D"/>
    <w:rsid w:val="00B85C57"/>
    <w:rsid w:val="00B86C54"/>
    <w:rsid w:val="00B86FA7"/>
    <w:rsid w:val="00B937CD"/>
    <w:rsid w:val="00B94FA1"/>
    <w:rsid w:val="00BA28BE"/>
    <w:rsid w:val="00BA6E24"/>
    <w:rsid w:val="00BB4709"/>
    <w:rsid w:val="00BB48E0"/>
    <w:rsid w:val="00BB577F"/>
    <w:rsid w:val="00BC609B"/>
    <w:rsid w:val="00BC799C"/>
    <w:rsid w:val="00BD1D6C"/>
    <w:rsid w:val="00BD45C2"/>
    <w:rsid w:val="00BD6769"/>
    <w:rsid w:val="00BE17ED"/>
    <w:rsid w:val="00BE2E5F"/>
    <w:rsid w:val="00BF03CE"/>
    <w:rsid w:val="00BF0423"/>
    <w:rsid w:val="00BF472C"/>
    <w:rsid w:val="00BF500C"/>
    <w:rsid w:val="00C004A3"/>
    <w:rsid w:val="00C00D06"/>
    <w:rsid w:val="00C01710"/>
    <w:rsid w:val="00C034DA"/>
    <w:rsid w:val="00C04288"/>
    <w:rsid w:val="00C12FB0"/>
    <w:rsid w:val="00C13211"/>
    <w:rsid w:val="00C13CBB"/>
    <w:rsid w:val="00C156B4"/>
    <w:rsid w:val="00C22F6D"/>
    <w:rsid w:val="00C3241A"/>
    <w:rsid w:val="00C349EA"/>
    <w:rsid w:val="00C36047"/>
    <w:rsid w:val="00C43B40"/>
    <w:rsid w:val="00C5104F"/>
    <w:rsid w:val="00C5463C"/>
    <w:rsid w:val="00C66FAA"/>
    <w:rsid w:val="00C67723"/>
    <w:rsid w:val="00C72BB7"/>
    <w:rsid w:val="00C74941"/>
    <w:rsid w:val="00C74B8E"/>
    <w:rsid w:val="00C93FFA"/>
    <w:rsid w:val="00CA6C8D"/>
    <w:rsid w:val="00CA6FC8"/>
    <w:rsid w:val="00CB29E3"/>
    <w:rsid w:val="00CB650D"/>
    <w:rsid w:val="00CB66C9"/>
    <w:rsid w:val="00CB73AC"/>
    <w:rsid w:val="00CC20B9"/>
    <w:rsid w:val="00CC30A0"/>
    <w:rsid w:val="00CC56DA"/>
    <w:rsid w:val="00CD5090"/>
    <w:rsid w:val="00CF12C9"/>
    <w:rsid w:val="00CF2592"/>
    <w:rsid w:val="00CF494C"/>
    <w:rsid w:val="00CF6F30"/>
    <w:rsid w:val="00D00EAC"/>
    <w:rsid w:val="00D07896"/>
    <w:rsid w:val="00D1403A"/>
    <w:rsid w:val="00D223C1"/>
    <w:rsid w:val="00D22810"/>
    <w:rsid w:val="00D22B02"/>
    <w:rsid w:val="00D26EC0"/>
    <w:rsid w:val="00D32AF9"/>
    <w:rsid w:val="00D51995"/>
    <w:rsid w:val="00D63E43"/>
    <w:rsid w:val="00D70DAE"/>
    <w:rsid w:val="00D7779F"/>
    <w:rsid w:val="00D77C71"/>
    <w:rsid w:val="00D77D1A"/>
    <w:rsid w:val="00D77D8B"/>
    <w:rsid w:val="00D879E6"/>
    <w:rsid w:val="00D93032"/>
    <w:rsid w:val="00DA7EFC"/>
    <w:rsid w:val="00DB11C6"/>
    <w:rsid w:val="00DB66CF"/>
    <w:rsid w:val="00DB7E35"/>
    <w:rsid w:val="00DC4E7E"/>
    <w:rsid w:val="00DD4E7B"/>
    <w:rsid w:val="00DE0081"/>
    <w:rsid w:val="00DE2B92"/>
    <w:rsid w:val="00DE3184"/>
    <w:rsid w:val="00DF5702"/>
    <w:rsid w:val="00DF74DD"/>
    <w:rsid w:val="00E035F2"/>
    <w:rsid w:val="00E03C20"/>
    <w:rsid w:val="00E04EFB"/>
    <w:rsid w:val="00E15B19"/>
    <w:rsid w:val="00E1795D"/>
    <w:rsid w:val="00E241D0"/>
    <w:rsid w:val="00E2484C"/>
    <w:rsid w:val="00E24F4D"/>
    <w:rsid w:val="00E25CC5"/>
    <w:rsid w:val="00E25FBE"/>
    <w:rsid w:val="00E26393"/>
    <w:rsid w:val="00E316F5"/>
    <w:rsid w:val="00E31820"/>
    <w:rsid w:val="00E349A3"/>
    <w:rsid w:val="00E41A79"/>
    <w:rsid w:val="00E44D72"/>
    <w:rsid w:val="00E473F1"/>
    <w:rsid w:val="00E519D7"/>
    <w:rsid w:val="00E5442E"/>
    <w:rsid w:val="00E549E4"/>
    <w:rsid w:val="00E55150"/>
    <w:rsid w:val="00E606BA"/>
    <w:rsid w:val="00E6477E"/>
    <w:rsid w:val="00E66D8E"/>
    <w:rsid w:val="00E66E23"/>
    <w:rsid w:val="00E70EA0"/>
    <w:rsid w:val="00E721C8"/>
    <w:rsid w:val="00E74EB2"/>
    <w:rsid w:val="00E92461"/>
    <w:rsid w:val="00E9396D"/>
    <w:rsid w:val="00E95DED"/>
    <w:rsid w:val="00EA52CF"/>
    <w:rsid w:val="00EA6BA8"/>
    <w:rsid w:val="00EA7CE0"/>
    <w:rsid w:val="00EB17E4"/>
    <w:rsid w:val="00EB73F3"/>
    <w:rsid w:val="00EC1F7C"/>
    <w:rsid w:val="00EC294C"/>
    <w:rsid w:val="00EC42C9"/>
    <w:rsid w:val="00EC5901"/>
    <w:rsid w:val="00EC70C9"/>
    <w:rsid w:val="00ED18BD"/>
    <w:rsid w:val="00ED1F8D"/>
    <w:rsid w:val="00ED47C9"/>
    <w:rsid w:val="00EE35B3"/>
    <w:rsid w:val="00EE4D67"/>
    <w:rsid w:val="00EE5A1B"/>
    <w:rsid w:val="00EE5E9B"/>
    <w:rsid w:val="00EE5FB7"/>
    <w:rsid w:val="00EE6142"/>
    <w:rsid w:val="00EE6F35"/>
    <w:rsid w:val="00EF2721"/>
    <w:rsid w:val="00EF2B49"/>
    <w:rsid w:val="00EF4A6F"/>
    <w:rsid w:val="00EF5940"/>
    <w:rsid w:val="00EF7E4A"/>
    <w:rsid w:val="00F02867"/>
    <w:rsid w:val="00F03532"/>
    <w:rsid w:val="00F05551"/>
    <w:rsid w:val="00F10EBA"/>
    <w:rsid w:val="00F13437"/>
    <w:rsid w:val="00F21548"/>
    <w:rsid w:val="00F23687"/>
    <w:rsid w:val="00F30211"/>
    <w:rsid w:val="00F342D0"/>
    <w:rsid w:val="00F3483C"/>
    <w:rsid w:val="00F36157"/>
    <w:rsid w:val="00F42951"/>
    <w:rsid w:val="00F50BDC"/>
    <w:rsid w:val="00F5771A"/>
    <w:rsid w:val="00F60495"/>
    <w:rsid w:val="00F63136"/>
    <w:rsid w:val="00F63531"/>
    <w:rsid w:val="00F67808"/>
    <w:rsid w:val="00F867B7"/>
    <w:rsid w:val="00F92098"/>
    <w:rsid w:val="00F936B9"/>
    <w:rsid w:val="00F9482F"/>
    <w:rsid w:val="00FA08E6"/>
    <w:rsid w:val="00FA0EF5"/>
    <w:rsid w:val="00FA158A"/>
    <w:rsid w:val="00FA2CFC"/>
    <w:rsid w:val="00FA63FC"/>
    <w:rsid w:val="00FB1DBA"/>
    <w:rsid w:val="00FB6740"/>
    <w:rsid w:val="00FC114A"/>
    <w:rsid w:val="00FC214C"/>
    <w:rsid w:val="00FC3B9F"/>
    <w:rsid w:val="00FD0F5C"/>
    <w:rsid w:val="00FD29A7"/>
    <w:rsid w:val="00FD2B42"/>
    <w:rsid w:val="00FD48D3"/>
    <w:rsid w:val="00FE6ED1"/>
    <w:rsid w:val="00FE7683"/>
    <w:rsid w:val="00FE77EA"/>
    <w:rsid w:val="00FF08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36FCB"/>
  <w15:chartTrackingRefBased/>
  <w15:docId w15:val="{3535E6E4-D585-46B6-A985-7CC1E56B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42D0"/>
    <w:rPr>
      <w:color w:val="0563C1" w:themeColor="hyperlink"/>
      <w:u w:val="single"/>
    </w:rPr>
  </w:style>
  <w:style w:type="paragraph" w:styleId="Header">
    <w:name w:val="header"/>
    <w:basedOn w:val="Normal"/>
    <w:link w:val="HeaderChar"/>
    <w:uiPriority w:val="99"/>
    <w:unhideWhenUsed/>
    <w:rsid w:val="009B72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2AF"/>
  </w:style>
  <w:style w:type="paragraph" w:styleId="Footer">
    <w:name w:val="footer"/>
    <w:basedOn w:val="Normal"/>
    <w:link w:val="FooterChar"/>
    <w:uiPriority w:val="99"/>
    <w:unhideWhenUsed/>
    <w:rsid w:val="009B72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2AF"/>
  </w:style>
  <w:style w:type="table" w:styleId="TableGrid">
    <w:name w:val="Table Grid"/>
    <w:basedOn w:val="TableNormal"/>
    <w:uiPriority w:val="39"/>
    <w:rsid w:val="00B81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1120"/>
    <w:rPr>
      <w:color w:val="808080"/>
    </w:rPr>
  </w:style>
  <w:style w:type="paragraph" w:styleId="ListParagraph">
    <w:name w:val="List Paragraph"/>
    <w:basedOn w:val="Normal"/>
    <w:uiPriority w:val="34"/>
    <w:qFormat/>
    <w:rsid w:val="00815F53"/>
    <w:pPr>
      <w:ind w:left="720"/>
      <w:contextualSpacing/>
    </w:pPr>
  </w:style>
  <w:style w:type="character" w:styleId="CommentReference">
    <w:name w:val="annotation reference"/>
    <w:basedOn w:val="DefaultParagraphFont"/>
    <w:uiPriority w:val="99"/>
    <w:semiHidden/>
    <w:unhideWhenUsed/>
    <w:rsid w:val="00696B45"/>
    <w:rPr>
      <w:sz w:val="16"/>
      <w:szCs w:val="16"/>
    </w:rPr>
  </w:style>
  <w:style w:type="paragraph" w:styleId="CommentText">
    <w:name w:val="annotation text"/>
    <w:basedOn w:val="Normal"/>
    <w:link w:val="CommentTextChar"/>
    <w:uiPriority w:val="99"/>
    <w:unhideWhenUsed/>
    <w:rsid w:val="00696B45"/>
    <w:pPr>
      <w:spacing w:line="240" w:lineRule="auto"/>
    </w:pPr>
    <w:rPr>
      <w:sz w:val="20"/>
      <w:szCs w:val="20"/>
    </w:rPr>
  </w:style>
  <w:style w:type="character" w:customStyle="1" w:styleId="CommentTextChar">
    <w:name w:val="Comment Text Char"/>
    <w:basedOn w:val="DefaultParagraphFont"/>
    <w:link w:val="CommentText"/>
    <w:uiPriority w:val="99"/>
    <w:rsid w:val="00696B45"/>
    <w:rPr>
      <w:sz w:val="20"/>
      <w:szCs w:val="20"/>
    </w:rPr>
  </w:style>
  <w:style w:type="paragraph" w:styleId="CommentSubject">
    <w:name w:val="annotation subject"/>
    <w:basedOn w:val="CommentText"/>
    <w:next w:val="CommentText"/>
    <w:link w:val="CommentSubjectChar"/>
    <w:uiPriority w:val="99"/>
    <w:semiHidden/>
    <w:unhideWhenUsed/>
    <w:rsid w:val="00696B45"/>
    <w:rPr>
      <w:b/>
      <w:bCs/>
    </w:rPr>
  </w:style>
  <w:style w:type="character" w:customStyle="1" w:styleId="CommentSubjectChar">
    <w:name w:val="Comment Subject Char"/>
    <w:basedOn w:val="CommentTextChar"/>
    <w:link w:val="CommentSubject"/>
    <w:uiPriority w:val="99"/>
    <w:semiHidden/>
    <w:rsid w:val="00696B45"/>
    <w:rPr>
      <w:b/>
      <w:bCs/>
      <w:sz w:val="20"/>
      <w:szCs w:val="20"/>
    </w:rPr>
  </w:style>
  <w:style w:type="character" w:styleId="UnresolvedMention">
    <w:name w:val="Unresolved Mention"/>
    <w:basedOn w:val="DefaultParagraphFont"/>
    <w:uiPriority w:val="99"/>
    <w:semiHidden/>
    <w:unhideWhenUsed/>
    <w:rsid w:val="002A4762"/>
    <w:rPr>
      <w:color w:val="605E5C"/>
      <w:shd w:val="clear" w:color="auto" w:fill="E1DFDD"/>
    </w:rPr>
  </w:style>
  <w:style w:type="paragraph" w:styleId="EndnoteText">
    <w:name w:val="endnote text"/>
    <w:basedOn w:val="Normal"/>
    <w:link w:val="EndnoteTextChar"/>
    <w:uiPriority w:val="99"/>
    <w:semiHidden/>
    <w:unhideWhenUsed/>
    <w:rsid w:val="00355C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55CC0"/>
    <w:rPr>
      <w:sz w:val="20"/>
      <w:szCs w:val="20"/>
    </w:rPr>
  </w:style>
  <w:style w:type="character" w:styleId="EndnoteReference">
    <w:name w:val="endnote reference"/>
    <w:basedOn w:val="DefaultParagraphFont"/>
    <w:uiPriority w:val="99"/>
    <w:semiHidden/>
    <w:unhideWhenUsed/>
    <w:rsid w:val="00355CC0"/>
    <w:rPr>
      <w:vertAlign w:val="superscript"/>
    </w:rPr>
  </w:style>
  <w:style w:type="paragraph" w:styleId="FootnoteText">
    <w:name w:val="footnote text"/>
    <w:basedOn w:val="Normal"/>
    <w:link w:val="FootnoteTextChar"/>
    <w:uiPriority w:val="99"/>
    <w:semiHidden/>
    <w:unhideWhenUsed/>
    <w:rsid w:val="00355C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5CC0"/>
    <w:rPr>
      <w:sz w:val="20"/>
      <w:szCs w:val="20"/>
    </w:rPr>
  </w:style>
  <w:style w:type="character" w:styleId="FootnoteReference">
    <w:name w:val="footnote reference"/>
    <w:basedOn w:val="DefaultParagraphFont"/>
    <w:uiPriority w:val="99"/>
    <w:semiHidden/>
    <w:unhideWhenUsed/>
    <w:rsid w:val="00355CC0"/>
    <w:rPr>
      <w:vertAlign w:val="superscript"/>
    </w:rPr>
  </w:style>
  <w:style w:type="paragraph" w:styleId="Revision">
    <w:name w:val="Revision"/>
    <w:hidden/>
    <w:uiPriority w:val="99"/>
    <w:semiHidden/>
    <w:rsid w:val="00C360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8544">
      <w:bodyDiv w:val="1"/>
      <w:marLeft w:val="0"/>
      <w:marRight w:val="0"/>
      <w:marTop w:val="0"/>
      <w:marBottom w:val="0"/>
      <w:divBdr>
        <w:top w:val="none" w:sz="0" w:space="0" w:color="auto"/>
        <w:left w:val="none" w:sz="0" w:space="0" w:color="auto"/>
        <w:bottom w:val="none" w:sz="0" w:space="0" w:color="auto"/>
        <w:right w:val="none" w:sz="0" w:space="0" w:color="auto"/>
      </w:divBdr>
    </w:div>
    <w:div w:id="734205871">
      <w:bodyDiv w:val="1"/>
      <w:marLeft w:val="0"/>
      <w:marRight w:val="0"/>
      <w:marTop w:val="0"/>
      <w:marBottom w:val="0"/>
      <w:divBdr>
        <w:top w:val="none" w:sz="0" w:space="0" w:color="auto"/>
        <w:left w:val="none" w:sz="0" w:space="0" w:color="auto"/>
        <w:bottom w:val="none" w:sz="0" w:space="0" w:color="auto"/>
        <w:right w:val="none" w:sz="0" w:space="0" w:color="auto"/>
      </w:divBdr>
    </w:div>
    <w:div w:id="168481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39" Type="http://schemas.openxmlformats.org/officeDocument/2006/relationships/image" Target="media/image9.png"/><Relationship Id="rId34" Type="http://schemas.microsoft.com/office/2014/relationships/chartEx" Target="charts/chartEx5.xml"/><Relationship Id="rId42" Type="http://schemas.openxmlformats.org/officeDocument/2006/relationships/image" Target="media/image12.png"/><Relationship Id="rId47" Type="http://schemas.openxmlformats.org/officeDocument/2006/relationships/image" Target="media/image18.png"/><Relationship Id="rId50" Type="http://schemas.openxmlformats.org/officeDocument/2006/relationships/hyperlink" Target="mailto:rustemustun@akdeniz.edu.tr" TargetMode="External"/><Relationship Id="rId55" Type="http://schemas.openxmlformats.org/officeDocument/2006/relationships/hyperlink" Target="https://doi.org/10.1093/nar/gkab10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0.png"/><Relationship Id="rId11" Type="http://schemas.openxmlformats.org/officeDocument/2006/relationships/image" Target="media/image3.png"/><Relationship Id="rId32" Type="http://schemas.microsoft.com/office/2014/relationships/chartEx" Target="charts/chartEx4.xml"/><Relationship Id="rId37" Type="http://schemas.openxmlformats.org/officeDocument/2006/relationships/image" Target="media/image60.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doi.org/10.1007/s00726-005-0297-3" TargetMode="External"/><Relationship Id="rId58" Type="http://schemas.openxmlformats.org/officeDocument/2006/relationships/hyperlink" Target="https://nanome.ai/" TargetMode="External"/><Relationship Id="rId5" Type="http://schemas.openxmlformats.org/officeDocument/2006/relationships/webSettings" Target="webSettings.xml"/><Relationship Id="rId61"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30.png"/><Relationship Id="rId44" Type="http://schemas.openxmlformats.org/officeDocument/2006/relationships/image" Target="media/image14.png"/><Relationship Id="rId52" Type="http://schemas.openxmlformats.org/officeDocument/2006/relationships/hyperlink" Target="mailto:bulentuzun@akdeniz.edu.tr" TargetMode="External"/><Relationship Id="rId60" Type="http://schemas.openxmlformats.org/officeDocument/2006/relationships/hyperlink" Target="https://www.mathwork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7" Type="http://schemas.openxmlformats.org/officeDocument/2006/relationships/image" Target="media/image16.png"/><Relationship Id="rId30" Type="http://schemas.microsoft.com/office/2014/relationships/chartEx" Target="charts/chartEx3.xml"/><Relationship Id="rId35" Type="http://schemas.openxmlformats.org/officeDocument/2006/relationships/image" Target="media/image50.png"/><Relationship Id="rId43" Type="http://schemas.openxmlformats.org/officeDocument/2006/relationships/image" Target="media/image13.png"/><Relationship Id="rId48" Type="http://schemas.openxmlformats.org/officeDocument/2006/relationships/image" Target="media/image19.png"/><Relationship Id="rId56" Type="http://schemas.openxmlformats.org/officeDocument/2006/relationships/hyperlink" Target="https://predictioncenter.org/casp14/index.cgi" TargetMode="External"/><Relationship Id="rId8" Type="http://schemas.openxmlformats.org/officeDocument/2006/relationships/hyperlink" Target="mailto:gordoncs@uga.edu" TargetMode="External"/><Relationship Id="rId51" Type="http://schemas.openxmlformats.org/officeDocument/2006/relationships/hyperlink" Target="mailto:daniel.tehrani@uga.edu" TargetMode="External"/><Relationship Id="rId3" Type="http://schemas.openxmlformats.org/officeDocument/2006/relationships/styles" Target="styles.xml"/><Relationship Id="rId12" Type="http://schemas.openxmlformats.org/officeDocument/2006/relationships/image" Target="media/image4.png"/><Relationship Id="rId17" Type="http://schemas.microsoft.com/office/2014/relationships/chartEx" Target="charts/chartEx1.xml"/><Relationship Id="rId33" Type="http://schemas.openxmlformats.org/officeDocument/2006/relationships/image" Target="media/image40.png"/><Relationship Id="rId38" Type="http://schemas.openxmlformats.org/officeDocument/2006/relationships/image" Target="media/image8.png"/><Relationship Id="rId46" Type="http://schemas.openxmlformats.org/officeDocument/2006/relationships/image" Target="media/image17.png"/><Relationship Id="rId59" Type="http://schemas.openxmlformats.org/officeDocument/2006/relationships/hyperlink" Target="https://www.mn-am.com/products/corina" TargetMode="External"/><Relationship Id="rId41" Type="http://schemas.openxmlformats.org/officeDocument/2006/relationships/image" Target="media/image11.png"/><Relationship Id="rId54" Type="http://schemas.openxmlformats.org/officeDocument/2006/relationships/hyperlink" Target="https://doi.org/10.1038/s41586-021-03819-21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8" Type="http://schemas.microsoft.com/office/2014/relationships/chartEx" Target="charts/chartEx2.xml"/><Relationship Id="rId36" Type="http://schemas.microsoft.com/office/2014/relationships/chartEx" Target="charts/chartEx6.xml"/><Relationship Id="rId49" Type="http://schemas.openxmlformats.org/officeDocument/2006/relationships/hyperlink" Target="mailto:gordoncs@uga.edu" TargetMode="External"/><Relationship Id="rId57" Type="http://schemas.openxmlformats.org/officeDocument/2006/relationships/hyperlink" Target="https://doi.org/10.1614"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chalm\Desktop\Rustem_AHAS_Work\Binding_Analysis_Structures_ASAH_CSN\Docking_Calculations_Soybean_AHAS_Chlorsulfuron_R4.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chalm\Desktop\Rustem_AHAS_Work\Binding_Analysis_Structures_ASAH_CSN\Docking_Calculations_Soybean_AHAS_Chlorsulfuron_R4.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chalm\Desktop\Rustem_AHAS_Work\Binding_Analysis_Structures_ASAH_CSN\Docking_Calculations_Soybean_AHAS_Chlorsulfuron_R7.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chalm\Desktop\Rustem_AHAS_Work\Binding_Analysis_Structures_ASAH_CSN\Docking_Calculations_Soybean_AHAS_Chlorsulfuron_R7.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chalm\Desktop\Rustem_AHAS_Work\Binding_Analysis_Structures_ASAH_CSN\Docking_Calculations_Soybean_AHAS_Chlorsulfuron_R15.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chalm\Desktop\Rustem_AHAS_Work\Binding_Analysis_Structures_ASAH_CSN\Docking_Calculations_Soybean_AHAS_Chlorsulfuron_R15.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Sheet1!$M$18:$M$517</cx:f>
        <cx:lvl ptCount="500" formatCode="General">
          <cx:pt idx="0">34.992699999999999</cx:pt>
          <cx:pt idx="1">34.959800000000001</cx:pt>
          <cx:pt idx="2">39.928699999999999</cx:pt>
          <cx:pt idx="3">42.037399999999998</cx:pt>
          <cx:pt idx="4">38.506100000000004</cx:pt>
          <cx:pt idx="5">38.313499999999998</cx:pt>
          <cx:pt idx="6">35.511899999999997</cx:pt>
          <cx:pt idx="7">42.2378</cx:pt>
          <cx:pt idx="8">41.987499999999997</cx:pt>
          <cx:pt idx="9">34.927900000000001</cx:pt>
          <cx:pt idx="10">43.504800000000003</cx:pt>
          <cx:pt idx="11">34.983499999999999</cx:pt>
          <cx:pt idx="12">31.4328</cx:pt>
          <cx:pt idx="13">34.880899999999997</cx:pt>
          <cx:pt idx="14">34.0002</cx:pt>
          <cx:pt idx="15">42.395000000000003</cx:pt>
          <cx:pt idx="16">36.194499999999998</cx:pt>
          <cx:pt idx="17">35.531999999999996</cx:pt>
          <cx:pt idx="18">42.2224</cx:pt>
          <cx:pt idx="19">35.856499999999997</cx:pt>
          <cx:pt idx="20">43.058799999999998</cx:pt>
          <cx:pt idx="21">39.395899999999997</cx:pt>
          <cx:pt idx="22">34.887900000000002</cx:pt>
          <cx:pt idx="23">43.240900000000003</cx:pt>
          <cx:pt idx="24">35.560400000000001</cx:pt>
          <cx:pt idx="25">41.0045</cx:pt>
          <cx:pt idx="26">40.188299999999998</cx:pt>
          <cx:pt idx="27">34.0002</cx:pt>
          <cx:pt idx="28">43.210700000000003</cx:pt>
          <cx:pt idx="29">39.987299999999998</cx:pt>
          <cx:pt idx="30">40.959499999999998</cx:pt>
          <cx:pt idx="31">34.887900000000002</cx:pt>
          <cx:pt idx="32">43.028700000000001</cx:pt>
          <cx:pt idx="33">40.647100000000002</cx:pt>
          <cx:pt idx="34">34.929200000000002</cx:pt>
          <cx:pt idx="35">40.015799999999999</cx:pt>
          <cx:pt idx="36">34.887900000000002</cx:pt>
          <cx:pt idx="37">37.074599999999997</cx:pt>
          <cx:pt idx="38">40.647100000000002</cx:pt>
          <cx:pt idx="39">43.6083</cx:pt>
          <cx:pt idx="40">42.027500000000003</cx:pt>
          <cx:pt idx="41">34.532899999999998</cx:pt>
          <cx:pt idx="42">35.349600000000002</cx:pt>
          <cx:pt idx="43">43.464599999999997</cx:pt>
          <cx:pt idx="44">41.4816</cx:pt>
          <cx:pt idx="45">40.869300000000003</cx:pt>
          <cx:pt idx="46">38.559600000000003</cx:pt>
          <cx:pt idx="47">33.227200000000003</cx:pt>
          <cx:pt idx="48">40.647100000000002</cx:pt>
          <cx:pt idx="49">42.070300000000003</cx:pt>
          <cx:pt idx="50">42.400500000000001</cx:pt>
          <cx:pt idx="51">33.983199999999997</cx:pt>
          <cx:pt idx="52">42.600200000000001</cx:pt>
          <cx:pt idx="53">34.0242</cx:pt>
          <cx:pt idx="54">43.137900000000002</cx:pt>
          <cx:pt idx="55">43.222999999999999</cx:pt>
          <cx:pt idx="56">36.779200000000003</cx:pt>
          <cx:pt idx="57">31.702100000000002</cx:pt>
          <cx:pt idx="58">30.212700000000002</cx:pt>
          <cx:pt idx="59">43.496299999999998</cx:pt>
          <cx:pt idx="60">38.644399999999997</cx:pt>
          <cx:pt idx="61">34.880899999999997</cx:pt>
          <cx:pt idx="62">35.824300000000001</cx:pt>
          <cx:pt idx="63">31.808499999999999</cx:pt>
          <cx:pt idx="64">35.655700000000003</cx:pt>
          <cx:pt idx="65">35.793100000000003</cx:pt>
          <cx:pt idx="66">33.5901</cx:pt>
          <cx:pt idx="67">42.426600000000001</cx:pt>
          <cx:pt idx="68">42.424599999999998</cx:pt>
          <cx:pt idx="69">42.195099999999996</cx:pt>
          <cx:pt idx="70">43.800400000000003</cx:pt>
          <cx:pt idx="71">35.305</cx:pt>
          <cx:pt idx="72">42.697000000000003</cx:pt>
          <cx:pt idx="73">43.129399999999997</cx:pt>
          <cx:pt idx="74">34.887900000000002</cx:pt>
          <cx:pt idx="75">35.718699999999998</cx:pt>
          <cx:pt idx="76">42.503</cx:pt>
          <cx:pt idx="77">36.670400000000001</cx:pt>
          <cx:pt idx="78">42.084200000000003</cx:pt>
          <cx:pt idx="79">38.195399999999999</cx:pt>
          <cx:pt idx="80">43.092599999999997</cx:pt>
          <cx:pt idx="81">43.336199999999998</cx:pt>
          <cx:pt idx="82">42.526699999999998</cx:pt>
          <cx:pt idx="83">34.664000000000001</cx:pt>
          <cx:pt idx="84">40.622399999999999</cx:pt>
          <cx:pt idx="85">31.0974</cx:pt>
          <cx:pt idx="86">35.770899999999997</cx:pt>
          <cx:pt idx="87">39.483199999999997</cx:pt>
          <cx:pt idx="88">43.328000000000003</cx:pt>
          <cx:pt idx="89">33.720300000000002</cx:pt>
          <cx:pt idx="90">34.194899999999997</cx:pt>
          <cx:pt idx="91">43.389099999999999</cx:pt>
          <cx:pt idx="92">42.036900000000003</cx:pt>
          <cx:pt idx="93">42.947299999999998</cx:pt>
          <cx:pt idx="94">42.738399999999999</cx:pt>
          <cx:pt idx="95">34.918700000000001</cx:pt>
          <cx:pt idx="96">40.070300000000003</cx:pt>
          <cx:pt idx="97">38.331000000000003</cx:pt>
          <cx:pt idx="98">42.381599999999999</cx:pt>
          <cx:pt idx="99">35.009799999999998</cx:pt>
          <cx:pt idx="100">34.889200000000002</cx:pt>
          <cx:pt idx="101">42.314500000000002</cx:pt>
          <cx:pt idx="102">42.0657</cx:pt>
          <cx:pt idx="103">40.468200000000003</cx:pt>
          <cx:pt idx="104">42.280700000000003</cx:pt>
          <cx:pt idx="105">35.596200000000003</cx:pt>
          <cx:pt idx="106">36.142099999999999</cx:pt>
          <cx:pt idx="107">35.084800000000001</cx:pt>
          <cx:pt idx="108">39.972099999999998</cx:pt>
          <cx:pt idx="109">35.087499999999999</cx:pt>
          <cx:pt idx="110">34.8949</cx:pt>
          <cx:pt idx="111">43.371899999999997</cx:pt>
          <cx:pt idx="112">43.356099999999998</cx:pt>
          <cx:pt idx="113">34.976100000000002</cx:pt>
          <cx:pt idx="114">41.394799999999996</cx:pt>
          <cx:pt idx="115">34.948099999999997</cx:pt>
          <cx:pt idx="116">42.303699999999999</cx:pt>
          <cx:pt idx="117">34.997599999999998</cx:pt>
          <cx:pt idx="118">33.879100000000001</cx:pt>
          <cx:pt idx="119">35.856499999999997</cx:pt>
          <cx:pt idx="120">38.316299999999998</cx:pt>
          <cx:pt idx="121">35.856499999999997</cx:pt>
          <cx:pt idx="122">41.563000000000002</cx:pt>
          <cx:pt idx="123">34.9208</cx:pt>
          <cx:pt idx="124">42.828200000000002</cx:pt>
          <cx:pt idx="125">42.423999999999999</cx:pt>
          <cx:pt idx="126">35.305</cx:pt>
          <cx:pt idx="127">42.908999999999999</cx:pt>
          <cx:pt idx="128">34.997599999999998</cx:pt>
          <cx:pt idx="129">34.880899999999997</cx:pt>
          <cx:pt idx="130">34.939</cx:pt>
          <cx:pt idx="131">41.6676</cx:pt>
          <cx:pt idx="132">39.029800000000002</cx:pt>
          <cx:pt idx="133">42.627899999999997</cx:pt>
          <cx:pt idx="134">40.869300000000003</cx:pt>
          <cx:pt idx="135">37.014299999999999</cx:pt>
          <cx:pt idx="136">42.451700000000002</cx:pt>
          <cx:pt idx="137">34.909300000000002</cx:pt>
          <cx:pt idx="138">42.088099999999997</cx:pt>
          <cx:pt idx="139">43.308999999999997</cx:pt>
          <cx:pt idx="140">34.495100000000001</cx:pt>
          <cx:pt idx="141">34.896299999999997</cx:pt>
          <cx:pt idx="142">42.391800000000003</cx:pt>
          <cx:pt idx="143">35.856499999999997</cx:pt>
          <cx:pt idx="144">34.887900000000002</cx:pt>
          <cx:pt idx="145">39.904200000000003</cx:pt>
          <cx:pt idx="146">39.747599999999998</cx:pt>
          <cx:pt idx="147">43.142800000000001</cx:pt>
          <cx:pt idx="148">37.379800000000003</cx:pt>
          <cx:pt idx="149">41.898499999999999</cx:pt>
          <cx:pt idx="150">34.887900000000002</cx:pt>
          <cx:pt idx="151">35.856499999999997</cx:pt>
          <cx:pt idx="152">42.153700000000001</cx:pt>
          <cx:pt idx="153">37.898000000000003</cx:pt>
          <cx:pt idx="154">38.706499999999998</cx:pt>
          <cx:pt idx="155">41.585700000000003</cx:pt>
          <cx:pt idx="156">42.0471</cx:pt>
          <cx:pt idx="157">34.645600000000002</cx:pt>
          <cx:pt idx="158">35.856499999999997</cx:pt>
          <cx:pt idx="159">39.472799999999999</cx:pt>
          <cx:pt idx="160">34.927900000000001</cx:pt>
          <cx:pt idx="161">34.831800000000001</cx:pt>
          <cx:pt idx="162">40.872900000000001</cx:pt>
          <cx:pt idx="163">34.880899999999997</cx:pt>
          <cx:pt idx="164">39.796999999999997</cx:pt>
          <cx:pt idx="165">38.7087</cx:pt>
          <cx:pt idx="166">35.982300000000002</cx:pt>
          <cx:pt idx="167">34.977499999999999</cx:pt>
          <cx:pt idx="168">35.026000000000003</cx:pt>
          <cx:pt idx="169">36.518599999999999</cx:pt>
          <cx:pt idx="170">42.186300000000003</cx:pt>
          <cx:pt idx="171">43.701900000000002</cx:pt>
          <cx:pt idx="172">39.6967</cx:pt>
          <cx:pt idx="173">37.1723</cx:pt>
          <cx:pt idx="174">36.573099999999997</cx:pt>
          <cx:pt idx="175">42.552900000000001</cx:pt>
          <cx:pt idx="176">35.7714</cx:pt>
          <cx:pt idx="177">39.101999999999997</cx:pt>
          <cx:pt idx="178">42.2273</cx:pt>
          <cx:pt idx="179">42.9512</cx:pt>
          <cx:pt idx="180">34.880899999999997</cx:pt>
          <cx:pt idx="181">43.381799999999998</cx:pt>
          <cx:pt idx="182">43.190399999999997</cx:pt>
          <cx:pt idx="183">43.455500000000001</cx:pt>
          <cx:pt idx="184">40.278100000000002</cx:pt>
          <cx:pt idx="185">34.822800000000001</cx:pt>
          <cx:pt idx="186">35.305</cx:pt>
          <cx:pt idx="187">40.258200000000002</cx:pt>
          <cx:pt idx="188">43.054299999999998</cx:pt>
          <cx:pt idx="189">34.882199999999997</cx:pt>
          <cx:pt idx="190">42.420299999999997</cx:pt>
          <cx:pt idx="191">43.542200000000001</cx:pt>
          <cx:pt idx="192">34.905099999999997</cx:pt>
          <cx:pt idx="193">42.103400000000001</cx:pt>
          <cx:pt idx="194">35.4694</cx:pt>
          <cx:pt idx="195">34.880899999999997</cx:pt>
          <cx:pt idx="196">40.6387</cx:pt>
          <cx:pt idx="197">35.305</cx:pt>
          <cx:pt idx="198">43.455500000000001</cx:pt>
          <cx:pt idx="199">42.395200000000003</cx:pt>
          <cx:pt idx="200">34.636200000000002</cx:pt>
          <cx:pt idx="201">40.5792</cx:pt>
          <cx:pt idx="202">34.880899999999997</cx:pt>
          <cx:pt idx="203">42.098599999999998</cx:pt>
          <cx:pt idx="204">41.904800000000002</cx:pt>
          <cx:pt idx="205">43.123199999999997</cx:pt>
          <cx:pt idx="206">42.303699999999999</cx:pt>
          <cx:pt idx="207">40.204599999999999</cx:pt>
          <cx:pt idx="208">42.218499999999999</cx:pt>
          <cx:pt idx="209">42.489899999999999</cx:pt>
          <cx:pt idx="210">36.166600000000003</cx:pt>
          <cx:pt idx="211">35.472900000000003</cx:pt>
          <cx:pt idx="212">34.927900000000001</cx:pt>
          <cx:pt idx="213">35.856499999999997</cx:pt>
          <cx:pt idx="214">42.435400000000001</cx:pt>
          <cx:pt idx="215">39.500799999999998</cx:pt>
          <cx:pt idx="216">40.873899999999999</cx:pt>
          <cx:pt idx="217">37.1723</cx:pt>
          <cx:pt idx="218">42.987699999999997</cx:pt>
          <cx:pt idx="219">42.183100000000003</cx:pt>
          <cx:pt idx="220">34.880899999999997</cx:pt>
          <cx:pt idx="221">43.245600000000003</cx:pt>
          <cx:pt idx="222">42.581600000000002</cx:pt>
          <cx:pt idx="223">41.798499999999997</cx:pt>
          <cx:pt idx="224">41.480699999999999</cx:pt>
          <cx:pt idx="225">41.968299999999999</cx:pt>
          <cx:pt idx="226">36.387700000000002</cx:pt>
          <cx:pt idx="227">42</cx:pt>
          <cx:pt idx="228">38.822400000000002</cx:pt>
          <cx:pt idx="229">43.299900000000001</cx:pt>
          <cx:pt idx="230">41.884599999999999</cx:pt>
          <cx:pt idx="231">35.909100000000002</cx:pt>
          <cx:pt idx="232">35.856499999999997</cx:pt>
          <cx:pt idx="233">34.880899999999997</cx:pt>
          <cx:pt idx="234">34.207299999999996</cx:pt>
          <cx:pt idx="235">34.953800000000001</cx:pt>
          <cx:pt idx="236">34.0002</cx:pt>
          <cx:pt idx="237">34.880899999999997</cx:pt>
          <cx:pt idx="238">43.1038</cx:pt>
          <cx:pt idx="239">41.573599999999999</cx:pt>
          <cx:pt idx="240">43.2879</cx:pt>
          <cx:pt idx="241">42.501399999999997</cx:pt>
          <cx:pt idx="242">35.401499999999999</cx:pt>
          <cx:pt idx="243">34.509099999999997</cx:pt>
          <cx:pt idx="244">34.914299999999997</cx:pt>
          <cx:pt idx="245">43.075000000000003</cx:pt>
          <cx:pt idx="246">38.514299999999999</cx:pt>
          <cx:pt idx="247">36.549399999999999</cx:pt>
          <cx:pt idx="248">34.887900000000002</cx:pt>
          <cx:pt idx="249">42.276699999999998</cx:pt>
          <cx:pt idx="250">35.856499999999997</cx:pt>
          <cx:pt idx="251">34.880899999999997</cx:pt>
          <cx:pt idx="252">35.856499999999997</cx:pt>
          <cx:pt idx="253">35.881700000000002</cx:pt>
          <cx:pt idx="254">35.856499999999997</cx:pt>
          <cx:pt idx="255">42.876199999999997</cx:pt>
          <cx:pt idx="256">42.496000000000002</cx:pt>
          <cx:pt idx="257">35.339500000000001</cx:pt>
          <cx:pt idx="258">35.298900000000003</cx:pt>
          <cx:pt idx="259">39.475999999999999</cx:pt>
          <cx:pt idx="260">44.196399999999997</cx:pt>
          <cx:pt idx="261">33.963999999999999</cx:pt>
          <cx:pt idx="262">36.149700000000003</cx:pt>
          <cx:pt idx="263">35.689</cx:pt>
          <cx:pt idx="264">39.430300000000003</cx:pt>
          <cx:pt idx="265">35.790700000000001</cx:pt>
          <cx:pt idx="266">35.040799999999997</cx:pt>
          <cx:pt idx="267">34.845700000000001</cx:pt>
          <cx:pt idx="268">36.066299999999998</cx:pt>
          <cx:pt idx="269">36.366500000000002</cx:pt>
          <cx:pt idx="270">42.8504</cx:pt>
          <cx:pt idx="271">34.634599999999999</cx:pt>
          <cx:pt idx="272">42.976399999999998</cx:pt>
          <cx:pt idx="273">42.561799999999998</cx:pt>
          <cx:pt idx="274">37.310200000000002</cx:pt>
          <cx:pt idx="275">35.040799999999997</cx:pt>
          <cx:pt idx="276">36.775599999999997</cx:pt>
          <cx:pt idx="277">40.1342</cx:pt>
          <cx:pt idx="278">34.196199999999997</cx:pt>
          <cx:pt idx="279">36.831000000000003</cx:pt>
          <cx:pt idx="280">43.348300000000002</cx:pt>
          <cx:pt idx="281">41.553899999999999</cx:pt>
          <cx:pt idx="282">43.5321</cx:pt>
          <cx:pt idx="283">34.762999999999998</cx:pt>
          <cx:pt idx="284">34.887599999999999</cx:pt>
          <cx:pt idx="285">43.402900000000002</cx:pt>
          <cx:pt idx="286">43.098500000000001</cx:pt>
          <cx:pt idx="287">43.054000000000002</cx:pt>
          <cx:pt idx="288">34.880600000000001</cx:pt>
          <cx:pt idx="289">41.301499999999997</cx:pt>
          <cx:pt idx="290">36.777999999999999</cx:pt>
          <cx:pt idx="291">39.0867</cx:pt>
          <cx:pt idx="292">38.993200000000002</cx:pt>
          <cx:pt idx="293">37.310200000000002</cx:pt>
          <cx:pt idx="294">43.388199999999998</cx:pt>
          <cx:pt idx="295">34.880600000000001</cx:pt>
          <cx:pt idx="296">36.898699999999998</cx:pt>
          <cx:pt idx="297">42.327300000000001</cx:pt>
          <cx:pt idx="298">34.880600000000001</cx:pt>
          <cx:pt idx="299">39.091500000000003</cx:pt>
          <cx:pt idx="300">40.5077</cx:pt>
          <cx:pt idx="301">42.582700000000003</cx:pt>
          <cx:pt idx="302">35.738700000000001</cx:pt>
          <cx:pt idx="303">40.938099999999999</cx:pt>
          <cx:pt idx="304">32.9024</cx:pt>
          <cx:pt idx="305">42.728099999999998</cx:pt>
          <cx:pt idx="306">40.646900000000002</cx:pt>
          <cx:pt idx="307">35.687800000000003</cx:pt>
          <cx:pt idx="308">35.953299999999999</cx:pt>
          <cx:pt idx="309">35.981200000000001</cx:pt>
          <cx:pt idx="310">40.319699999999997</cx:pt>
          <cx:pt idx="311">34.889200000000002</cx:pt>
          <cx:pt idx="312">39.747</cx:pt>
          <cx:pt idx="313">35.718499999999999</cx:pt>
          <cx:pt idx="314">41.592399999999998</cx:pt>
          <cx:pt idx="315">34.887599999999999</cx:pt>
          <cx:pt idx="316">42.445999999999998</cx:pt>
          <cx:pt idx="317">42.085000000000001</cx:pt>
          <cx:pt idx="318">34.006100000000004</cx:pt>
          <cx:pt idx="319">35.367800000000003</cx:pt>
          <cx:pt idx="320">43.482199999999999</cx:pt>
          <cx:pt idx="321">35.118299999999998</cx:pt>
          <cx:pt idx="322">34.880899999999997</cx:pt>
          <cx:pt idx="323">35.455599999999997</cx:pt>
          <cx:pt idx="324">42.191600000000001</cx:pt>
          <cx:pt idx="325">43.066600000000001</cx:pt>
          <cx:pt idx="326">42.391500000000001</cx:pt>
          <cx:pt idx="327">34.880600000000001</cx:pt>
          <cx:pt idx="328">35.384099999999997</cx:pt>
          <cx:pt idx="329">40.367400000000004</cx:pt>
          <cx:pt idx="330">42.391500000000001</cx:pt>
          <cx:pt idx="331">34.837400000000002</cx:pt>
          <cx:pt idx="332">36.273299999999999</cx:pt>
          <cx:pt idx="333">38.768099999999997</cx:pt>
          <cx:pt idx="334">43.061700000000002</cx:pt>
          <cx:pt idx="335">34.975900000000003</cx:pt>
          <cx:pt idx="336">42.923999999999999</cx:pt>
          <cx:pt idx="337">34.942</cx:pt>
          <cx:pt idx="338">43.139000000000003</cx:pt>
          <cx:pt idx="339">42.2089</cx:pt>
          <cx:pt idx="340">32.556800000000003</cx:pt>
          <cx:pt idx="341">34.917900000000003</cx:pt>
          <cx:pt idx="342">35.433999999999997</cx:pt>
          <cx:pt idx="343">34.880600000000001</cx:pt>
          <cx:pt idx="344">34.831499999999998</cx:pt>
          <cx:pt idx="345">34.880899999999997</cx:pt>
          <cx:pt idx="346">34.800600000000003</cx:pt>
          <cx:pt idx="347">42.363100000000003</cx:pt>
          <cx:pt idx="348">37.074300000000001</cx:pt>
          <cx:pt idx="349">41.349899999999998</cx:pt>
          <cx:pt idx="350">42.599899999999998</cx:pt>
          <cx:pt idx="351">34.880600000000001</cx:pt>
          <cx:pt idx="352">35.679299999999998</cx:pt>
          <cx:pt idx="353">35.856200000000001</cx:pt>
          <cx:pt idx="354">43.518700000000003</cx:pt>
          <cx:pt idx="355">34.816000000000003</cx:pt>
          <cx:pt idx="356">35.201099999999997</cx:pt>
          <cx:pt idx="357">43.387099999999997</cx:pt>
          <cx:pt idx="358">34.927599999999998</cx:pt>
          <cx:pt idx="359">34.976900000000001</cx:pt>
          <cx:pt idx="360">31.6007</cx:pt>
          <cx:pt idx="361">36.831000000000003</cx:pt>
          <cx:pt idx="362">35.040799999999997</cx:pt>
          <cx:pt idx="363">42.187800000000003</cx:pt>
          <cx:pt idx="364">42.561799999999998</cx:pt>
          <cx:pt idx="365">35.679299999999998</cx:pt>
          <cx:pt idx="366">41.614699999999999</cx:pt>
          <cx:pt idx="367">34.831800000000001</cx:pt>
          <cx:pt idx="368">41.831299999999999</cx:pt>
          <cx:pt idx="369">35.645499999999998</cx:pt>
          <cx:pt idx="370">34.978900000000003</cx:pt>
          <cx:pt idx="371">41.676499999999997</cx:pt>
          <cx:pt idx="372">42.536200000000001</cx:pt>
          <cx:pt idx="373">38.282800000000002</cx:pt>
          <cx:pt idx="374">35.673000000000002</cx:pt>
          <cx:pt idx="375">34.880600000000001</cx:pt>
          <cx:pt idx="376">35.3048</cx:pt>
          <cx:pt idx="377">34.880600000000001</cx:pt>
          <cx:pt idx="378">41.384799999999998</cx:pt>
          <cx:pt idx="379">43.2136</cx:pt>
          <cx:pt idx="380">39.366500000000002</cx:pt>
          <cx:pt idx="381">36.174700000000001</cx:pt>
          <cx:pt idx="382">33.964799999999997</cx:pt>
          <cx:pt idx="383">32.136099999999999</cx:pt>
          <cx:pt idx="384">34.880600000000001</cx:pt>
          <cx:pt idx="385">34.4681</cx:pt>
          <cx:pt idx="386">35.818800000000003</cx:pt>
          <cx:pt idx="387">34.938699999999997</cx:pt>
          <cx:pt idx="388">42.234999999999999</cx:pt>
          <cx:pt idx="389">40.270899999999997</cx:pt>
          <cx:pt idx="390">35.011800000000001</cx:pt>
          <cx:pt idx="391">34.975900000000003</cx:pt>
          <cx:pt idx="392">35.7376</cx:pt>
          <cx:pt idx="393">35.605499999999999</cx:pt>
          <cx:pt idx="394">42.439100000000003</cx:pt>
          <cx:pt idx="395">39.046999999999997</cx:pt>
          <cx:pt idx="396">34.776200000000003</cx:pt>
          <cx:pt idx="397">37.1721</cx:pt>
          <cx:pt idx="398">42.936199999999999</cx:pt>
          <cx:pt idx="399">33.969200000000001</cx:pt>
          <cx:pt idx="400">42.697000000000003</cx:pt>
          <cx:pt idx="401">34.933999999999997</cx:pt>
          <cx:pt idx="402">34.776299999999999</cx:pt>
          <cx:pt idx="403">42.483400000000003</cx:pt>
          <cx:pt idx="404">35.856200000000001</cx:pt>
          <cx:pt idx="405">34.887599999999999</cx:pt>
          <cx:pt idx="406">34.991</cx:pt>
          <cx:pt idx="407">34.8643</cx:pt>
          <cx:pt idx="408">43.524500000000003</cx:pt>
          <cx:pt idx="409">34.880600000000001</cx:pt>
          <cx:pt idx="410">42.504100000000001</cx:pt>
          <cx:pt idx="411">34.856699999999996</cx:pt>
          <cx:pt idx="412">40.684399999999997</cx:pt>
          <cx:pt idx="413">40.2913</cx:pt>
          <cx:pt idx="414">41.496400000000001</cx:pt>
          <cx:pt idx="415">41.073799999999999</cx:pt>
          <cx:pt idx="416">34.975900000000003</cx:pt>
          <cx:pt idx="417">43.534799999999997</cx:pt>
          <cx:pt idx="418">34.006100000000004</cx:pt>
          <cx:pt idx="419">42.633400000000002</cx:pt>
          <cx:pt idx="420">43.372799999999998</cx:pt>
          <cx:pt idx="421">34.581699999999998</cx:pt>
          <cx:pt idx="422">36.253500000000003</cx:pt>
          <cx:pt idx="423">40.082599999999999</cx:pt>
          <cx:pt idx="424">35.038800000000002</cx:pt>
          <cx:pt idx="425">35.221299999999999</cx:pt>
          <cx:pt idx="426">42.563099999999999</cx:pt>
          <cx:pt idx="427">35.761000000000003</cx:pt>
          <cx:pt idx="428">41.5854</cx:pt>
          <cx:pt idx="429">37.1721</cx:pt>
          <cx:pt idx="430">38.0807</cx:pt>
          <cx:pt idx="431">39.267099999999999</cx:pt>
          <cx:pt idx="432">34.707000000000001</cx:pt>
          <cx:pt idx="433">35.679600000000001</cx:pt>
          <cx:pt idx="434">41.831299999999999</cx:pt>
          <cx:pt idx="435">41.159399999999998</cx:pt>
          <cx:pt idx="436">31.683</cx:pt>
          <cx:pt idx="437">34.880600000000001</cx:pt>
          <cx:pt idx="438">36.828899999999997</cx:pt>
          <cx:pt idx="439">35.456000000000003</cx:pt>
          <cx:pt idx="440">42.354100000000003</cx:pt>
          <cx:pt idx="441">34.975900000000003</cx:pt>
          <cx:pt idx="442">36.314599999999999</cx:pt>
          <cx:pt idx="443">43.3367</cx:pt>
          <cx:pt idx="444">42.947800000000001</cx:pt>
          <cx:pt idx="445">42.580599999999997</cx:pt>
          <cx:pt idx="446">35.079000000000001</cx:pt>
          <cx:pt idx="447">41.376399999999997</cx:pt>
          <cx:pt idx="448">34.776400000000002</cx:pt>
          <cx:pt idx="449">33.683100000000003</cx:pt>
          <cx:pt idx="450">42.580599999999997</cx:pt>
          <cx:pt idx="451">35.534199999999998</cx:pt>
          <cx:pt idx="452">31.892199999999999</cx:pt>
          <cx:pt idx="453">42.391800000000003</cx:pt>
          <cx:pt idx="454">43.479100000000003</cx:pt>
          <cx:pt idx="455">36.999200000000002</cx:pt>
          <cx:pt idx="456">42.101799999999997</cx:pt>
          <cx:pt idx="457">34.708599999999997</cx:pt>
          <cx:pt idx="458">42.349899999999998</cx:pt>
          <cx:pt idx="459">42.238700000000001</cx:pt>
          <cx:pt idx="460">42.253</cx:pt>
          <cx:pt idx="461">-127.0052</cx:pt>
          <cx:pt idx="462">36.077300000000001</cx:pt>
          <cx:pt idx="463">43.310899999999997</cx:pt>
          <cx:pt idx="464">42.253799999999998</cx:pt>
          <cx:pt idx="465">41.791499999999999</cx:pt>
          <cx:pt idx="466">35.958100000000002</cx:pt>
          <cx:pt idx="467">35.403700000000001</cx:pt>
          <cx:pt idx="468">43.285400000000003</cx:pt>
          <cx:pt idx="469">37.888599999999997</cx:pt>
          <cx:pt idx="470">35.0411</cx:pt>
          <cx:pt idx="471">34.008600000000001</cx:pt>
          <cx:pt idx="472">35.479900000000001</cx:pt>
          <cx:pt idx="473">42.029000000000003</cx:pt>
          <cx:pt idx="474">35.553100000000001</cx:pt>
          <cx:pt idx="475">43.470300000000002</cx:pt>
          <cx:pt idx="476">42.055199999999999</cx:pt>
          <cx:pt idx="477">34.880899999999997</cx:pt>
          <cx:pt idx="478">41.865000000000002</cx:pt>
          <cx:pt idx="479">35.571899999999999</cx:pt>
          <cx:pt idx="480">41.975000000000001</cx:pt>
          <cx:pt idx="481">38.666699999999999</cx:pt>
          <cx:pt idx="482">33.328299999999999</cx:pt>
          <cx:pt idx="483">36.428699999999999</cx:pt>
          <cx:pt idx="484">34.841299999999997</cx:pt>
          <cx:pt idx="485">42.580300000000001</cx:pt>
          <cx:pt idx="486">34.887900000000002</cx:pt>
          <cx:pt idx="487">42.268500000000003</cx:pt>
          <cx:pt idx="488">42.4009</cx:pt>
          <cx:pt idx="489">35.857799999999997</cx:pt>
          <cx:pt idx="490">35.0411</cx:pt>
          <cx:pt idx="491">38.340400000000002</cx:pt>
          <cx:pt idx="492">34.880899999999997</cx:pt>
          <cx:pt idx="493">35.305</cx:pt>
          <cx:pt idx="494">38.787100000000002</cx:pt>
          <cx:pt idx="495">42.391800000000003</cx:pt>
          <cx:pt idx="496">34.887900000000002</cx:pt>
          <cx:pt idx="497">41.9544</cx:pt>
          <cx:pt idx="498">34.831800000000001</cx:pt>
          <cx:pt idx="499">34.887900000000002</cx:pt>
        </cx:lvl>
      </cx:numDim>
    </cx:data>
  </cx:chartData>
  <cx:chart>
    <cx:title pos="t" align="ctr" overlay="0">
      <cx:tx>
        <cx:txData>
          <cx:v>Susceptible   Radius 4A</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Susceptible   Radius 4A</a:t>
          </a:r>
        </a:p>
      </cx:txPr>
    </cx:title>
    <cx:plotArea>
      <cx:plotAreaRegion>
        <cx:series layoutId="clusteredColumn" uniqueId="{C692D49C-FBC1-4637-8006-26BA0464D047}">
          <cx:dataId val="0"/>
          <cx:layoutPr>
            <cx:binning intervalClosed="r" underflow="30">
              <cx:binCount val="30"/>
            </cx:binning>
          </cx:layoutPr>
        </cx:series>
      </cx:plotAreaRegion>
      <cx:axis id="0">
        <cx:catScaling gapWidth="0"/>
        <cx:tickLabels/>
        <cx:numFmt formatCode="#,##0.0" sourceLinked="0"/>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Sheet1!$A$18:$A$517</cx:f>
        <cx:lvl ptCount="500" formatCode="General">
          <cx:pt idx="0">32.119300000000003</cx:pt>
          <cx:pt idx="1">34.582099999999997</cx:pt>
          <cx:pt idx="2">34.152999999999999</cx:pt>
          <cx:pt idx="3">33.229199999999999</cx:pt>
          <cx:pt idx="4">33.533999999999999</cx:pt>
          <cx:pt idx="5">35.397500000000001</cx:pt>
          <cx:pt idx="6">34.316600000000001</cx:pt>
          <cx:pt idx="7">34.053800000000003</cx:pt>
          <cx:pt idx="8">35.202800000000003</cx:pt>
          <cx:pt idx="9">40.1935</cx:pt>
          <cx:pt idx="10">32.889499999999998</cx:pt>
          <cx:pt idx="11">36.117400000000004</cx:pt>
          <cx:pt idx="12">35.358699999999999</cx:pt>
          <cx:pt idx="13">32.152799999999999</cx:pt>
          <cx:pt idx="14">34.328600000000002</cx:pt>
          <cx:pt idx="15">35.597999999999999</cx:pt>
          <cx:pt idx="16">40.612200000000001</cx:pt>
          <cx:pt idx="17">35.225299999999997</cx:pt>
          <cx:pt idx="18">32.370399999999997</cx:pt>
          <cx:pt idx="19">35.336399999999998</cx:pt>
          <cx:pt idx="20">32.622500000000002</cx:pt>
          <cx:pt idx="21">32.678699999999999</cx:pt>
          <cx:pt idx="22">38.476100000000002</cx:pt>
          <cx:pt idx="23">31.938500000000001</cx:pt>
          <cx:pt idx="24">35.636800000000001</cx:pt>
          <cx:pt idx="25">32.415799999999997</cx:pt>
          <cx:pt idx="26">32.116100000000003</cx:pt>
          <cx:pt idx="27">32.813000000000002</cx:pt>
          <cx:pt idx="28">33.021900000000002</cx:pt>
          <cx:pt idx="29">32.668599999999998</cx:pt>
          <cx:pt idx="30">35.161200000000001</cx:pt>
          <cx:pt idx="31">37.534999999999997</cx:pt>
          <cx:pt idx="32">42.3429</cx:pt>
          <cx:pt idx="33">42.484099999999998</cx:pt>
          <cx:pt idx="34">39.368499999999997</cx:pt>
          <cx:pt idx="35">35.302100000000003</cx:pt>
          <cx:pt idx="36">33.883800000000001</cx:pt>
          <cx:pt idx="37">32.639600000000002</cx:pt>
          <cx:pt idx="38">41.674700000000001</cx:pt>
          <cx:pt idx="39">33.3872</cx:pt>
          <cx:pt idx="40">35.204300000000003</cx:pt>
          <cx:pt idx="41">35.223500000000001</cx:pt>
          <cx:pt idx="42">34.316600000000001</cx:pt>
          <cx:pt idx="43">35.4054</cx:pt>
          <cx:pt idx="44">36.444699999999997</cx:pt>
          <cx:pt idx="45">36.385399999999997</cx:pt>
          <cx:pt idx="46">33.792000000000002</cx:pt>
          <cx:pt idx="47">33.428199999999997</cx:pt>
          <cx:pt idx="48">-60.706899999999997</cx:pt>
          <cx:pt idx="49">34.228499999999997</cx:pt>
          <cx:pt idx="50">38.500500000000002</cx:pt>
          <cx:pt idx="51">33.430999999999997</cx:pt>
          <cx:pt idx="52">42.222900000000003</cx:pt>
          <cx:pt idx="53">31.482900000000001</cx:pt>
          <cx:pt idx="54">35.381300000000003</cx:pt>
          <cx:pt idx="55">34.881500000000003</cx:pt>
          <cx:pt idx="56">35.796199999999999</cx:pt>
          <cx:pt idx="57">32.668599999999998</cx:pt>
          <cx:pt idx="58">32.459200000000003</cx:pt>
          <cx:pt idx="59">40.978000000000002</cx:pt>
          <cx:pt idx="60">35.466700000000003</cx:pt>
          <cx:pt idx="61">32.622500000000002</cx:pt>
          <cx:pt idx="62">34.711300000000001</cx:pt>
          <cx:pt idx="63">30.853400000000001</cx:pt>
          <cx:pt idx="64">34.357500000000002</cx:pt>
          <cx:pt idx="65">31.471599999999999</cx:pt>
          <cx:pt idx="66">35.253700000000002</cx:pt>
          <cx:pt idx="67">32.431800000000003</cx:pt>
          <cx:pt idx="68">38.754600000000003</cx:pt>
          <cx:pt idx="69">35.206600000000002</cx:pt>
          <cx:pt idx="70">35.223500000000001</cx:pt>
          <cx:pt idx="71">35.335900000000002</cx:pt>
          <cx:pt idx="72">40.779000000000003</cx:pt>
          <cx:pt idx="73">40.4908</cx:pt>
          <cx:pt idx="74">36.527500000000003</cx:pt>
          <cx:pt idx="75">41.6479</cx:pt>
          <cx:pt idx="76">33.970199999999998</cx:pt>
          <cx:pt idx="77">34.240200000000002</cx:pt>
          <cx:pt idx="78">32.671799999999998</cx:pt>
          <cx:pt idx="79">36.490900000000003</cx:pt>
          <cx:pt idx="80">41.709699999999998</cx:pt>
          <cx:pt idx="81">35.282699999999998</cx:pt>
          <cx:pt idx="82">34.4846</cx:pt>
          <cx:pt idx="83">32.116100000000003</cx:pt>
          <cx:pt idx="84">34.551499999999997</cx:pt>
          <cx:pt idx="85">38.926400000000001</cx:pt>
          <cx:pt idx="86">35.181800000000003</cx:pt>
          <cx:pt idx="87">40.293300000000002</cx:pt>
          <cx:pt idx="88">34.869700000000002</cx:pt>
          <cx:pt idx="89">32.116100000000003</cx:pt>
          <cx:pt idx="90">32.569600000000001</cx:pt>
          <cx:pt idx="91">36.821300000000001</cx:pt>
          <cx:pt idx="92">39.159999999999997</cx:pt>
          <cx:pt idx="93">41.093400000000003</cx:pt>
          <cx:pt idx="94">32.152799999999999</cx:pt>
          <cx:pt idx="95">40.680799999999998</cx:pt>
          <cx:pt idx="96">35.241900000000001</cx:pt>
          <cx:pt idx="97">41.185200000000002</cx:pt>
          <cx:pt idx="98">35.475999999999999</cx:pt>
          <cx:pt idx="99">38.927399999999999</cx:pt>
          <cx:pt idx="100">34.395800000000001</cx:pt>
          <cx:pt idx="101">33.230800000000002</cx:pt>
          <cx:pt idx="102">40.829300000000003</cx:pt>
          <cx:pt idx="103">35.356200000000001</cx:pt>
          <cx:pt idx="104">32.668599999999998</cx:pt>
          <cx:pt idx="105">38.577300000000001</cx:pt>
          <cx:pt idx="106">42.007899999999999</cx:pt>
          <cx:pt idx="107">34.472299999999997</cx:pt>
          <cx:pt idx="108">41.728499999999997</cx:pt>
          <cx:pt idx="109">40.308700000000002</cx:pt>
          <cx:pt idx="110">35.229399999999998</cx:pt>
          <cx:pt idx="111">41.184199999999997</cx:pt>
          <cx:pt idx="112">40.335799999999999</cx:pt>
          <cx:pt idx="113">35.638300000000001</cx:pt>
          <cx:pt idx="114">35.3889</cx:pt>
          <cx:pt idx="115">41.276400000000002</cx:pt>
          <cx:pt idx="116">35.241900000000001</cx:pt>
          <cx:pt idx="117">33.9041</cx:pt>
          <cx:pt idx="118">34.172199999999997</cx:pt>
          <cx:pt idx="119">40.335799999999999</cx:pt>
          <cx:pt idx="120">32.428600000000003</cx:pt>
          <cx:pt idx="121">36.359200000000001</cx:pt>
          <cx:pt idx="122">33.556699999999999</cx:pt>
          <cx:pt idx="123">33.951700000000002</cx:pt>
          <cx:pt idx="124">32.116100000000003</cx:pt>
          <cx:pt idx="125">32.5533</cx:pt>
          <cx:pt idx="126">32.116100000000003</cx:pt>
          <cx:pt idx="127">32.462699999999998</cx:pt>
          <cx:pt idx="128">34.137900000000002</cx:pt>
          <cx:pt idx="129">41.480899999999998</cx:pt>
          <cx:pt idx="130">36.197800000000001</cx:pt>
          <cx:pt idx="131">32.116100000000003</cx:pt>
          <cx:pt idx="132">29.186699999999998</cx:pt>
          <cx:pt idx="133">29.423100000000002</cx:pt>
          <cx:pt idx="134">35.280200000000001</cx:pt>
          <cx:pt idx="135">31.935400000000001</cx:pt>
          <cx:pt idx="136">40.265700000000002</cx:pt>
          <cx:pt idx="137">39.869500000000002</cx:pt>
          <cx:pt idx="138">31.916699999999999</cx:pt>
          <cx:pt idx="139">35.366799999999998</cx:pt>
          <cx:pt idx="140">40.9846</cx:pt>
          <cx:pt idx="141">35.223799999999997</cx:pt>
          <cx:pt idx="142">35.808399999999999</cx:pt>
          <cx:pt idx="143">35.0749</cx:pt>
          <cx:pt idx="144">31.508600000000001</cx:pt>
          <cx:pt idx="145">39.452800000000003</cx:pt>
          <cx:pt idx="146">40.308700000000002</cx:pt>
          <cx:pt idx="147">35.2943</cx:pt>
          <cx:pt idx="148">35.054600000000001</cx:pt>
          <cx:pt idx="149">31.957599999999999</cx:pt>
          <cx:pt idx="150">35.379100000000001</cx:pt>
          <cx:pt idx="151">32.668599999999998</cx:pt>
          <cx:pt idx="152">35.315100000000001</cx:pt>
          <cx:pt idx="153">34.168799999999997</cx:pt>
          <cx:pt idx="154">35.292200000000001</cx:pt>
          <cx:pt idx="155">32.952800000000003</cx:pt>
          <cx:pt idx="156">39.956200000000003</cx:pt>
          <cx:pt idx="157">35.223500000000001</cx:pt>
          <cx:pt idx="158">34.328600000000002</cx:pt>
          <cx:pt idx="159">33.570500000000003</cx:pt>
          <cx:pt idx="160">34.4846</cx:pt>
          <cx:pt idx="161">33.883299999999998</cx:pt>
          <cx:pt idx="162">32.573799999999999</cx:pt>
          <cx:pt idx="163">33.801400000000001</cx:pt>
          <cx:pt idx="164">35.3889</cx:pt>
          <cx:pt idx="165">35.3889</cx:pt>
          <cx:pt idx="166">35.135899999999999</cx:pt>
          <cx:pt idx="167">34.122799999999998</cx:pt>
          <cx:pt idx="168">32.478700000000003</cx:pt>
          <cx:pt idx="169">34.250399999999999</cx:pt>
          <cx:pt idx="170">33.695300000000003</cx:pt>
          <cx:pt idx="171">37.792400000000001</cx:pt>
          <cx:pt idx="172">35.469799999999999</cx:pt>
          <cx:pt idx="173">35.350299999999997</cx:pt>
          <cx:pt idx="174">34.997900000000001</cx:pt>
          <cx:pt idx="175">31.935400000000001</cx:pt>
          <cx:pt idx="176">35.056399999999996</cx:pt>
          <cx:pt idx="177">34.981999999999999</cx:pt>
          <cx:pt idx="178">32.428600000000003</cx:pt>
          <cx:pt idx="179">34.453699999999998</cx:pt>
          <cx:pt idx="180">-604.31060000000002</cx:pt>
          <cx:pt idx="181">43.4771</cx:pt>
          <cx:pt idx="182">34.910899999999998</cx:pt>
          <cx:pt idx="183">32.116100000000003</cx:pt>
          <cx:pt idx="184">40.434199999999997</cx:pt>
          <cx:pt idx="185">40.474699999999999</cx:pt>
          <cx:pt idx="186">32.1648</cx:pt>
          <cx:pt idx="187">33.809899999999999</cx:pt>
          <cx:pt idx="188">34.228499999999997</cx:pt>
          <cx:pt idx="189">35.223500000000001</cx:pt>
          <cx:pt idx="190">42.641800000000003</cx:pt>
          <cx:pt idx="191">33.832999999999998</cx:pt>
          <cx:pt idx="192">41.853999999999999</cx:pt>
          <cx:pt idx="193">40.326700000000002</cx:pt>
          <cx:pt idx="194">37.464300000000001</cx:pt>
          <cx:pt idx="195">34.997900000000001</cx:pt>
          <cx:pt idx="196">33.316499999999998</cx:pt>
          <cx:pt idx="197">34.959400000000002</cx:pt>
          <cx:pt idx="198">32.428600000000003</cx:pt>
          <cx:pt idx="199">32.431800000000003</cx:pt>
          <cx:pt idx="200">34.467700000000001</cx:pt>
          <cx:pt idx="201">32.770600000000002</cx:pt>
          <cx:pt idx="202">34.328600000000002</cx:pt>
          <cx:pt idx="203">34.328600000000002</cx:pt>
          <cx:pt idx="204">34.796599999999998</cx:pt>
          <cx:pt idx="205">33.710999999999999</cx:pt>
          <cx:pt idx="206">43.211199999999998</cx:pt>
          <cx:pt idx="207">35.761899999999997</cx:pt>
          <cx:pt idx="208">33.836599999999997</cx:pt>
          <cx:pt idx="209">33.606499999999997</cx:pt>
          <cx:pt idx="210">42.160600000000002</cx:pt>
          <cx:pt idx="211">34.898299999999999</cx:pt>
          <cx:pt idx="212">34.316600000000001</cx:pt>
          <cx:pt idx="213">35.7532</cx:pt>
          <cx:pt idx="214">34.771900000000002</cx:pt>
          <cx:pt idx="215">33.465800000000002</cx:pt>
          <cx:pt idx="216">35.694299999999998</cx:pt>
          <cx:pt idx="217">34.4846</cx:pt>
          <cx:pt idx="218">35.223500000000001</cx:pt>
          <cx:pt idx="219">32.668599999999998</cx:pt>
          <cx:pt idx="220">32.678699999999999</cx:pt>
          <cx:pt idx="221">41.850299999999997</cx:pt>
          <cx:pt idx="222">40.291800000000002</cx:pt>
          <cx:pt idx="223">32.116100000000003</cx:pt>
          <cx:pt idx="224">34.456800000000001</cx:pt>
          <cx:pt idx="225">35.356200000000001</cx:pt>
          <cx:pt idx="226">35.378599999999999</cx:pt>
          <cx:pt idx="227">35.031300000000002</cx:pt>
          <cx:pt idx="228">34.240200000000002</cx:pt>
          <cx:pt idx="229">42.8812</cx:pt>
          <cx:pt idx="230">41.343200000000003</cx:pt>
          <cx:pt idx="231">31.404699999999998</cx:pt>
          <cx:pt idx="232">39.773000000000003</cx:pt>
          <cx:pt idx="233">34.328600000000002</cx:pt>
          <cx:pt idx="234">-560.62509999999997</cx:pt>
          <cx:pt idx="235">36.252099999999999</cx:pt>
          <cx:pt idx="236">39.188000000000002</cx:pt>
          <cx:pt idx="237">35.323300000000003</cx:pt>
          <cx:pt idx="238">36.586399999999998</cx:pt>
          <cx:pt idx="239">41.732500000000002</cx:pt>
          <cx:pt idx="240">34.8215</cx:pt>
          <cx:pt idx="241">35.1218</cx:pt>
          <cx:pt idx="242">31.184799999999999</cx:pt>
          <cx:pt idx="243">38.721200000000003</cx:pt>
          <cx:pt idx="244">35.220399999999998</cx:pt>
          <cx:pt idx="245">42.484099999999998</cx:pt>
          <cx:pt idx="246">34.981299999999997</cx:pt>
          <cx:pt idx="247">32.549199999999999</cx:pt>
          <cx:pt idx="248">32.428600000000003</cx:pt>
          <cx:pt idx="249">38.6068</cx:pt>
          <cx:pt idx="250">32.678699999999999</cx:pt>
          <cx:pt idx="251">34.092599999999997</cx:pt>
          <cx:pt idx="252">34.453699999999998</cx:pt>
          <cx:pt idx="253">34.454599999999999</cx:pt>
          <cx:pt idx="254">33.125900000000001</cx:pt>
          <cx:pt idx="255">32.066099999999999</cx:pt>
          <cx:pt idx="256">36.135399999999997</cx:pt>
          <cx:pt idx="257">30.995699999999999</cx:pt>
          <cx:pt idx="258">38.267800000000001</cx:pt>
          <cx:pt idx="259">37.067900000000002</cx:pt>
          <cx:pt idx="260">36.3459</cx:pt>
          <cx:pt idx="261">37.757899999999999</cx:pt>
          <cx:pt idx="262">32.041699999999999</cx:pt>
          <cx:pt idx="263">31.8796</cx:pt>
          <cx:pt idx="264">35.347799999999999</cx:pt>
          <cx:pt idx="265">35.0623</cx:pt>
          <cx:pt idx="266">34.4846</cx:pt>
          <cx:pt idx="267">33.573</cx:pt>
          <cx:pt idx="268">34.316600000000001</cx:pt>
          <cx:pt idx="269">35.357900000000001</cx:pt>
          <cx:pt idx="270">35.281599999999997</cx:pt>
          <cx:pt idx="271">32.696899999999999</cx:pt>
          <cx:pt idx="272">42.173099999999998</cx:pt>
          <cx:pt idx="273">31.822399999999998</cx:pt>
          <cx:pt idx="274">33.825899999999997</cx:pt>
          <cx:pt idx="275">41.743400000000001</cx:pt>
          <cx:pt idx="276">32.668599999999998</cx:pt>
          <cx:pt idx="277">33.325600000000001</cx:pt>
          <cx:pt idx="278">32.428600000000003</cx:pt>
          <cx:pt idx="279">32.116100000000003</cx:pt>
          <cx:pt idx="280">32.116100000000003</cx:pt>
          <cx:pt idx="281">35.375399999999999</cx:pt>
          <cx:pt idx="282">32.829799999999999</cx:pt>
          <cx:pt idx="283">39.707500000000003</cx:pt>
          <cx:pt idx="284">35.223500000000001</cx:pt>
          <cx:pt idx="285">31.9206</cx:pt>
          <cx:pt idx="286">35.375399999999999</cx:pt>
          <cx:pt idx="287">34.9465</cx:pt>
          <cx:pt idx="288">44.436</cx:pt>
          <cx:pt idx="289">32.748899999999999</cx:pt>
          <cx:pt idx="290">35.4876</cx:pt>
          <cx:pt idx="291">36.842599999999997</cx:pt>
          <cx:pt idx="292">41.338000000000001</cx:pt>
          <cx:pt idx="293">38.434199999999997</cx:pt>
          <cx:pt idx="294">33.747199999999999</cx:pt>
          <cx:pt idx="295">32.969999999999999</cx:pt>
          <cx:pt idx="296">35.3279</cx:pt>
          <cx:pt idx="297">34.316600000000001</cx:pt>
          <cx:pt idx="298">35.188800000000001</cx:pt>
          <cx:pt idx="299">34.078299999999999</cx:pt>
          <cx:pt idx="300">35.583399999999997</cx:pt>
          <cx:pt idx="301">42.165999999999997</cx:pt>
          <cx:pt idx="302">35.316400000000002</cx:pt>
          <cx:pt idx="303">37.374000000000002</cx:pt>
          <cx:pt idx="304">36.174300000000002</cx:pt>
          <cx:pt idx="305">42.7958</cx:pt>
          <cx:pt idx="306">40.485500000000002</cx:pt>
          <cx:pt idx="307">37.9617</cx:pt>
          <cx:pt idx="308">34.316600000000001</cx:pt>
          <cx:pt idx="309">34.113199999999999</cx:pt>
          <cx:pt idx="310">35.430900000000001</cx:pt>
          <cx:pt idx="311">40.391300000000001</cx:pt>
          <cx:pt idx="312">32.108199999999997</cx:pt>
          <cx:pt idx="313">32.582700000000003</cx:pt>
          <cx:pt idx="314">32.632199999999997</cx:pt>
          <cx:pt idx="315">32.6036</cx:pt>
          <cx:pt idx="316">32.428600000000003</cx:pt>
          <cx:pt idx="317">33.321399999999997</cx:pt>
          <cx:pt idx="318">34.965600000000002</cx:pt>
          <cx:pt idx="319">33.732599999999998</cx:pt>
          <cx:pt idx="320">35.3889</cx:pt>
          <cx:pt idx="321">36.632100000000001</cx:pt>
          <cx:pt idx="322">34.316600000000001</cx:pt>
          <cx:pt idx="323">38.929699999999997</cx:pt>
          <cx:pt idx="324">35.427199999999999</cx:pt>
          <cx:pt idx="325">36.301699999999997</cx:pt>
          <cx:pt idx="326">31.521899999999999</cx:pt>
          <cx:pt idx="327">37.677399999999999</cx:pt>
          <cx:pt idx="328">34.172400000000003</cx:pt>
          <cx:pt idx="329">33.508000000000003</cx:pt>
          <cx:pt idx="330">34.057499999999997</cx:pt>
          <cx:pt idx="331">37.9893</cx:pt>
          <cx:pt idx="332">35.348199999999999</cx:pt>
          <cx:pt idx="333">32.625700000000002</cx:pt>
          <cx:pt idx="334">35.991799999999998</cx:pt>
          <cx:pt idx="335">32.68</cx:pt>
          <cx:pt idx="336">35.406399999999998</cx:pt>
          <cx:pt idx="337">35.3932</cx:pt>
          <cx:pt idx="338">33.135899999999999</cx:pt>
          <cx:pt idx="339">39.4694</cx:pt>
          <cx:pt idx="340">40.766300000000001</cx:pt>
          <cx:pt idx="341">34.0212</cx:pt>
          <cx:pt idx="342">37.971800000000002</cx:pt>
          <cx:pt idx="343">40.504199999999997</cx:pt>
          <cx:pt idx="344">35.250500000000002</cx:pt>
          <cx:pt idx="345">32.152799999999999</cx:pt>
          <cx:pt idx="346">32.116100000000003</cx:pt>
          <cx:pt idx="347">39.034399999999998</cx:pt>
          <cx:pt idx="348">34.124299999999998</cx:pt>
          <cx:pt idx="349">34.222499999999997</cx:pt>
          <cx:pt idx="350">34.107500000000002</cx:pt>
          <cx:pt idx="351">41.772300000000001</cx:pt>
          <cx:pt idx="352">32.672800000000002</cx:pt>
          <cx:pt idx="353">33.134700000000002</cx:pt>
          <cx:pt idx="354">35.387099999999997</cx:pt>
          <cx:pt idx="355">35.367600000000003</cx:pt>
          <cx:pt idx="356">39.052900000000001</cx:pt>
          <cx:pt idx="357">32.673999999999999</cx:pt>
          <cx:pt idx="358">32.4649</cx:pt>
          <cx:pt idx="359">34.456600000000002</cx:pt>
          <cx:pt idx="360">35.171500000000002</cx:pt>
          <cx:pt idx="361">31.903500000000001</cx:pt>
          <cx:pt idx="362">32.422699999999999</cx:pt>
          <cx:pt idx="363">44.104900000000001</cx:pt>
          <cx:pt idx="364">32.422699999999999</cx:pt>
          <cx:pt idx="365">35.267000000000003</cx:pt>
          <cx:pt idx="366">39.238900000000001</cx:pt>
          <cx:pt idx="367">32.116100000000003</cx:pt>
          <cx:pt idx="368">39.759099999999997</cx:pt>
          <cx:pt idx="369">39.7911</cx:pt>
          <cx:pt idx="370">42.810499999999998</cx:pt>
          <cx:pt idx="371">34.096800000000002</cx:pt>
          <cx:pt idx="372">35.390900000000002</cx:pt>
          <cx:pt idx="373">34.625700000000002</cx:pt>
          <cx:pt idx="374">44.966299999999997</cx:pt>
          <cx:pt idx="375">35.433999999999997</cx:pt>
          <cx:pt idx="376">35.592599999999997</cx:pt>
          <cx:pt idx="377">33.902000000000001</cx:pt>
          <cx:pt idx="378">38.829300000000003</cx:pt>
          <cx:pt idx="379">38.967199999999998</cx:pt>
          <cx:pt idx="380">34.310699999999997</cx:pt>
          <cx:pt idx="381">32.576700000000002</cx:pt>
          <cx:pt idx="382">35.314700000000002</cx:pt>
          <cx:pt idx="383">35.276000000000003</cx:pt>
          <cx:pt idx="384">33.7258</cx:pt>
          <cx:pt idx="385">35.229199999999999</cx:pt>
          <cx:pt idx="386">34.479799999999997</cx:pt>
          <cx:pt idx="387">41.742600000000003</cx:pt>
          <cx:pt idx="388">40.104700000000001</cx:pt>
          <cx:pt idx="389">32.711799999999997</cx:pt>
          <cx:pt idx="390">36.168300000000002</cx:pt>
          <cx:pt idx="391">40.648800000000001</cx:pt>
          <cx:pt idx="392">32.585900000000002</cx:pt>
          <cx:pt idx="393">40.332500000000003</cx:pt>
          <cx:pt idx="394">35.158900000000003</cx:pt>
          <cx:pt idx="395">32.508499999999998</cx:pt>
          <cx:pt idx="396">34.231000000000002</cx:pt>
          <cx:pt idx="397">35.275599999999997</cx:pt>
          <cx:pt idx="398">32.555799999999998</cx:pt>
          <cx:pt idx="399">32.6999</cx:pt>
          <cx:pt idx="400">41.709699999999998</cx:pt>
          <cx:pt idx="401">35.217599999999997</cx:pt>
          <cx:pt idx="402">33.817900000000002</cx:pt>
          <cx:pt idx="403">33.2134</cx:pt>
          <cx:pt idx="404">38.182299999999998</cx:pt>
          <cx:pt idx="405">34.637500000000003</cx:pt>
          <cx:pt idx="406">32.110100000000003</cx:pt>
          <cx:pt idx="407">35.638399999999997</cx:pt>
          <cx:pt idx="408">32.422699999999999</cx:pt>
          <cx:pt idx="409">38.408799999999999</cx:pt>
          <cx:pt idx="410">42.0274</cx:pt>
          <cx:pt idx="411">34.209299999999999</cx:pt>
          <cx:pt idx="412">38.979199999999999</cx:pt>
          <cx:pt idx="413">34.411900000000003</cx:pt>
          <cx:pt idx="414">32.380800000000001</cx:pt>
          <cx:pt idx="415">33.724299999999999</cx:pt>
          <cx:pt idx="416">34.841799999999999</cx:pt>
          <cx:pt idx="417">33.997500000000002</cx:pt>
          <cx:pt idx="418">34.9405</cx:pt>
          <cx:pt idx="419">35.298200000000001</cx:pt>
          <cx:pt idx="420">35.460900000000002</cx:pt>
          <cx:pt idx="421">32.060099999999998</cx:pt>
          <cx:pt idx="422">36.043799999999997</cx:pt>
          <cx:pt idx="423">32.516599999999997</cx:pt>
          <cx:pt idx="424">34.2836</cx:pt>
          <cx:pt idx="425">35.401600000000002</cx:pt>
          <cx:pt idx="426">33.8752</cx:pt>
          <cx:pt idx="427">35.613100000000003</cx:pt>
          <cx:pt idx="428">32.422699999999999</cx:pt>
          <cx:pt idx="429">33.6417</cx:pt>
          <cx:pt idx="430">31.9222</cx:pt>
          <cx:pt idx="431">34.015700000000002</cx:pt>
          <cx:pt idx="432">31.9649</cx:pt>
          <cx:pt idx="433">36.975000000000001</cx:pt>
          <cx:pt idx="434">34.222499999999997</cx:pt>
          <cx:pt idx="435">32.453200000000002</cx:pt>
          <cx:pt idx="436">32.017699999999998</cx:pt>
          <cx:pt idx="437">35.3735</cx:pt>
          <cx:pt idx="438">31.620899999999999</cx:pt>
          <cx:pt idx="439">35.250399999999999</cx:pt>
          <cx:pt idx="440">32.672800000000002</cx:pt>
          <cx:pt idx="441">39.107199999999999</cx:pt>
          <cx:pt idx="442">32.149500000000003</cx:pt>
          <cx:pt idx="443">41.767499999999998</cx:pt>
          <cx:pt idx="444">41.732100000000003</cx:pt>
          <cx:pt idx="445">41.6479</cx:pt>
          <cx:pt idx="446">34.222499999999997</cx:pt>
          <cx:pt idx="447">41.639800000000001</cx:pt>
          <cx:pt idx="448">34.018999999999998</cx:pt>
          <cx:pt idx="449">32.620899999999999</cx:pt>
          <cx:pt idx="450">38.980600000000003</cx:pt>
          <cx:pt idx="451">31.0791</cx:pt>
          <cx:pt idx="452">34.2712</cx:pt>
          <cx:pt idx="453">35.935099999999998</cx:pt>
          <cx:pt idx="454">36.349699999999999</cx:pt>
          <cx:pt idx="455">32.116100000000003</cx:pt>
          <cx:pt idx="456">35.400599999999997</cx:pt>
          <cx:pt idx="457">31.636099999999999</cx:pt>
          <cx:pt idx="458">33.786900000000003</cx:pt>
          <cx:pt idx="459">35.665900000000001</cx:pt>
          <cx:pt idx="460">37.8155</cx:pt>
          <cx:pt idx="461">31.308499999999999</cx:pt>
          <cx:pt idx="462">32.215499999999999</cx:pt>
          <cx:pt idx="463">35.356200000000001</cx:pt>
          <cx:pt idx="464">34.681199999999997</cx:pt>
          <cx:pt idx="465">33.204999999999998</cx:pt>
          <cx:pt idx="466">32.258699999999997</cx:pt>
          <cx:pt idx="467">32.069299999999998</cx:pt>
          <cx:pt idx="468">33.655299999999997</cx:pt>
          <cx:pt idx="469">40.601500000000001</cx:pt>
          <cx:pt idx="470">32.116100000000003</cx:pt>
          <cx:pt idx="471">42.495699999999999</cx:pt>
          <cx:pt idx="472">32.678699999999999</cx:pt>
          <cx:pt idx="473">29.119900000000001</cx:pt>
          <cx:pt idx="474">38.305399999999999</cx:pt>
          <cx:pt idx="475">38.700400000000002</cx:pt>
          <cx:pt idx="476">35.808399999999999</cx:pt>
          <cx:pt idx="477">34.151400000000002</cx:pt>
          <cx:pt idx="478">35.374000000000002</cx:pt>
          <cx:pt idx="479">34.681199999999997</cx:pt>
          <cx:pt idx="480">34.631700000000002</cx:pt>
          <cx:pt idx="481">36.2956</cx:pt>
          <cx:pt idx="482">34.985999999999997</cx:pt>
          <cx:pt idx="483">33.033299999999997</cx:pt>
          <cx:pt idx="484">32.116100000000003</cx:pt>
          <cx:pt idx="485">40.284500000000001</cx:pt>
          <cx:pt idx="486">35.1248</cx:pt>
          <cx:pt idx="487">35.686199999999999</cx:pt>
          <cx:pt idx="488">41.244399999999999</cx:pt>
          <cx:pt idx="489">32.671799999999998</cx:pt>
          <cx:pt idx="490">41.0261</cx:pt>
          <cx:pt idx="491">31.766500000000001</cx:pt>
          <cx:pt idx="492">34.585000000000001</cx:pt>
          <cx:pt idx="493">33.4983</cx:pt>
          <cx:pt idx="494">38.182099999999998</cx:pt>
          <cx:pt idx="495">34.653300000000002</cx:pt>
          <cx:pt idx="496">32.577500000000001</cx:pt>
          <cx:pt idx="497">39.448700000000002</cx:pt>
          <cx:pt idx="498">38.494599999999998</cx:pt>
          <cx:pt idx="499">32.152799999999999</cx:pt>
        </cx:lvl>
      </cx:numDim>
    </cx:data>
  </cx:chartData>
  <cx:chart>
    <cx:title pos="t" align="ctr" overlay="0">
      <cx:tx>
        <cx:txData>
          <cx:v>Resistant   Radius 4A</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Resistant   Radius 4A</a:t>
          </a:r>
        </a:p>
      </cx:txPr>
    </cx:title>
    <cx:plotArea>
      <cx:plotAreaRegion>
        <cx:series layoutId="clusteredColumn" uniqueId="{0BE5A43A-7FBB-4647-A725-B0C68FC639EC}">
          <cx:dataId val="0"/>
          <cx:layoutPr>
            <cx:binning intervalClosed="r" underflow="28">
              <cx:binCount val="30"/>
            </cx:binning>
          </cx:layoutPr>
        </cx:series>
      </cx:plotAreaRegion>
      <cx:axis id="0">
        <cx:catScaling gapWidth="0"/>
        <cx:tickLabels/>
        <cx:numFmt formatCode="#,##0.0" sourceLinked="0"/>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Sheet1!$M$19:$M$969</cx:f>
        <cx:lvl ptCount="951" formatCode="General">
          <cx:pt idx="0">34.853499999999997</cx:pt>
          <cx:pt idx="1">33.799399999999999</cx:pt>
          <cx:pt idx="2">34.880899999999997</cx:pt>
          <cx:pt idx="3">35.530299999999997</cx:pt>
          <cx:pt idx="4">37.878300000000003</cx:pt>
          <cx:pt idx="5">38.017200000000003</cx:pt>
          <cx:pt idx="6">35.7943</cx:pt>
          <cx:pt idx="7">40.884300000000003</cx:pt>
          <cx:pt idx="8">39.988</cx:pt>
          <cx:pt idx="9">40.098799999999997</cx:pt>
          <cx:pt idx="10">39.894300000000001</cx:pt>
          <cx:pt idx="11">42.186199999999999</cx:pt>
          <cx:pt idx="12">42.779699999999998</cx:pt>
          <cx:pt idx="13">35.894399999999997</cx:pt>
          <cx:pt idx="14">35.3949</cx:pt>
          <cx:pt idx="15">36.244399999999999</cx:pt>
          <cx:pt idx="16">34.763300000000001</cx:pt>
          <cx:pt idx="17">41.086100000000002</cx:pt>
          <cx:pt idx="18">41.943300000000001</cx:pt>
          <cx:pt idx="19">43.348599999999998</cx:pt>
          <cx:pt idx="20">42.965200000000003</cx:pt>
          <cx:pt idx="21">35.540300000000002</cx:pt>
          <cx:pt idx="22">34.880899999999997</cx:pt>
          <cx:pt idx="23">42.268500000000003</cx:pt>
          <cx:pt idx="24">35.415799999999997</cx:pt>
          <cx:pt idx="25">38.155500000000004</cx:pt>
          <cx:pt idx="26">37.088700000000003</cx:pt>
          <cx:pt idx="27">42.390099999999997</cx:pt>
          <cx:pt idx="28">43.280900000000003</cx:pt>
          <cx:pt idx="29">43.539700000000003</cx:pt>
          <cx:pt idx="30">42.552900000000001</cx:pt>
          <cx:pt idx="31">40.808500000000002</cx:pt>
          <cx:pt idx="32">42.580599999999997</cx:pt>
          <cx:pt idx="33">34.900399999999998</cx:pt>
          <cx:pt idx="34">42.4086</cx:pt>
          <cx:pt idx="35">34.840600000000002</cx:pt>
          <cx:pt idx="36">40.284599999999998</cx:pt>
          <cx:pt idx="37">34.679200000000002</cx:pt>
          <cx:pt idx="38">40.9343</cx:pt>
          <cx:pt idx="39">43.336199999999998</cx:pt>
          <cx:pt idx="40">42.440300000000001</cx:pt>
          <cx:pt idx="41">34.927900000000001</cx:pt>
          <cx:pt idx="42">34.880899999999997</cx:pt>
          <cx:pt idx="43">36.264299999999999</cx:pt>
          <cx:pt idx="44">35.0411</cx:pt>
          <cx:pt idx="45">39.034700000000001</cx:pt>
          <cx:pt idx="46">39.599499999999999</cx:pt>
          <cx:pt idx="47">34.880899999999997</cx:pt>
          <cx:pt idx="48">34.880899999999997</cx:pt>
          <cx:pt idx="49">36.831299999999999</cx:pt>
          <cx:pt idx="50">42.633000000000003</cx:pt>
          <cx:pt idx="51">35.530299999999997</cx:pt>
          <cx:pt idx="52">34.0002</cx:pt>
          <cx:pt idx="53">34.880899999999997</cx:pt>
          <cx:pt idx="54">43.441699999999997</cx:pt>
          <cx:pt idx="55">39.072499999999998</cx:pt>
          <cx:pt idx="56">35.014499999999998</cx:pt>
          <cx:pt idx="57">42.4876</cx:pt>
          <cx:pt idx="58">35.525500000000001</cx:pt>
          <cx:pt idx="59">34.927900000000001</cx:pt>
          <cx:pt idx="60">38.506100000000004</cx:pt>
          <cx:pt idx="61">35.5124</cx:pt>
          <cx:pt idx="62">42.302500000000002</cx:pt>
          <cx:pt idx="63">35.476399999999998</cx:pt>
          <cx:pt idx="64">39.472700000000003</cx:pt>
          <cx:pt idx="65">34.710799999999999</cx:pt>
          <cx:pt idx="66">43.524700000000003</cx:pt>
          <cx:pt idx="67">42.851900000000001</cx:pt>
          <cx:pt idx="68">34.0002</cx:pt>
          <cx:pt idx="69">41.585700000000003</cx:pt>
          <cx:pt idx="70">42.1785</cx:pt>
          <cx:pt idx="71">34.763300000000001</cx:pt>
          <cx:pt idx="72">43.1372</cx:pt>
          <cx:pt idx="73">37.088700000000003</cx:pt>
          <cx:pt idx="74">35.982199999999999</cx:pt>
          <cx:pt idx="75">34.880899999999997</cx:pt>
          <cx:pt idx="76">43.355699999999999</cx:pt>
          <cx:pt idx="77">36.057600000000001</cx:pt>
          <cx:pt idx="78">34.921100000000003</cx:pt>
          <cx:pt idx="79">33.862699999999997</cx:pt>
          <cx:pt idx="80">34.880899999999997</cx:pt>
          <cx:pt idx="81">33.983199999999997</cx:pt>
          <cx:pt idx="82">38.817700000000002</cx:pt>
          <cx:pt idx="83">41.328099999999999</cx:pt>
          <cx:pt idx="84">35.824300000000001</cx:pt>
          <cx:pt idx="85">35.553100000000001</cx:pt>
          <cx:pt idx="86">42.4251</cx:pt>
          <cx:pt idx="87">34.905099999999997</cx:pt>
          <cx:pt idx="88">35.982199999999999</cx:pt>
          <cx:pt idx="89">42.975099999999998</cx:pt>
          <cx:pt idx="90">42.049700000000001</cx:pt>
          <cx:pt idx="91">35.305</cx:pt>
          <cx:pt idx="92">34.578200000000002</cx:pt>
          <cx:pt idx="93">36.857999999999997</cx:pt>
          <cx:pt idx="94">43.716500000000003</cx:pt>
          <cx:pt idx="95">35.601700000000001</cx:pt>
          <cx:pt idx="96">39.126100000000001</cx:pt>
          <cx:pt idx="97">36.007599999999996</cx:pt>
          <cx:pt idx="98">41.279400000000003</cx:pt>
          <cx:pt idx="99">34.919499999999999</cx:pt>
          <cx:pt idx="100">35.307400000000001</cx:pt>
          <cx:pt idx="101">34.880400000000002</cx:pt>
          <cx:pt idx="102">42.029000000000003</cx:pt>
          <cx:pt idx="103">40.092500000000001</cx:pt>
          <cx:pt idx="104">34.119599999999998</cx:pt>
          <cx:pt idx="105">42.391800000000003</cx:pt>
          <cx:pt idx="106">35.679600000000001</cx:pt>
          <cx:pt idx="107">36.943800000000003</cx:pt>
          <cx:pt idx="108">34.561999999999998</cx:pt>
          <cx:pt idx="109">36.417000000000002</cx:pt>
          <cx:pt idx="110">40.868000000000002</cx:pt>
          <cx:pt idx="111">42.101300000000002</cx:pt>
          <cx:pt idx="112">34.883299999999998</cx:pt>
          <cx:pt idx="113">34.0002</cx:pt>
          <cx:pt idx="114">41.736499999999999</cx:pt>
          <cx:pt idx="115">39.366700000000002</cx:pt>
          <cx:pt idx="116">35.224600000000002</cx:pt>
          <cx:pt idx="117">35.232500000000002</cx:pt>
          <cx:pt idx="118">39.642600000000002</cx:pt>
          <cx:pt idx="119">34.918700000000001</cx:pt>
          <cx:pt idx="120">35.1265</cx:pt>
          <cx:pt idx="121">35.553100000000001</cx:pt>
          <cx:pt idx="122">34.763300000000001</cx:pt>
          <cx:pt idx="123">39.659599999999998</cx:pt>
          <cx:pt idx="124">39.443300000000001</cx:pt>
          <cx:pt idx="125">42.542000000000002</cx:pt>
          <cx:pt idx="126">35.531999999999996</cx:pt>
          <cx:pt idx="127">34.880899999999997</cx:pt>
          <cx:pt idx="128">34.958300000000001</cx:pt>
          <cx:pt idx="129">42.833100000000002</cx:pt>
          <cx:pt idx="130">34.0002</cx:pt>
          <cx:pt idx="131">40.478000000000002</cx:pt>
          <cx:pt idx="132">35.248699999999999</cx:pt>
          <cx:pt idx="133">34.976100000000002</cx:pt>
          <cx:pt idx="134">37.463099999999997</cx:pt>
          <cx:pt idx="135">43.654200000000003</cx:pt>
          <cx:pt idx="136">35.713299999999997</cx:pt>
          <cx:pt idx="137">34.840600000000002</cx:pt>
          <cx:pt idx="138">42.796300000000002</cx:pt>
          <cx:pt idx="139">41.437399999999997</cx:pt>
          <cx:pt idx="140">42.186199999999999</cx:pt>
          <cx:pt idx="141">34.509300000000003</cx:pt>
          <cx:pt idx="142">35.633899999999997</cx:pt>
          <cx:pt idx="143">43.152000000000001</cx:pt>
          <cx:pt idx="144">42.290999999999997</cx:pt>
          <cx:pt idx="145">36.075099999999999</cx:pt>
          <cx:pt idx="146">34.880899999999997</cx:pt>
          <cx:pt idx="147">34.880899999999997</cx:pt>
          <cx:pt idx="148">34.843600000000002</cx:pt>
          <cx:pt idx="149">34.614800000000002</cx:pt>
          <cx:pt idx="150">42.730699999999999</cx:pt>
          <cx:pt idx="151">42.2288</cx:pt>
          <cx:pt idx="152">39.227400000000003</cx:pt>
          <cx:pt idx="153">43.495800000000003</cx:pt>
          <cx:pt idx="154">42.253399999999999</cx:pt>
          <cx:pt idx="155">31.785299999999999</cx:pt>
          <cx:pt idx="156">35.7637</cx:pt>
          <cx:pt idx="157">32.504899999999999</cx:pt>
          <cx:pt idx="158">34.650700000000001</cx:pt>
          <cx:pt idx="159">42.203899999999997</cx:pt>
          <cx:pt idx="160">34.880600000000001</cx:pt>
          <cx:pt idx="161">34.880600000000001</cx:pt>
          <cx:pt idx="162">42.538400000000003</cx:pt>
          <cx:pt idx="163">43.515500000000003</cx:pt>
          <cx:pt idx="164">34.880600000000001</cx:pt>
          <cx:pt idx="165">43.601599999999998</cx:pt>
          <cx:pt idx="166">32.322299999999998</cx:pt>
          <cx:pt idx="167">42.426900000000003</cx:pt>
          <cx:pt idx="168">40.194499999999998</cx:pt>
          <cx:pt idx="169">35.856200000000001</cx:pt>
          <cx:pt idx="170">41.642099999999999</cx:pt>
          <cx:pt idx="171">33.698599999999999</cx:pt>
          <cx:pt idx="172">38.253999999999998</cx:pt>
          <cx:pt idx="173">35.421900000000001</cx:pt>
          <cx:pt idx="174">35.718499999999999</cx:pt>
          <cx:pt idx="175">43.9193</cx:pt>
          <cx:pt idx="176">42.7151</cx:pt>
          <cx:pt idx="177">42.555799999999998</cx:pt>
          <cx:pt idx="178">41.673699999999997</cx:pt>
          <cx:pt idx="179">34.003399999999999</cx:pt>
          <cx:pt idx="180">43.3185</cx:pt>
          <cx:pt idx="181">42.417700000000004</cx:pt>
          <cx:pt idx="182">43.170499999999997</cx:pt>
          <cx:pt idx="183">38.169600000000003</cx:pt>
          <cx:pt idx="184">34.958599999999997</cx:pt>
          <cx:pt idx="185">35.569200000000002</cx:pt>
          <cx:pt idx="186">42.281100000000002</cx:pt>
          <cx:pt idx="187">40.825200000000002</cx:pt>
          <cx:pt idx="188">35.856200000000001</cx:pt>
          <cx:pt idx="189">35.511699999999998</cx:pt>
          <cx:pt idx="190">33.999899999999997</cx:pt>
          <cx:pt idx="191">43.335900000000002</cx:pt>
          <cx:pt idx="192">41.207500000000003</cx:pt>
          <cx:pt idx="193">42.435099999999998</cx:pt>
          <cx:pt idx="194">42.158700000000003</cx:pt>
          <cx:pt idx="195">33.859900000000003</cx:pt>
          <cx:pt idx="196">35.354900000000001</cx:pt>
          <cx:pt idx="197">43.037199999999999</cx:pt>
          <cx:pt idx="198">34.920000000000002</cx:pt>
          <cx:pt idx="199">43.174900000000001</cx:pt>
          <cx:pt idx="200">35</cx:pt>
          <cx:pt idx="201">35.512099999999997</cx:pt>
          <cx:pt idx="202">42.522100000000002</cx:pt>
          <cx:pt idx="203">39.588500000000003</cx:pt>
          <cx:pt idx="204">36.789099999999998</cx:pt>
          <cx:pt idx="205">35.768999999999998</cx:pt>
          <cx:pt idx="206">36.801099999999998</cx:pt>
          <cx:pt idx="207">43.308199999999999</cx:pt>
          <cx:pt idx="208">37.307400000000001</cx:pt>
          <cx:pt idx="209">34.880600000000001</cx:pt>
          <cx:pt idx="210">39.653599999999997</cx:pt>
          <cx:pt idx="211">37.174700000000001</cx:pt>
          <cx:pt idx="212">42.343299999999999</cx:pt>
          <cx:pt idx="213">34.880600000000001</cx:pt>
          <cx:pt idx="214">33.999899999999997</cx:pt>
          <cx:pt idx="215">34.737200000000001</cx:pt>
          <cx:pt idx="216">32.405799999999999</cx:pt>
          <cx:pt idx="217">38.950899999999997</cx:pt>
          <cx:pt idx="218">38.466000000000001</cx:pt>
          <cx:pt idx="219">40.883800000000001</cx:pt>
          <cx:pt idx="220">31.808199999999999</cx:pt>
          <cx:pt idx="221">34.880600000000001</cx:pt>
          <cx:pt idx="222">35.563000000000002</cx:pt>
          <cx:pt idx="223">34.883299999999998</cx:pt>
          <cx:pt idx="224">33.999899999999997</cx:pt>
          <cx:pt idx="225">34.887599999999999</cx:pt>
          <cx:pt idx="226">34.880600000000001</cx:pt>
          <cx:pt idx="227">33.999899999999997</cx:pt>
          <cx:pt idx="228">35.718499999999999</cx:pt>
          <cx:pt idx="229">35.040799999999997</cx:pt>
          <cx:pt idx="230">35.5471</cx:pt>
          <cx:pt idx="231">34.887599999999999</cx:pt>
          <cx:pt idx="232">34.024099999999997</cx:pt>
          <cx:pt idx="233">35.3048</cx:pt>
          <cx:pt idx="234">36.867899999999999</cx:pt>
          <cx:pt idx="235">43.155299999999997</cx:pt>
          <cx:pt idx="236">35.531700000000001</cx:pt>
          <cx:pt idx="237">43.124000000000002</cx:pt>
          <cx:pt idx="238">35.856200000000001</cx:pt>
          <cx:pt idx="239">35.146900000000002</cx:pt>
          <cx:pt idx="240">34.895899999999997</cx:pt>
          <cx:pt idx="241">35.856200000000001</cx:pt>
          <cx:pt idx="242">39.125900000000001</cx:pt>
          <cx:pt idx="243">36.149500000000003</cx:pt>
          <cx:pt idx="244">35.0886</cx:pt>
          <cx:pt idx="245">39.662599999999998</cx:pt>
          <cx:pt idx="246">39.945399999999999</cx:pt>
          <cx:pt idx="247">42.546399999999998</cx:pt>
          <cx:pt idx="248">35.252099999999999</cx:pt>
          <cx:pt idx="249">36.898699999999998</cx:pt>
          <cx:pt idx="250">34.967500000000001</cx:pt>
          <cx:pt idx="251">40.4069</cx:pt>
          <cx:pt idx="252">35.0764</cx:pt>
          <cx:pt idx="253">40.2913</cx:pt>
          <cx:pt idx="254">35.725700000000003</cx:pt>
          <cx:pt idx="255">35.582299999999996</cx:pt>
          <cx:pt idx="256">35.080199999999998</cx:pt>
          <cx:pt idx="257">42.580399999999997</cx:pt>
          <cx:pt idx="258">34.880600000000001</cx:pt>
          <cx:pt idx="259">43.315399999999997</cx:pt>
          <cx:pt idx="260">38.6417</cx:pt>
          <cx:pt idx="261">42.661799999999999</cx:pt>
          <cx:pt idx="262">35.856200000000001</cx:pt>
          <cx:pt idx="263">43.077100000000002</cx:pt>
          <cx:pt idx="264">42.926299999999998</cx:pt>
          <cx:pt idx="265">34.880600000000001</cx:pt>
          <cx:pt idx="266">34.658000000000001</cx:pt>
          <cx:pt idx="267">35.5413</cx:pt>
          <cx:pt idx="268">35.420099999999998</cx:pt>
          <cx:pt idx="269">34.639200000000002</cx:pt>
          <cx:pt idx="270">35.480499999999999</cx:pt>
          <cx:pt idx="271">42.438099999999999</cx:pt>
          <cx:pt idx="272">35.679299999999998</cx:pt>
          <cx:pt idx="273">39.0974</cx:pt>
          <cx:pt idx="274">40.387500000000003</cx:pt>
          <cx:pt idx="275">32.310299999999998</cx:pt>
          <cx:pt idx="276">34.986199999999997</cx:pt>
          <cx:pt idx="277">33.999899999999997</cx:pt>
          <cx:pt idx="278">36.046199999999999</cx:pt>
          <cx:pt idx="279">42.327300000000001</cx:pt>
          <cx:pt idx="280">41.685600000000001</cx:pt>
          <cx:pt idx="281">39.477899999999998</cx:pt>
          <cx:pt idx="282">35.268000000000001</cx:pt>
          <cx:pt idx="283">37.700200000000002</cx:pt>
          <cx:pt idx="284">34.881500000000003</cx:pt>
          <cx:pt idx="285">34.880600000000001</cx:pt>
          <cx:pt idx="286">34.933300000000003</cx:pt>
          <cx:pt idx="287">33.7256</cx:pt>
          <cx:pt idx="288">38.076000000000001</cx:pt>
          <cx:pt idx="289">36.794199999999996</cx:pt>
          <cx:pt idx="290">35.856200000000001</cx:pt>
          <cx:pt idx="291">41.326500000000003</cx:pt>
          <cx:pt idx="292">34.408799999999999</cx:pt>
          <cx:pt idx="293">34.904800000000002</cx:pt>
          <cx:pt idx="294">39.407299999999999</cx:pt>
          <cx:pt idx="295">42.580399999999997</cx:pt>
          <cx:pt idx="296">42.546999999999997</cx:pt>
          <cx:pt idx="297">38.116500000000002</cx:pt>
          <cx:pt idx="298">34.880600000000001</cx:pt>
          <cx:pt idx="299">34.482799999999997</cx:pt>
          <cx:pt idx="300">34.883299999999998</cx:pt>
          <cx:pt idx="301">35.572099999999999</cx:pt>
          <cx:pt idx="302">35.661000000000001</cx:pt>
          <cx:pt idx="303">40.694800000000001</cx:pt>
          <cx:pt idx="304">36.878500000000003</cx:pt>
          <cx:pt idx="305">34.776200000000003</cx:pt>
          <cx:pt idx="306">35.011800000000001</cx:pt>
          <cx:pt idx="307">36.705599999999997</cx:pt>
          <cx:pt idx="308">42.391500000000001</cx:pt>
          <cx:pt idx="309">35.718499999999999</cx:pt>
          <cx:pt idx="310">35.718499999999999</cx:pt>
          <cx:pt idx="311">35.739699999999999</cx:pt>
          <cx:pt idx="312">42.237499999999997</cx:pt>
          <cx:pt idx="313">41.5854</cx:pt>
          <cx:pt idx="314">34.880600000000001</cx:pt>
          <cx:pt idx="315">42.185499999999998</cx:pt>
          <cx:pt idx="316">42.580399999999997</cx:pt>
          <cx:pt idx="317">41.1785</cx:pt>
          <cx:pt idx="318">39.106900000000003</cx:pt>
          <cx:pt idx="319">20.8248</cx:pt>
          <cx:pt idx="320">42.314300000000003</cx:pt>
          <cx:pt idx="321">35.011800000000001</cx:pt>
          <cx:pt idx="322">42.429699999999997</cx:pt>
          <cx:pt idx="323">42.747100000000003</cx:pt>
          <cx:pt idx="324">43.386800000000001</cx:pt>
          <cx:pt idx="325">34.880600000000001</cx:pt>
          <cx:pt idx="326">31.613800000000001</cx:pt>
          <cx:pt idx="327">42.580399999999997</cx:pt>
          <cx:pt idx="328">35.881900000000002</cx:pt>
          <cx:pt idx="329">40.081600000000002</cx:pt>
          <cx:pt idx="330">34.938699999999997</cx:pt>
          <cx:pt idx="331">34.880600000000001</cx:pt>
          <cx:pt idx="332">43.809199999999997</cx:pt>
          <cx:pt idx="333">34.937800000000003</cx:pt>
          <cx:pt idx="334">37.174700000000001</cx:pt>
          <cx:pt idx="335">37.924799999999998</cx:pt>
          <cx:pt idx="336">34.887599999999999</cx:pt>
          <cx:pt idx="337">36.784100000000002</cx:pt>
          <cx:pt idx="338">40.505200000000002</cx:pt>
          <cx:pt idx="339">42.6967</cx:pt>
          <cx:pt idx="340">35.632800000000003</cx:pt>
          <cx:pt idx="341">34.880600000000001</cx:pt>
          <cx:pt idx="342">34.847200000000001</cx:pt>
          <cx:pt idx="343">34.896900000000002</cx:pt>
          <cx:pt idx="344">42.993400000000001</cx:pt>
          <cx:pt idx="345">34.9617</cx:pt>
          <cx:pt idx="346">36.5824</cx:pt>
          <cx:pt idx="347">39.606400000000001</cx:pt>
          <cx:pt idx="348">42.886899999999997</cx:pt>
          <cx:pt idx="349">39.6038</cx:pt>
          <cx:pt idx="350">34.388500000000001</cx:pt>
          <cx:pt idx="351">39.4985</cx:pt>
          <cx:pt idx="352">42.490200000000002</cx:pt>
          <cx:pt idx="353">40.264499999999998</cx:pt>
          <cx:pt idx="354">41.468499999999999</cx:pt>
          <cx:pt idx="355">38.010100000000001</cx:pt>
          <cx:pt idx="356">42.506799999999998</cx:pt>
          <cx:pt idx="357">41.301699999999997</cx:pt>
          <cx:pt idx="358">34.762999999999998</cx:pt>
          <cx:pt idx="359">33.862400000000001</cx:pt>
          <cx:pt idx="360">43.023899999999998</cx:pt>
          <cx:pt idx="361">34.901200000000003</cx:pt>
          <cx:pt idx="362">35.661000000000001</cx:pt>
          <cx:pt idx="363">40.183399999999999</cx:pt>
          <cx:pt idx="364">34.869399999999999</cx:pt>
          <cx:pt idx="365">43.079300000000003</cx:pt>
          <cx:pt idx="366">35.3048</cx:pt>
          <cx:pt idx="367">39.567700000000002</cx:pt>
          <cx:pt idx="368">38.882100000000001</cx:pt>
          <cx:pt idx="369">42.390000000000001</cx:pt>
          <cx:pt idx="370">33.862400000000001</cx:pt>
          <cx:pt idx="371">35.040799999999997</cx:pt>
          <cx:pt idx="372">32.394799999999996</cx:pt>
          <cx:pt idx="373">34.978900000000003</cx:pt>
          <cx:pt idx="374">34.000100000000003</cx:pt>
          <cx:pt idx="375">38.537599999999998</cx:pt>
          <cx:pt idx="376">35.601100000000002</cx:pt>
          <cx:pt idx="377">35.5319</cx:pt>
          <cx:pt idx="378">42.244399999999999</cx:pt>
          <cx:pt idx="379">38.5901</cx:pt>
          <cx:pt idx="380">39.823</cx:pt>
          <cx:pt idx="381">40.051600000000001</cx:pt>
          <cx:pt idx="382">34.880600000000001</cx:pt>
          <cx:pt idx="383">34.880600000000001</cx:pt>
          <cx:pt idx="384">42.110599999999998</cx:pt>
          <cx:pt idx="385">36.330300000000001</cx:pt>
          <cx:pt idx="386">35.856200000000001</cx:pt>
          <cx:pt idx="387">34.975900000000003</cx:pt>
          <cx:pt idx="388">34.887599999999999</cx:pt>
          <cx:pt idx="389">34.764299999999999</cx:pt>
          <cx:pt idx="390">43.155200000000001</cx:pt>
          <cx:pt idx="391">38.252899999999997</cx:pt>
          <cx:pt idx="392">39.5441</cx:pt>
          <cx:pt idx="393">35.240299999999998</cx:pt>
          <cx:pt idx="394">34.880600000000001</cx:pt>
          <cx:pt idx="395">34.880600000000001</cx:pt>
          <cx:pt idx="396">42.7714</cx:pt>
          <cx:pt idx="397">34.891100000000002</cx:pt>
          <cx:pt idx="398">35.806100000000001</cx:pt>
          <cx:pt idx="399">38.736499999999999</cx:pt>
          <cx:pt idx="400">43.371600000000001</cx:pt>
          <cx:pt idx="401">32.8521</cx:pt>
          <cx:pt idx="402">35.433999999999997</cx:pt>
          <cx:pt idx="403">40.960599999999999</cx:pt>
          <cx:pt idx="404">43.0501</cx:pt>
          <cx:pt idx="405">40.867699999999999</cx:pt>
          <cx:pt idx="406">37.513599999999997</cx:pt>
          <cx:pt idx="407">43.5364</cx:pt>
          <cx:pt idx="408">34.915100000000002</cx:pt>
          <cx:pt idx="409">33.891199999999998</cx:pt>
          <cx:pt idx="410">34.075200000000002</cx:pt>
          <cx:pt idx="411">34.881900000000002</cx:pt>
          <cx:pt idx="412">35.679299999999998</cx:pt>
          <cx:pt idx="413">42.6967</cx:pt>
          <cx:pt idx="414">43.219700000000003</cx:pt>
          <cx:pt idx="415">34.978900000000003</cx:pt>
          <cx:pt idx="416">42.037100000000002</cx:pt>
          <cx:pt idx="417">42.435099999999998</cx:pt>
          <cx:pt idx="418">34.880600000000001</cx:pt>
          <cx:pt idx="419">34.762999999999998</cx:pt>
          <cx:pt idx="420">41.0807</cx:pt>
          <cx:pt idx="421">34.762999999999998</cx:pt>
          <cx:pt idx="422">35.857500000000002</cx:pt>
          <cx:pt idx="423">33.268099999999997</cx:pt>
          <cx:pt idx="424">34.880600000000001</cx:pt>
          <cx:pt idx="425">41.2102</cx:pt>
          <cx:pt idx="426">34.921799999999998</cx:pt>
          <cx:pt idx="427">42.353299999999997</cx:pt>
          <cx:pt idx="428">35.786799999999999</cx:pt>
          <cx:pt idx="429">34.918399999999998</cx:pt>
          <cx:pt idx="430">33.999899999999997</cx:pt>
          <cx:pt idx="431">34.880600000000001</cx:pt>
          <cx:pt idx="432">43.588299999999997</cx:pt>
          <cx:pt idx="433">43.276699999999998</cx:pt>
          <cx:pt idx="434">36.906599999999997</cx:pt>
          <cx:pt idx="435">40.028300000000002</cx:pt>
          <cx:pt idx="436">42.297199999999997</cx:pt>
          <cx:pt idx="437">43.533999999999999</cx:pt>
          <cx:pt idx="438">34.843299999999999</cx:pt>
          <cx:pt idx="439">42.429200000000002</cx:pt>
          <cx:pt idx="440">40.491700000000002</cx:pt>
          <cx:pt idx="441">43.613199999999999</cx:pt>
          <cx:pt idx="442">42.593600000000002</cx:pt>
          <cx:pt idx="443">42.6252</cx:pt>
          <cx:pt idx="444">42.582700000000003</cx:pt>
          <cx:pt idx="445">34.8889</cx:pt>
          <cx:pt idx="446">35.225999999999999</cx:pt>
          <cx:pt idx="447">34.532600000000002</cx:pt>
          <cx:pt idx="448">34.880600000000001</cx:pt>
          <cx:pt idx="449">34.975900000000003</cx:pt>
          <cx:pt idx="450">34.975900000000003</cx:pt>
          <cx:pt idx="451">33.999899999999997</cx:pt>
          <cx:pt idx="452">34.815199999999997</cx:pt>
          <cx:pt idx="453">43.4437</cx:pt>
          <cx:pt idx="454">35.6357</cx:pt>
          <cx:pt idx="455">38.688099999999999</cx:pt>
          <cx:pt idx="456">41.534399999999998</cx:pt>
          <cx:pt idx="457">35.896000000000001</cx:pt>
          <cx:pt idx="458">33.536999999999999</cx:pt>
          <cx:pt idx="459">35.856200000000001</cx:pt>
          <cx:pt idx="460">34.582299999999996</cx:pt>
          <cx:pt idx="461">35.856200000000001</cx:pt>
          <cx:pt idx="462">33.999899999999997</cx:pt>
          <cx:pt idx="463">43.433700000000002</cx:pt>
          <cx:pt idx="464">39.703000000000003</cx:pt>
          <cx:pt idx="465">41.999699999999997</cx:pt>
          <cx:pt idx="466">34.762999999999998</cx:pt>
          <cx:pt idx="467">42.301900000000003</cx:pt>
          <cx:pt idx="468">35.040799999999997</cx:pt>
          <cx:pt idx="469">43.188800000000001</cx:pt>
          <cx:pt idx="470">35.856200000000001</cx:pt>
          <cx:pt idx="471">34.880600000000001</cx:pt>
          <cx:pt idx="472">42.2121</cx:pt>
          <cx:pt idx="473">43.641300000000001</cx:pt>
          <cx:pt idx="474">40.806600000000003</cx:pt>
          <cx:pt idx="475">34.601100000000002</cx:pt>
          <cx:pt idx="476">35.685600000000001</cx:pt>
          <cx:pt idx="477">42.293700000000001</cx:pt>
          <cx:pt idx="478">35.6233</cx:pt>
          <cx:pt idx="479">42.3889</cx:pt>
          <cx:pt idx="480">34.008400000000002</cx:pt>
          <cx:pt idx="481">43.3354</cx:pt>
          <cx:pt idx="482">34.944800000000001</cx:pt>
          <cx:pt idx="483">41.174399999999999</cx:pt>
          <cx:pt idx="484">31.6023</cx:pt>
          <cx:pt idx="485">34.880600000000001</cx:pt>
          <cx:pt idx="486">40.716999999999999</cx:pt>
          <cx:pt idx="487">34.975900000000003</cx:pt>
          <cx:pt idx="488">39.747</cx:pt>
          <cx:pt idx="489">41.7363</cx:pt>
          <cx:pt idx="490">35.843200000000003</cx:pt>
          <cx:pt idx="491">34.880600000000001</cx:pt>
          <cx:pt idx="492">34.880600000000001</cx:pt>
          <cx:pt idx="493">35.419400000000003</cx:pt>
          <cx:pt idx="494">36.323099999999997</cx:pt>
          <cx:pt idx="495">41.305399999999999</cx:pt>
          <cx:pt idx="496">43.360599999999998</cx:pt>
          <cx:pt idx="497">35.011800000000001</cx:pt>
          <cx:pt idx="498">42.1828</cx:pt>
          <cx:pt idx="499">42.128700000000002</cx:pt>
          <cx:pt idx="500">43.536000000000001</cx:pt>
          <cx:pt idx="501">43.009099999999997</cx:pt>
          <cx:pt idx="502">34.880600000000001</cx:pt>
          <cx:pt idx="503">35.856200000000001</cx:pt>
          <cx:pt idx="504">35.977600000000002</cx:pt>
          <cx:pt idx="505">33.946599999999997</cx:pt>
          <cx:pt idx="506">42.783900000000003</cx:pt>
          <cx:pt idx="507">35.005499999999998</cx:pt>
          <cx:pt idx="508">34.840299999999999</cx:pt>
          <cx:pt idx="509">35.3919</cx:pt>
          <cx:pt idx="510">36.204300000000003</cx:pt>
          <cx:pt idx="511">41.470999999999997</cx:pt>
          <cx:pt idx="512">34.762999999999998</cx:pt>
          <cx:pt idx="513">35.067999999999998</cx:pt>
          <cx:pt idx="514">42.382300000000001</cx:pt>
          <cx:pt idx="515">42.439599999999999</cx:pt>
          <cx:pt idx="516">42.4283</cx:pt>
          <cx:pt idx="517">40.3566</cx:pt>
          <cx:pt idx="518">43.094999999999999</cx:pt>
          <cx:pt idx="519">39.493699999999997</cx:pt>
          <cx:pt idx="520">34.645299999999999</cx:pt>
          <cx:pt idx="521">34.927599999999998</cx:pt>
          <cx:pt idx="522">37.311500000000002</cx:pt>
          <cx:pt idx="523">34.938699999999997</cx:pt>
          <cx:pt idx="524">42.328499999999998</cx:pt>
          <cx:pt idx="525">39.975000000000001</cx:pt>
          <cx:pt idx="526">37.736499999999999</cx:pt>
          <cx:pt idx="527">42.479999999999997</cx:pt>
          <cx:pt idx="528">35.040799999999997</cx:pt>
          <cx:pt idx="529">43.5032</cx:pt>
          <cx:pt idx="530">39.366500000000002</cx:pt>
          <cx:pt idx="531">35.709499999999998</cx:pt>
          <cx:pt idx="532">34.8767</cx:pt>
          <cx:pt idx="533">35.554099999999998</cx:pt>
          <cx:pt idx="534">42.5182</cx:pt>
          <cx:pt idx="535">43.522799999999997</cx:pt>
          <cx:pt idx="536">43.080800000000004</cx:pt>
          <cx:pt idx="537">42.827100000000002</cx:pt>
          <cx:pt idx="538">31.584299999999999</cx:pt>
          <cx:pt idx="539">33.991100000000003</cx:pt>
          <cx:pt idx="540">39.9741</cx:pt>
          <cx:pt idx="541">42.194299999999998</cx:pt>
          <cx:pt idx="542">35.552799999999998</cx:pt>
          <cx:pt idx="543">40.996699999999997</cx:pt>
          <cx:pt idx="544">43.111199999999997</cx:pt>
          <cx:pt idx="545">42.580399999999997</cx:pt>
          <cx:pt idx="546">34.880600000000001</cx:pt>
          <cx:pt idx="547">34.5715</cx:pt>
          <cx:pt idx="548">34.881900000000002</cx:pt>
          <cx:pt idx="549">35.984900000000003</cx:pt>
          <cx:pt idx="550">42.285499999999999</cx:pt>
          <cx:pt idx="551">43.1235</cx:pt>
          <cx:pt idx="552">43.416699999999999</cx:pt>
          <cx:pt idx="553">41.877299999999998</cx:pt>
          <cx:pt idx="554">42.359699999999997</cx:pt>
          <cx:pt idx="555">34.564300000000003</cx:pt>
          <cx:pt idx="556">35.598100000000002</cx:pt>
          <cx:pt idx="557">34.938699999999997</cx:pt>
          <cx:pt idx="558">43.001199999999997</cx:pt>
          <cx:pt idx="559">35.856200000000001</cx:pt>
          <cx:pt idx="560">34.914000000000001</cx:pt>
          <cx:pt idx="561">38.104999999999997</cx:pt>
          <cx:pt idx="562">40.135100000000001</cx:pt>
          <cx:pt idx="563">41.119</cx:pt>
          <cx:pt idx="564">35.012</cx:pt>
          <cx:pt idx="565">43.440399999999997</cx:pt>
          <cx:pt idx="566">43.444200000000002</cx:pt>
          <cx:pt idx="567">35.857500000000002</cx:pt>
          <cx:pt idx="568">34.880600000000001</cx:pt>
          <cx:pt idx="569">35.856200000000001</cx:pt>
          <cx:pt idx="570">32.3399</cx:pt>
          <cx:pt idx="571">34.975900000000003</cx:pt>
          <cx:pt idx="572">37.878</cx:pt>
          <cx:pt idx="573">38.562199999999997</cx:pt>
          <cx:pt idx="574">35.770899999999997</cx:pt>
          <cx:pt idx="575">41.384500000000003</cx:pt>
          <cx:pt idx="576">39.917000000000002</cx:pt>
          <cx:pt idx="577">41.445599999999999</cx:pt>
          <cx:pt idx="578">36.670499999999997</cx:pt>
          <cx:pt idx="579">42.951500000000003</cx:pt>
          <cx:pt idx="580">34.880600000000001</cx:pt>
          <cx:pt idx="581">31.1159</cx:pt>
          <cx:pt idx="582">41.4345</cx:pt>
          <cx:pt idx="583">36.128</cx:pt>
          <cx:pt idx="584">42.258200000000002</cx:pt>
          <cx:pt idx="585">38.246600000000001</cx:pt>
          <cx:pt idx="586">34.762999999999998</cx:pt>
          <cx:pt idx="587">35.639000000000003</cx:pt>
          <cx:pt idx="588">38.634900000000002</cx:pt>
          <cx:pt idx="589">36.944800000000001</cx:pt>
          <cx:pt idx="590">38.048099999999998</cx:pt>
          <cx:pt idx="591">37.310200000000002</cx:pt>
          <cx:pt idx="592">35.856200000000001</cx:pt>
          <cx:pt idx="593">34.729999999999997</cx:pt>
          <cx:pt idx="594">41.352600000000002</cx:pt>
          <cx:pt idx="595">38.568399999999997</cx:pt>
          <cx:pt idx="596">33.452800000000003</cx:pt>
          <cx:pt idx="597">36.416699999999999</cx:pt>
          <cx:pt idx="598">34.880600000000001</cx:pt>
          <cx:pt idx="599">40.368499999999997</cx:pt>
          <cx:pt idx="600">34.881900000000002</cx:pt>
          <cx:pt idx="601">43.252299999999998</cx:pt>
          <cx:pt idx="602">42.650100000000002</cx:pt>
          <cx:pt idx="603">43.521700000000003</cx:pt>
          <cx:pt idx="604">38.653599999999997</cx:pt>
          <cx:pt idx="605">41.606000000000002</cx:pt>
          <cx:pt idx="606">35.0032</cx:pt>
          <cx:pt idx="607">33.993099999999998</cx:pt>
          <cx:pt idx="608">35.183</cx:pt>
          <cx:pt idx="609">40.822099999999999</cx:pt>
          <cx:pt idx="610">41.571599999999997</cx:pt>
          <cx:pt idx="611">34.941099999999999</cx:pt>
          <cx:pt idx="612">31.6007</cx:pt>
          <cx:pt idx="613">34.823900000000002</cx:pt>
          <cx:pt idx="614">42.821100000000001</cx:pt>
          <cx:pt idx="615">42.580399999999997</cx:pt>
          <cx:pt idx="616">36.494300000000003</cx:pt>
          <cx:pt idx="617">42.264400000000002</cx:pt>
          <cx:pt idx="618">34.813699999999997</cx:pt>
          <cx:pt idx="619">41.411700000000003</cx:pt>
          <cx:pt idx="620">34.869399999999999</cx:pt>
          <cx:pt idx="621">34.880600000000001</cx:pt>
          <cx:pt idx="622">34.887900000000002</cx:pt>
          <cx:pt idx="623">42.818800000000003</cx:pt>
          <cx:pt idx="624">35.549799999999998</cx:pt>
          <cx:pt idx="625">34.880600000000001</cx:pt>
          <cx:pt idx="626">34.880600000000001</cx:pt>
          <cx:pt idx="627">34.645299999999999</cx:pt>
          <cx:pt idx="628">42.391500000000001</cx:pt>
          <cx:pt idx="629">44.2179</cx:pt>
          <cx:pt idx="630">37.019500000000001</cx:pt>
          <cx:pt idx="631">41.267499999999998</cx:pt>
          <cx:pt idx="632">34.075600000000001</cx:pt>
          <cx:pt idx="633">43.267299999999999</cx:pt>
          <cx:pt idx="634">34.877899999999997</cx:pt>
          <cx:pt idx="635">34.120600000000003</cx:pt>
          <cx:pt idx="636">38.7849</cx:pt>
          <cx:pt idx="637">34.975900000000003</cx:pt>
          <cx:pt idx="638">34.8521</cx:pt>
          <cx:pt idx="639">41.051000000000002</cx:pt>
          <cx:pt idx="640">42.953899999999997</cx:pt>
          <cx:pt idx="641">35.462899999999998</cx:pt>
          <cx:pt idx="642">35.011800000000001</cx:pt>
          <cx:pt idx="643">35.434399999999997</cx:pt>
          <cx:pt idx="644">33.903100000000002</cx:pt>
          <cx:pt idx="645">33.715000000000003</cx:pt>
          <cx:pt idx="646">40.563600000000001</cx:pt>
          <cx:pt idx="647">33.999899999999997</cx:pt>
          <cx:pt idx="648">37.959499999999998</cx:pt>
          <cx:pt idx="649">36.797499999999999</cx:pt>
          <cx:pt idx="650">38.022100000000002</cx:pt>
          <cx:pt idx="651">43.322200000000002</cx:pt>
          <cx:pt idx="652">34.729900000000001</cx:pt>
          <cx:pt idx="653">34.904800000000002</cx:pt>
          <cx:pt idx="654">42.4694</cx:pt>
          <cx:pt idx="655">37.043599999999998</cx:pt>
          <cx:pt idx="656">42.495399999999997</cx:pt>
          <cx:pt idx="657">35.856200000000001</cx:pt>
          <cx:pt idx="658">35.002800000000001</cx:pt>
          <cx:pt idx="659">31.546700000000001</cx:pt>
          <cx:pt idx="660">42.027500000000003</cx:pt>
          <cx:pt idx="661">35.240299999999998</cx:pt>
          <cx:pt idx="662">35.3048</cx:pt>
          <cx:pt idx="663">40.081299999999999</cx:pt>
          <cx:pt idx="664">34.887599999999999</cx:pt>
          <cx:pt idx="665">35.710299999999997</cx:pt>
          <cx:pt idx="666">40.407299999999999</cx:pt>
          <cx:pt idx="667">34.0002</cx:pt>
          <cx:pt idx="668">35.808599999999998</cx:pt>
          <cx:pt idx="669">42.552700000000002</cx:pt>
          <cx:pt idx="670">41.945599999999999</cx:pt>
          <cx:pt idx="671">34.737200000000001</cx:pt>
          <cx:pt idx="672">35.910200000000003</cx:pt>
          <cx:pt idx="673">41.732500000000002</cx:pt>
          <cx:pt idx="674">38.8827</cx:pt>
          <cx:pt idx="675">40.591900000000003</cx:pt>
          <cx:pt idx="676">40.994399999999999</cx:pt>
          <cx:pt idx="677">34.657600000000002</cx:pt>
          <cx:pt idx="678">42.200299999999999</cx:pt>
          <cx:pt idx="679">35.165599999999998</cx:pt>
          <cx:pt idx="680">41.817500000000003</cx:pt>
          <cx:pt idx="681">42.027500000000003</cx:pt>
          <cx:pt idx="682">42.1952</cx:pt>
          <cx:pt idx="683">32.826900000000002</cx:pt>
          <cx:pt idx="684">35.552799999999998</cx:pt>
          <cx:pt idx="685">43.549700000000001</cx:pt>
          <cx:pt idx="686">34.711300000000001</cx:pt>
          <cx:pt idx="687">38.755400000000002</cx:pt>
          <cx:pt idx="688">40.873699999999999</cx:pt>
          <cx:pt idx="689">34.976100000000002</cx:pt>
          <cx:pt idx="690">42.1372</cx:pt>
          <cx:pt idx="691">35.223599999999998</cx:pt>
          <cx:pt idx="692">35.315199999999997</cx:pt>
          <cx:pt idx="693">39.595999999999997</cx:pt>
          <cx:pt idx="694">35.751899999999999</cx:pt>
          <cx:pt idx="695">43.326999999999998</cx:pt>
          <cx:pt idx="696">42.241799999999998</cx:pt>
          <cx:pt idx="697">34.836199999999998</cx:pt>
          <cx:pt idx="698">36.085500000000003</cx:pt>
          <cx:pt idx="699">41.2545</cx:pt>
          <cx:pt idx="700">37.310499999999998</cx:pt>
          <cx:pt idx="701">34.975900000000003</cx:pt>
          <cx:pt idx="702">34.975900000000003</cx:pt>
          <cx:pt idx="703">41.829999999999998</cx:pt>
          <cx:pt idx="704">42.216000000000001</cx:pt>
          <cx:pt idx="705">35.645499999999998</cx:pt>
          <cx:pt idx="706">42.918500000000002</cx:pt>
          <cx:pt idx="707">34.887599999999999</cx:pt>
          <cx:pt idx="708">35.856200000000001</cx:pt>
          <cx:pt idx="709">42.059800000000003</cx:pt>
          <cx:pt idx="710">38.324399999999997</cx:pt>
          <cx:pt idx="711">35.856499999999997</cx:pt>
          <cx:pt idx="712">39.722299999999997</cx:pt>
          <cx:pt idx="713">34.880600000000001</cx:pt>
          <cx:pt idx="714">40.118899999999996</cx:pt>
          <cx:pt idx="715">34.869399999999999</cx:pt>
          <cx:pt idx="716">34.926200000000001</cx:pt>
          <cx:pt idx="717">37.1721</cx:pt>
          <cx:pt idx="718">39.638199999999998</cx:pt>
          <cx:pt idx="719">43.854500000000002</cx:pt>
          <cx:pt idx="720">39.796300000000002</cx:pt>
          <cx:pt idx="721">32.543700000000001</cx:pt>
          <cx:pt idx="722">34.869700000000002</cx:pt>
          <cx:pt idx="723">34.024000000000001</cx:pt>
          <cx:pt idx="724">34.880600000000001</cx:pt>
          <cx:pt idx="725">36.790999999999997</cx:pt>
          <cx:pt idx="726">34.831499999999998</cx:pt>
          <cx:pt idx="727">34.880600000000001</cx:pt>
          <cx:pt idx="728">32.268700000000003</cx:pt>
          <cx:pt idx="729">35.279600000000002</cx:pt>
          <cx:pt idx="730">42.397500000000001</cx:pt>
          <cx:pt idx="731">39.321800000000003</cx:pt>
          <cx:pt idx="732">37.984200000000001</cx:pt>
          <cx:pt idx="733">36.340400000000002</cx:pt>
          <cx:pt idx="734">34.887599999999999</cx:pt>
          <cx:pt idx="735">35.856200000000001</cx:pt>
          <cx:pt idx="736">42.391500000000001</cx:pt>
          <cx:pt idx="737">34.736699999999999</cx:pt>
          <cx:pt idx="738">37.1721</cx:pt>
          <cx:pt idx="739">43.2241</cx:pt>
          <cx:pt idx="740">34.880600000000001</cx:pt>
          <cx:pt idx="741">34.880600000000001</cx:pt>
          <cx:pt idx="742">41.999699999999997</cx:pt>
          <cx:pt idx="743">42.586599999999997</cx:pt>
          <cx:pt idx="744">34.185699999999997</cx:pt>
          <cx:pt idx="745">35.3048</cx:pt>
          <cx:pt idx="746">34.880600000000001</cx:pt>
          <cx:pt idx="747">42.495899999999999</cx:pt>
          <cx:pt idx="748">34.016399999999997</cx:pt>
          <cx:pt idx="749">41.795499999999997</cx:pt>
          <cx:pt idx="750">34.975900000000003</cx:pt>
          <cx:pt idx="751">43.127600000000001</cx:pt>
          <cx:pt idx="752">40.247500000000002</cx:pt>
          <cx:pt idx="753">42.563099999999999</cx:pt>
          <cx:pt idx="754">35.449599999999997</cx:pt>
          <cx:pt idx="755">34.880899999999997</cx:pt>
          <cx:pt idx="756">43.522799999999997</cx:pt>
          <cx:pt idx="757">35.984900000000003</cx:pt>
          <cx:pt idx="758">42.1633</cx:pt>
          <cx:pt idx="759">34.887599999999999</cx:pt>
          <cx:pt idx="760">35.821100000000001</cx:pt>
          <cx:pt idx="761">42.8262</cx:pt>
          <cx:pt idx="762">35.3048</cx:pt>
          <cx:pt idx="763">35.421100000000003</cx:pt>
          <cx:pt idx="764">42.313000000000002</cx:pt>
          <cx:pt idx="765">37.1721</cx:pt>
          <cx:pt idx="766">43.155299999999997</cx:pt>
          <cx:pt idx="767">41.598700000000001</cx:pt>
          <cx:pt idx="768">41.6402</cx:pt>
          <cx:pt idx="769">34.887599999999999</cx:pt>
          <cx:pt idx="770">42.391500000000001</cx:pt>
          <cx:pt idx="771">34.919199999999996</cx:pt>
          <cx:pt idx="772">42.164700000000003</cx:pt>
          <cx:pt idx="773">43.534799999999997</cx:pt>
          <cx:pt idx="774">36.528700000000001</cx:pt>
          <cx:pt idx="775">34.880600000000001</cx:pt>
          <cx:pt idx="776">38.479300000000002</cx:pt>
          <cx:pt idx="777">33.865099999999998</cx:pt>
          <cx:pt idx="778">41.888800000000003</cx:pt>
          <cx:pt idx="779">34.880600000000001</cx:pt>
          <cx:pt idx="780">34.880600000000001</cx:pt>
          <cx:pt idx="781">-32.230800000000002</cx:pt>
          <cx:pt idx="782">39.744700000000002</cx:pt>
          <cx:pt idx="783">41.171100000000003</cx:pt>
          <cx:pt idx="784">39.921599999999998</cx:pt>
          <cx:pt idx="785">42.124699999999997</cx:pt>
          <cx:pt idx="786">41.0124</cx:pt>
          <cx:pt idx="787">34.880600000000001</cx:pt>
          <cx:pt idx="788">41.182699999999997</cx:pt>
          <cx:pt idx="789">42.0655</cx:pt>
          <cx:pt idx="790">43.586799999999997</cx:pt>
          <cx:pt idx="791">34.880600000000001</cx:pt>
          <cx:pt idx="792">43.2973</cx:pt>
          <cx:pt idx="793">43.100700000000003</cx:pt>
          <cx:pt idx="794">43.259900000000002</cx:pt>
          <cx:pt idx="795">35.3048</cx:pt>
          <cx:pt idx="796">35.3048</cx:pt>
          <cx:pt idx="797">38.959600000000002</cx:pt>
          <cx:pt idx="798">34.918399999999998</cx:pt>
          <cx:pt idx="799">37.2517</cx:pt>
          <cx:pt idx="800">35.674999999999997</cx:pt>
          <cx:pt idx="801">35.684100000000001</cx:pt>
          <cx:pt idx="802">32.903399999999998</cx:pt>
          <cx:pt idx="803">35.539999999999999</cx:pt>
          <cx:pt idx="804">42.399500000000003</cx:pt>
          <cx:pt idx="805">42.4069</cx:pt>
          <cx:pt idx="806">34.975900000000003</cx:pt>
          <cx:pt idx="807">42.373399999999997</cx:pt>
          <cx:pt idx="808">42.953000000000003</cx:pt>
          <cx:pt idx="809">33.999899999999997</cx:pt>
          <cx:pt idx="810">33.577199999999998</cx:pt>
          <cx:pt idx="811">34.880899999999997</cx:pt>
          <cx:pt idx="812">35.903599999999997</cx:pt>
          <cx:pt idx="813">43.431800000000003</cx:pt>
          <cx:pt idx="814">42.987400000000001</cx:pt>
          <cx:pt idx="815">42.674100000000003</cx:pt>
          <cx:pt idx="816">34.8675</cx:pt>
          <cx:pt idx="817">34.840299999999999</cx:pt>
          <cx:pt idx="818">36.2532</cx:pt>
          <cx:pt idx="819">34.880600000000001</cx:pt>
          <cx:pt idx="820">42.277299999999997</cx:pt>
          <cx:pt idx="821">39.856299999999997</cx:pt>
          <cx:pt idx="822">40.568800000000003</cx:pt>
          <cx:pt idx="823">37.581800000000001</cx:pt>
          <cx:pt idx="824">41.384500000000003</cx:pt>
          <cx:pt idx="825">37.777500000000003</cx:pt>
          <cx:pt idx="826">42.832900000000002</cx:pt>
          <cx:pt idx="827">43.994900000000001</cx:pt>
          <cx:pt idx="828">41.214100000000002</cx:pt>
          <cx:pt idx="829">34.197099999999999</cx:pt>
          <cx:pt idx="830">34.603099999999998</cx:pt>
          <cx:pt idx="831">34.918300000000002</cx:pt>
          <cx:pt idx="832">39.8249</cx:pt>
          <cx:pt idx="833">41.654899999999998</cx:pt>
          <cx:pt idx="834">36.095399999999998</cx:pt>
          <cx:pt idx="835">43.4788</cx:pt>
          <cx:pt idx="836">40.049799999999998</cx:pt>
          <cx:pt idx="837">35.856200000000001</cx:pt>
          <cx:pt idx="838">38.491300000000003</cx:pt>
          <cx:pt idx="839">34.119300000000003</cx:pt>
          <cx:pt idx="840">41.887099999999997</cx:pt>
          <cx:pt idx="841">40.5077</cx:pt>
          <cx:pt idx="842">34.880600000000001</cx:pt>
          <cx:pt idx="843">41.969000000000001</cx:pt>
          <cx:pt idx="844">39.840699999999998</cx:pt>
          <cx:pt idx="845">34.975900000000003</cx:pt>
          <cx:pt idx="846">42.164700000000003</cx:pt>
          <cx:pt idx="847">39.532600000000002</cx:pt>
          <cx:pt idx="848">43.5045</cx:pt>
          <cx:pt idx="849">41.877299999999998</cx:pt>
          <cx:pt idx="850">34.869399999999999</cx:pt>
          <cx:pt idx="851">35.040799999999997</cx:pt>
          <cx:pt idx="852">34.880600000000001</cx:pt>
          <cx:pt idx="853">35.003399999999999</cx:pt>
          <cx:pt idx="854">35.3048</cx:pt>
          <cx:pt idx="855">34.880899999999997</cx:pt>
          <cx:pt idx="856">43.305700000000002</cx:pt>
          <cx:pt idx="857">36.827599999999997</cx:pt>
          <cx:pt idx="858">43.301699999999997</cx:pt>
          <cx:pt idx="859">43.171900000000001</cx:pt>
          <cx:pt idx="860">42.462699999999998</cx:pt>
          <cx:pt idx="861">36.1736</cx:pt>
          <cx:pt idx="862">37.1721</cx:pt>
          <cx:pt idx="863">38.621899999999997</cx:pt>
          <cx:pt idx="864">35.596800000000002</cx:pt>
          <cx:pt idx="865">42.837200000000003</cx:pt>
          <cx:pt idx="866">36.253500000000003</cx:pt>
          <cx:pt idx="867">34.927799999999998</cx:pt>
          <cx:pt idx="868">35.289999999999999</cx:pt>
          <cx:pt idx="869">34.880600000000001</cx:pt>
          <cx:pt idx="870">35.5642</cx:pt>
          <cx:pt idx="871">34.849400000000003</cx:pt>
          <cx:pt idx="872">43.635399999999997</cx:pt>
          <cx:pt idx="873">34.880600000000001</cx:pt>
          <cx:pt idx="874">34.880600000000001</cx:pt>
          <cx:pt idx="875">34.817700000000002</cx:pt>
          <cx:pt idx="876">43.687100000000001</cx:pt>
          <cx:pt idx="877">42.183100000000003</cx:pt>
          <cx:pt idx="878">36.5867</cx:pt>
          <cx:pt idx="879">34.913899999999998</cx:pt>
          <cx:pt idx="880">34.880600000000001</cx:pt>
          <cx:pt idx="881">35.856200000000001</cx:pt>
          <cx:pt idx="882">34.006100000000004</cx:pt>
          <cx:pt idx="883">34.931800000000003</cx:pt>
          <cx:pt idx="884">42.210999999999999</cx:pt>
          <cx:pt idx="885">36.1663</cx:pt>
          <cx:pt idx="886">43.567100000000003</cx:pt>
          <cx:pt idx="887">31.792300000000001</cx:pt>
          <cx:pt idx="888">41.666400000000003</cx:pt>
          <cx:pt idx="889">40.808500000000002</cx:pt>
          <cx:pt idx="890">33.999899999999997</cx:pt>
          <cx:pt idx="891">41.990000000000002</cx:pt>
          <cx:pt idx="892">33.557899999999997</cx:pt>
          <cx:pt idx="893">34.521799999999999</cx:pt>
          <cx:pt idx="894">34.006100000000004</cx:pt>
          <cx:pt idx="895">34.880600000000001</cx:pt>
          <cx:pt idx="896">39.800400000000003</cx:pt>
          <cx:pt idx="897">33.999899999999997</cx:pt>
          <cx:pt idx="898">38.831200000000003</cx:pt>
          <cx:pt idx="899">42.541800000000002</cx:pt>
          <cx:pt idx="900">38.524099999999997</cx:pt>
          <cx:pt idx="901">42.158700000000003</cx:pt>
          <cx:pt idx="902">42.366799999999998</cx:pt>
          <cx:pt idx="903">34.840299999999999</cx:pt>
          <cx:pt idx="904">42.207700000000003</cx:pt>
          <cx:pt idx="905">33.999899999999997</cx:pt>
          <cx:pt idx="906">35.870699999999999</cx:pt>
          <cx:pt idx="907">36.3414</cx:pt>
          <cx:pt idx="908">34.887599999999999</cx:pt>
          <cx:pt idx="909">40.510399999999997</cx:pt>
          <cx:pt idx="910">34.886499999999998</cx:pt>
          <cx:pt idx="911">44.004600000000003</cx:pt>
          <cx:pt idx="912">35.006900000000002</cx:pt>
          <cx:pt idx="913">43.854500000000002</cx:pt>
          <cx:pt idx="914">42.860100000000003</cx:pt>
          <cx:pt idx="915">33.8949</cx:pt>
          <cx:pt idx="916">40.521599999999999</cx:pt>
          <cx:pt idx="917">34.762999999999998</cx:pt>
          <cx:pt idx="918">34.975900000000003</cx:pt>
          <cx:pt idx="919">33.999899999999997</cx:pt>
          <cx:pt idx="920">34.880600000000001</cx:pt>
          <cx:pt idx="921">33.362299999999998</cx:pt>
          <cx:pt idx="922">34.880899999999997</cx:pt>
          <cx:pt idx="923">42.488199999999999</cx:pt>
          <cx:pt idx="924">35.3048</cx:pt>
          <cx:pt idx="925">28.612400000000001</cx:pt>
          <cx:pt idx="926">33.361499999999999</cx:pt>
          <cx:pt idx="927">34.975900000000003</cx:pt>
          <cx:pt idx="928">34.914000000000001</cx:pt>
          <cx:pt idx="929">42.462299999999999</cx:pt>
          <cx:pt idx="930">39.491999999999997</cx:pt>
          <cx:pt idx="931">43.150399999999998</cx:pt>
          <cx:pt idx="932">42.213000000000001</cx:pt>
          <cx:pt idx="933">34.008600000000001</cx:pt>
          <cx:pt idx="934">35.856200000000001</cx:pt>
          <cx:pt idx="935">34.880600000000001</cx:pt>
          <cx:pt idx="936">43.086199999999998</cx:pt>
          <cx:pt idx="937">42.3294</cx:pt>
          <cx:pt idx="938">42.883000000000003</cx:pt>
          <cx:pt idx="939">35.341999999999999</cx:pt>
          <cx:pt idx="940">43.3703</cx:pt>
          <cx:pt idx="941">38.009999999999998</cx:pt>
          <cx:pt idx="942">42.584200000000003</cx:pt>
          <cx:pt idx="943">43.6738</cx:pt>
          <cx:pt idx="944">39.057899999999997</cx:pt>
          <cx:pt idx="945">42.408900000000003</cx:pt>
          <cx:pt idx="946">39.6419</cx:pt>
          <cx:pt idx="947">43.7898</cx:pt>
          <cx:pt idx="948">42.580599999999997</cx:pt>
          <cx:pt idx="949">42.6248</cx:pt>
          <cx:pt idx="950">40.336599999999997</cx:pt>
        </cx:lvl>
      </cx:numDim>
    </cx:data>
  </cx:chartData>
  <cx:chart>
    <cx:title pos="t" align="ctr" overlay="0">
      <cx:tx>
        <cx:txData>
          <cx:v>Susceptible   Radius 7A</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Susceptible   Radius 7A</a:t>
          </a:r>
        </a:p>
      </cx:txPr>
    </cx:title>
    <cx:plotArea>
      <cx:plotAreaRegion>
        <cx:series layoutId="clusteredColumn" uniqueId="{93E2CB24-6FD8-433F-84CB-5E866EDFF7A7}">
          <cx:dataId val="0"/>
          <cx:layoutPr>
            <cx:binning intervalClosed="r" underflow="30" overflow="auto">
              <cx:binCount val="30"/>
            </cx:binning>
          </cx:layoutPr>
        </cx:series>
      </cx:plotAreaRegion>
      <cx:axis id="0">
        <cx:catScaling gapWidth="0"/>
        <cx:tickLabels/>
        <cx:numFmt formatCode="#,##0.0" sourceLinked="0"/>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Sheet1!$A$19:$A$980</cx:f>
        <cx:lvl ptCount="962" formatCode="General">
          <cx:pt idx="0">35.581299999999999</cx:pt>
          <cx:pt idx="1">35.262500000000003</cx:pt>
          <cx:pt idx="2">32.258699999999997</cx:pt>
          <cx:pt idx="3">35.164900000000003</cx:pt>
          <cx:pt idx="4">34.220500000000001</cx:pt>
          <cx:pt idx="5">32.671199999999999</cx:pt>
          <cx:pt idx="6">36.797699999999999</cx:pt>
          <cx:pt idx="7">33.650599999999997</cx:pt>
          <cx:pt idx="8">35.229399999999998</cx:pt>
          <cx:pt idx="9">32.116100000000003</cx:pt>
          <cx:pt idx="10">30.8034</cx:pt>
          <cx:pt idx="11">34.316600000000001</cx:pt>
          <cx:pt idx="12">34.329300000000003</cx:pt>
          <cx:pt idx="13">32.116100000000003</cx:pt>
          <cx:pt idx="14">38.833799999999997</cx:pt>
          <cx:pt idx="15">33.330399999999997</cx:pt>
          <cx:pt idx="16">34.316600000000001</cx:pt>
          <cx:pt idx="17">39.232399999999998</cx:pt>
          <cx:pt idx="18">33.655299999999997</cx:pt>
          <cx:pt idx="19">41.925800000000002</cx:pt>
          <cx:pt idx="20">32.607999999999997</cx:pt>
          <cx:pt idx="21">34.694499999999998</cx:pt>
          <cx:pt idx="22">36.7393</cx:pt>
          <cx:pt idx="23">35.080100000000002</cx:pt>
          <cx:pt idx="24">33.6235</cx:pt>
          <cx:pt idx="25">33.383299999999998</cx:pt>
          <cx:pt idx="26">41.139000000000003</cx:pt>
          <cx:pt idx="27">34.0169</cx:pt>
          <cx:pt idx="28">38.8932</cx:pt>
          <cx:pt idx="29">34.585000000000001</cx:pt>
          <cx:pt idx="30">41.709699999999998</cx:pt>
          <cx:pt idx="31">41.639800000000001</cx:pt>
          <cx:pt idx="32">35.223500000000001</cx:pt>
          <cx:pt idx="33">38.6404</cx:pt>
          <cx:pt idx="34">34.290900000000001</cx:pt>
          <cx:pt idx="35">35.058900000000001</cx:pt>
          <cx:pt idx="36">32.3489</cx:pt>
          <cx:pt idx="37">35.111800000000002</cx:pt>
          <cx:pt idx="38">32.668599999999998</cx:pt>
          <cx:pt idx="39">32.479599999999998</cx:pt>
          <cx:pt idx="40">36.406199999999998</cx:pt>
          <cx:pt idx="41">36.450600000000001</cx:pt>
          <cx:pt idx="42">36.3369</cx:pt>
          <cx:pt idx="43">34.456499999999998</cx:pt>
          <cx:pt idx="44">33.173200000000001</cx:pt>
          <cx:pt idx="45">35.271799999999999</cx:pt>
          <cx:pt idx="46">32.384399999999999</cx:pt>
          <cx:pt idx="47">39.447099999999999</cx:pt>
          <cx:pt idx="48">43.249499999999998</cx:pt>
          <cx:pt idx="49">32.473599999999998</cx:pt>
          <cx:pt idx="50">32.258699999999997</cx:pt>
          <cx:pt idx="51">35.353000000000002</cx:pt>
          <cx:pt idx="52">35.331000000000003</cx:pt>
          <cx:pt idx="53">32.598199999999999</cx:pt>
          <cx:pt idx="54">34.4846</cx:pt>
          <cx:pt idx="55">42.0319</cx:pt>
          <cx:pt idx="56">35.353499999999997</cx:pt>
          <cx:pt idx="57">32.668599999999998</cx:pt>
          <cx:pt idx="58">33.680500000000002</cx:pt>
          <cx:pt idx="59">35.419600000000003</cx:pt>
          <cx:pt idx="60">35.566499999999998</cx:pt>
          <cx:pt idx="61">36.302700000000002</cx:pt>
          <cx:pt idx="62">35.2943</cx:pt>
          <cx:pt idx="63">34.586199999999998</cx:pt>
          <cx:pt idx="64">35.223500000000001</cx:pt>
          <cx:pt idx="65">35.507899999999999</cx:pt>
          <cx:pt idx="66">34.228499999999997</cx:pt>
          <cx:pt idx="67">39.2119</cx:pt>
          <cx:pt idx="68">-68.6357</cx:pt>
          <cx:pt idx="69">32.066099999999999</cx:pt>
          <cx:pt idx="70">40.342799999999997</cx:pt>
          <cx:pt idx="71">38.400399999999998</cx:pt>
          <cx:pt idx="72">34.844799999999999</cx:pt>
          <cx:pt idx="73">31.6065</cx:pt>
          <cx:pt idx="74">35.277500000000003</cx:pt>
          <cx:pt idx="75">42.085700000000003</cx:pt>
          <cx:pt idx="76">39.711799999999997</cx:pt>
          <cx:pt idx="77">32.066099999999999</cx:pt>
          <cx:pt idx="78">34.487099999999998</cx:pt>
          <cx:pt idx="79">38.422499999999999</cx:pt>
          <cx:pt idx="80">34.348399999999998</cx:pt>
          <cx:pt idx="81">35.302999999999997</cx:pt>
          <cx:pt idx="82">32.973500000000001</cx:pt>
          <cx:pt idx="83">-605.29349999999999</cx:pt>
          <cx:pt idx="84">40.823599999999999</cx:pt>
          <cx:pt idx="85">35.3889</cx:pt>
          <cx:pt idx="86">32.582700000000003</cx:pt>
          <cx:pt idx="87">32.428600000000003</cx:pt>
          <cx:pt idx="88">34.959099999999999</cx:pt>
          <cx:pt idx="89">42.267000000000003</cx:pt>
          <cx:pt idx="90">39.916800000000002</cx:pt>
          <cx:pt idx="91">35.3889</cx:pt>
          <cx:pt idx="92">35.241900000000001</cx:pt>
          <cx:pt idx="93">32.258699999999997</cx:pt>
          <cx:pt idx="94">32.678699999999999</cx:pt>
          <cx:pt idx="95">34.3842</cx:pt>
          <cx:pt idx="96">42.512700000000002</cx:pt>
          <cx:pt idx="97">35.402299999999997</cx:pt>
          <cx:pt idx="98">33.809899999999999</cx:pt>
          <cx:pt idx="99">37.460900000000002</cx:pt>
          <cx:pt idx="100">42.235199999999999</cx:pt>
          <cx:pt idx="101">33.808</cx:pt>
          <cx:pt idx="102">32.515099999999997</cx:pt>
          <cx:pt idx="103">35.466200000000001</cx:pt>
          <cx:pt idx="104">33.368699999999997</cx:pt>
          <cx:pt idx="105">35.112499999999997</cx:pt>
          <cx:pt idx="106">34.316600000000001</cx:pt>
          <cx:pt idx="107">32.632100000000001</cx:pt>
          <cx:pt idx="108">32.152799999999999</cx:pt>
          <cx:pt idx="109">32.668599999999998</cx:pt>
          <cx:pt idx="110">40.787799999999997</cx:pt>
          <cx:pt idx="111">34.5931</cx:pt>
          <cx:pt idx="112">35.271799999999999</cx:pt>
          <cx:pt idx="113">35.990600000000001</cx:pt>
          <cx:pt idx="114">32.678699999999999</cx:pt>
          <cx:pt idx="115">35.351599999999998</cx:pt>
          <cx:pt idx="116">32.349800000000002</cx:pt>
          <cx:pt idx="117">41.743400000000001</cx:pt>
          <cx:pt idx="118">34.585000000000001</cx:pt>
          <cx:pt idx="119">37.4056</cx:pt>
          <cx:pt idx="120">32.573500000000003</cx:pt>
          <cx:pt idx="121">39.707500000000003</cx:pt>
          <cx:pt idx="122">40.674500000000002</cx:pt>
          <cx:pt idx="123">41.9223</cx:pt>
          <cx:pt idx="124">32.668599999999998</cx:pt>
          <cx:pt idx="125">33.301099999999998</cx:pt>
          <cx:pt idx="126">40.301600000000001</cx:pt>
          <cx:pt idx="127">34.026000000000003</cx:pt>
          <cx:pt idx="128">38.128399999999999</cx:pt>
          <cx:pt idx="129">32.670400000000001</cx:pt>
          <cx:pt idx="130">41.721499999999999</cx:pt>
          <cx:pt idx="131">32.733499999999999</cx:pt>
          <cx:pt idx="132">34.281599999999997</cx:pt>
          <cx:pt idx="133">38.329799999999999</cx:pt>
          <cx:pt idx="134">32.117400000000004</cx:pt>
          <cx:pt idx="135">39.8414</cx:pt>
          <cx:pt idx="136">42.455500000000001</cx:pt>
          <cx:pt idx="137">32.606900000000003</cx:pt>
          <cx:pt idx="138">33.229199999999999</cx:pt>
          <cx:pt idx="139">32.152799999999999</cx:pt>
          <cx:pt idx="140">38.5794</cx:pt>
          <cx:pt idx="141">33.298299999999998</cx:pt>
          <cx:pt idx="142">32.668599999999998</cx:pt>
          <cx:pt idx="143">40.429600000000001</cx:pt>
          <cx:pt idx="144">40.391100000000002</cx:pt>
          <cx:pt idx="145">34.351700000000001</cx:pt>
          <cx:pt idx="146">31.998899999999999</cx:pt>
          <cx:pt idx="147">34.229500000000002</cx:pt>
          <cx:pt idx="148">33.662599999999998</cx:pt>
          <cx:pt idx="149">41.595700000000001</cx:pt>
          <cx:pt idx="150">35.466200000000001</cx:pt>
          <cx:pt idx="151">32.682600000000001</cx:pt>
          <cx:pt idx="152">32.557000000000002</cx:pt>
          <cx:pt idx="153">34.316600000000001</cx:pt>
          <cx:pt idx="154">34.152999999999999</cx:pt>
          <cx:pt idx="155">36.5717</cx:pt>
          <cx:pt idx="156">33.552999999999997</cx:pt>
          <cx:pt idx="157">41.643000000000001</cx:pt>
          <cx:pt idx="158">36.154299999999999</cx:pt>
          <cx:pt idx="159">32.665999999999997</cx:pt>
          <cx:pt idx="160">41.729900000000001</cx:pt>
          <cx:pt idx="161">36.996200000000002</cx:pt>
          <cx:pt idx="162">35.114100000000001</cx:pt>
          <cx:pt idx="163">35.323900000000002</cx:pt>
          <cx:pt idx="164">34.018500000000003</cx:pt>
          <cx:pt idx="165">34.786700000000003</cx:pt>
          <cx:pt idx="166">42.186399999999999</cx:pt>
          <cx:pt idx="167">42.371400000000001</cx:pt>
          <cx:pt idx="168">34.237400000000001</cx:pt>
          <cx:pt idx="169">43.771999999999998</cx:pt>
          <cx:pt idx="170">34.472200000000001</cx:pt>
          <cx:pt idx="171">32.738900000000001</cx:pt>
          <cx:pt idx="172">32.683300000000003</cx:pt>
          <cx:pt idx="173">35.372500000000002</cx:pt>
          <cx:pt idx="174">32.116100000000003</cx:pt>
          <cx:pt idx="175">32.706899999999997</cx:pt>
          <cx:pt idx="176">40.335799999999999</cx:pt>
          <cx:pt idx="177">32.428600000000003</cx:pt>
          <cx:pt idx="178">34.329300000000003</cx:pt>
          <cx:pt idx="179">40.267800000000001</cx:pt>
          <cx:pt idx="180">35.315600000000003</cx:pt>
          <cx:pt idx="181">40.335799999999999</cx:pt>
          <cx:pt idx="182">35.196899999999999</cx:pt>
          <cx:pt idx="183">32.620899999999999</cx:pt>
          <cx:pt idx="184">35.582999999999998</cx:pt>
          <cx:pt idx="185">33.243699999999997</cx:pt>
          <cx:pt idx="186">32.116100000000003</cx:pt>
          <cx:pt idx="187">33.9621</cx:pt>
          <cx:pt idx="188">32.697800000000001</cx:pt>
          <cx:pt idx="189">32.429900000000004</cx:pt>
          <cx:pt idx="190">32.495800000000003</cx:pt>
          <cx:pt idx="191">42.010800000000003</cx:pt>
          <cx:pt idx="192">35.622799999999998</cx:pt>
          <cx:pt idx="193">32.604300000000002</cx:pt>
          <cx:pt idx="194">36.849899999999998</cx:pt>
          <cx:pt idx="195">31.777999999999999</cx:pt>
          <cx:pt idx="196">40.335799999999999</cx:pt>
          <cx:pt idx="197">39.704999999999998</cx:pt>
          <cx:pt idx="198">36.299900000000001</cx:pt>
          <cx:pt idx="199">35.241900000000001</cx:pt>
          <cx:pt idx="200">32.224400000000003</cx:pt>
          <cx:pt idx="201">34.316600000000001</cx:pt>
          <cx:pt idx="202">32.306699999999999</cx:pt>
          <cx:pt idx="203">35.169899999999998</cx:pt>
          <cx:pt idx="204">30.3001</cx:pt>
          <cx:pt idx="205">32.874400000000001</cx:pt>
          <cx:pt idx="206">38.335500000000003</cx:pt>
          <cx:pt idx="207">32.558900000000001</cx:pt>
          <cx:pt idx="208">41.818199999999997</cx:pt>
          <cx:pt idx="209">33.977899999999998</cx:pt>
          <cx:pt idx="210">35.5899</cx:pt>
          <cx:pt idx="211">32.669899999999998</cx:pt>
          <cx:pt idx="212">34.328600000000002</cx:pt>
          <cx:pt idx="213">34.228499999999997</cx:pt>
          <cx:pt idx="214">41.866700000000002</cx:pt>
          <cx:pt idx="215">35.398600000000002</cx:pt>
          <cx:pt idx="216">35.295999999999999</cx:pt>
          <cx:pt idx="217">32.620899999999999</cx:pt>
          <cx:pt idx="218">32.100299999999997</cx:pt>
          <cx:pt idx="219">34.606200000000001</cx:pt>
          <cx:pt idx="220">39.795299999999997</cx:pt>
          <cx:pt idx="221">32.152799999999999</cx:pt>
          <cx:pt idx="222">39.574199999999998</cx:pt>
          <cx:pt idx="223">34.2517</cx:pt>
          <cx:pt idx="224">38.4818</cx:pt>
          <cx:pt idx="225">32.210700000000003</cx:pt>
          <cx:pt idx="226">32.061199999999999</cx:pt>
          <cx:pt idx="227">42.530000000000001</cx:pt>
          <cx:pt idx="228">31.547999999999998</cx:pt>
          <cx:pt idx="229">41.899299999999997</cx:pt>
          <cx:pt idx="230">34.706200000000003</cx:pt>
          <cx:pt idx="231">34.240200000000002</cx:pt>
          <cx:pt idx="232">32.428600000000003</cx:pt>
          <cx:pt idx="233">32.688499999999998</cx:pt>
          <cx:pt idx="234">33.7881</cx:pt>
          <cx:pt idx="235">36.462800000000001</cx:pt>
          <cx:pt idx="236">33.089599999999997</cx:pt>
          <cx:pt idx="237">32.733499999999999</cx:pt>
          <cx:pt idx="238">34.316600000000001</cx:pt>
          <cx:pt idx="239">35.223500000000001</cx:pt>
          <cx:pt idx="240">42.329500000000003</cx:pt>
          <cx:pt idx="241">31.527200000000001</cx:pt>
          <cx:pt idx="242">35.380299999999998</cx:pt>
          <cx:pt idx="243">39.068600000000004</cx:pt>
          <cx:pt idx="244">34.585000000000001</cx:pt>
          <cx:pt idx="245">34.329300000000003</cx:pt>
          <cx:pt idx="246">35.555799999999998</cx:pt>
          <cx:pt idx="247">32.605800000000002</cx:pt>
          <cx:pt idx="248">34.316600000000001</cx:pt>
          <cx:pt idx="249">32.206499999999998</cx:pt>
          <cx:pt idx="250">33.761299999999999</cx:pt>
          <cx:pt idx="251">32.622500000000002</cx:pt>
          <cx:pt idx="252">37.8155</cx:pt>
          <cx:pt idx="253">31.932200000000002</cx:pt>
          <cx:pt idx="254">38.235700000000001</cx:pt>
          <cx:pt idx="255">33.898200000000003</cx:pt>
          <cx:pt idx="256">35.368299999999998</cx:pt>
          <cx:pt idx="257">40.415700000000001</cx:pt>
          <cx:pt idx="258">33.826500000000003</cx:pt>
          <cx:pt idx="259">40.056600000000003</cx:pt>
          <cx:pt idx="260">32.523000000000003</cx:pt>
          <cx:pt idx="261">41.438499999999998</cx:pt>
          <cx:pt idx="262">32.678699999999999</cx:pt>
          <cx:pt idx="263">42.091799999999999</cx:pt>
          <cx:pt idx="264">40.7119</cx:pt>
          <cx:pt idx="265">35.112000000000002</cx:pt>
          <cx:pt idx="266">32.116100000000003</cx:pt>
          <cx:pt idx="267">35.390099999999997</cx:pt>
          <cx:pt idx="268">35.090800000000002</cx:pt>
          <cx:pt idx="269">37.114600000000003</cx:pt>
          <cx:pt idx="270">34.316600000000001</cx:pt>
          <cx:pt idx="271">35.283099999999997</cx:pt>
          <cx:pt idx="272">34.288600000000002</cx:pt>
          <cx:pt idx="273">32.353700000000003</cx:pt>
          <cx:pt idx="274">33.786900000000003</cx:pt>
          <cx:pt idx="275">34.968699999999998</cx:pt>
          <cx:pt idx="276">37.668100000000003</cx:pt>
          <cx:pt idx="277">39.276899999999998</cx:pt>
          <cx:pt idx="278">31.573899999999998</cx:pt>
          <cx:pt idx="279">35.1233</cx:pt>
          <cx:pt idx="280">35.073700000000002</cx:pt>
          <cx:pt idx="281">32.624200000000002</cx:pt>
          <cx:pt idx="282">35.064</cx:pt>
          <cx:pt idx="283">33.306399999999996</cx:pt>
          <cx:pt idx="284">39.25</cx:pt>
          <cx:pt idx="285">34.084499999999998</cx:pt>
          <cx:pt idx="286">41.555999999999997</cx:pt>
          <cx:pt idx="287">35.479500000000002</cx:pt>
          <cx:pt idx="288">42.047899999999998</cx:pt>
          <cx:pt idx="289">32.235500000000002</cx:pt>
          <cx:pt idx="290">34.933399999999999</cx:pt>
          <cx:pt idx="291">41.9392</cx:pt>
          <cx:pt idx="292">33.264499999999998</cx:pt>
          <cx:pt idx="293">34.133099999999999</cx:pt>
          <cx:pt idx="294">34.316600000000001</cx:pt>
          <cx:pt idx="295">40.8352</cx:pt>
          <cx:pt idx="296">31.568899999999999</cx:pt>
          <cx:pt idx="297">39.641300000000001</cx:pt>
          <cx:pt idx="298">40.807600000000001</cx:pt>
          <cx:pt idx="299">38.099800000000002</cx:pt>
          <cx:pt idx="300">33.552700000000002</cx:pt>
          <cx:pt idx="301">32.116100000000003</cx:pt>
          <cx:pt idx="302">32.515099999999997</cx:pt>
          <cx:pt idx="303">35.3889</cx:pt>
          <cx:pt idx="304">35.292200000000001</cx:pt>
          <cx:pt idx="305">38.432699999999997</cx:pt>
          <cx:pt idx="306">35.305999999999997</cx:pt>
          <cx:pt idx="307">40.335799999999999</cx:pt>
          <cx:pt idx="308">37.462600000000002</cx:pt>
          <cx:pt idx="309">33.662700000000001</cx:pt>
          <cx:pt idx="310">43.208799999999997</cx:pt>
          <cx:pt idx="311">40.498199999999997</cx:pt>
          <cx:pt idx="312">35.008800000000001</cx:pt>
          <cx:pt idx="313">35.176099999999998</cx:pt>
          <cx:pt idx="314">36.393500000000003</cx:pt>
          <cx:pt idx="315">34.316600000000001</cx:pt>
          <cx:pt idx="316">34.240200000000002</cx:pt>
          <cx:pt idx="317">37.036099999999998</cx:pt>
          <cx:pt idx="318">32.687600000000003</cx:pt>
          <cx:pt idx="319">35.159199999999998</cx:pt>
          <cx:pt idx="320">35.305999999999997</cx:pt>
          <cx:pt idx="321">33.739400000000003</cx:pt>
          <cx:pt idx="322">34.330599999999997</cx:pt>
          <cx:pt idx="323">35.9283</cx:pt>
          <cx:pt idx="324">34.418999999999997</cx:pt>
          <cx:pt idx="325">41.6479</cx:pt>
          <cx:pt idx="326">36.709499999999998</cx:pt>
          <cx:pt idx="327">35.283099999999997</cx:pt>
          <cx:pt idx="328">38.4818</cx:pt>
          <cx:pt idx="329">32.116100000000003</cx:pt>
          <cx:pt idx="330">38.155200000000001</cx:pt>
          <cx:pt idx="331">34.240200000000002</cx:pt>
          <cx:pt idx="332">37.963700000000003</cx:pt>
          <cx:pt idx="333">38.012300000000003</cx:pt>
          <cx:pt idx="334">32.669899999999998</cx:pt>
          <cx:pt idx="335">29.234200000000001</cx:pt>
          <cx:pt idx="336">34.4846</cx:pt>
          <cx:pt idx="337">32.428600000000003</cx:pt>
          <cx:pt idx="338">32.668599999999998</cx:pt>
          <cx:pt idx="339">35.177399999999999</cx:pt>
          <cx:pt idx="340">41.559399999999997</cx:pt>
          <cx:pt idx="341">33.464300000000001</cx:pt>
          <cx:pt idx="342">32.558900000000001</cx:pt>
          <cx:pt idx="343">39.218699999999998</cx:pt>
          <cx:pt idx="344">41.761699999999998</cx:pt>
          <cx:pt idx="345">35.200000000000003</cx:pt>
          <cx:pt idx="346">35.048699999999997</cx:pt>
          <cx:pt idx="347">42.182600000000001</cx:pt>
          <cx:pt idx="348">34.316600000000001</cx:pt>
          <cx:pt idx="349">33.329700000000003</cx:pt>
          <cx:pt idx="350">41.950299999999999</cx:pt>
          <cx:pt idx="351">32.116100000000003</cx:pt>
          <cx:pt idx="352">32.558900000000001</cx:pt>
          <cx:pt idx="353">32.116100000000003</cx:pt>
          <cx:pt idx="354">37.053699999999999</cx:pt>
          <cx:pt idx="355">35.223500000000001</cx:pt>
          <cx:pt idx="356">34.0732</cx:pt>
          <cx:pt idx="357">34.447699999999998</cx:pt>
          <cx:pt idx="358">35.93</cx:pt>
          <cx:pt idx="359">34.105899999999998</cx:pt>
          <cx:pt idx="360">32.673499999999997</cx:pt>
          <cx:pt idx="361">35.356200000000001</cx:pt>
          <cx:pt idx="362">42.561900000000001</cx:pt>
          <cx:pt idx="363">40.991100000000003</cx:pt>
          <cx:pt idx="364">36.079099999999997</cx:pt>
          <cx:pt idx="365">41.836500000000001</cx:pt>
          <cx:pt idx="366">33.769199999999998</cx:pt>
          <cx:pt idx="367">39.466000000000001</cx:pt>
          <cx:pt idx="368">34.316600000000001</cx:pt>
          <cx:pt idx="369">35.832799999999999</cx:pt>
          <cx:pt idx="370">40.220599999999997</cx:pt>
          <cx:pt idx="371">39.585999999999999</cx:pt>
          <cx:pt idx="372">33.960000000000001</cx:pt>
          <cx:pt idx="373">31.1874</cx:pt>
          <cx:pt idx="374">41.814999999999998</cx:pt>
          <cx:pt idx="375">34.228499999999997</cx:pt>
          <cx:pt idx="376">34.7258</cx:pt>
          <cx:pt idx="377">32.592599999999997</cx:pt>
          <cx:pt idx="378">34.860900000000001</cx:pt>
          <cx:pt idx="379">35.406199999999998</cx:pt>
          <cx:pt idx="380">34.681199999999997</cx:pt>
          <cx:pt idx="381">33.6691</cx:pt>
          <cx:pt idx="382">32.697400000000002</cx:pt>
          <cx:pt idx="383">32.818600000000004</cx:pt>
          <cx:pt idx="384">35.251399999999997</cx:pt>
          <cx:pt idx="385">32.988999999999997</cx:pt>
          <cx:pt idx="386">41.533900000000003</cx:pt>
          <cx:pt idx="387">31.9514</cx:pt>
          <cx:pt idx="388">34.456800000000001</cx:pt>
          <cx:pt idx="389">41.504600000000003</cx:pt>
          <cx:pt idx="390">37.008600000000001</cx:pt>
          <cx:pt idx="391">38.7376</cx:pt>
          <cx:pt idx="392">35.281599999999997</cx:pt>
          <cx:pt idx="393">32.066099999999999</cx:pt>
          <cx:pt idx="394">36.442999999999998</cx:pt>
          <cx:pt idx="395">32.668599999999998</cx:pt>
          <cx:pt idx="396">35.466200000000001</cx:pt>
          <cx:pt idx="397">35.229900000000001</cx:pt>
          <cx:pt idx="398">32.6233</cx:pt>
          <cx:pt idx="399">32.417299999999997</cx:pt>
          <cx:pt idx="400">33.9968</cx:pt>
          <cx:pt idx="401">35.397500000000001</cx:pt>
          <cx:pt idx="402">34.5471</cx:pt>
          <cx:pt idx="403">35.366799999999998</cx:pt>
          <cx:pt idx="404">39.185499999999998</cx:pt>
          <cx:pt idx="405">41.185200000000002</cx:pt>
          <cx:pt idx="406">39.445799999999998</cx:pt>
          <cx:pt idx="407">34.480600000000003</cx:pt>
          <cx:pt idx="408">32.678699999999999</cx:pt>
          <cx:pt idx="409">35.305100000000003</cx:pt>
          <cx:pt idx="410">35.797400000000003</cx:pt>
          <cx:pt idx="411">32.429900000000004</cx:pt>
          <cx:pt idx="412">32.152799999999999</cx:pt>
          <cx:pt idx="413">32.586500000000001</cx:pt>
          <cx:pt idx="414">33.2776</cx:pt>
          <cx:pt idx="415">34.453699999999998</cx:pt>
          <cx:pt idx="416">32.152799999999999</cx:pt>
          <cx:pt idx="417">33.784399999999998</cx:pt>
          <cx:pt idx="418">39.296900000000001</cx:pt>
          <cx:pt idx="419">31.6189</cx:pt>
          <cx:pt idx="420">34.614400000000003</cx:pt>
          <cx:pt idx="421">40.1145</cx:pt>
          <cx:pt idx="422">34.329300000000003</cx:pt>
          <cx:pt idx="423">32.152799999999999</cx:pt>
          <cx:pt idx="424">35.000999999999998</cx:pt>
          <cx:pt idx="425">33.684199999999997</cx:pt>
          <cx:pt idx="426">38.047499999999999</cx:pt>
          <cx:pt idx="427">35.362699999999997</cx:pt>
          <cx:pt idx="428">34.302999999999997</cx:pt>
          <cx:pt idx="429">35.213999999999999</cx:pt>
          <cx:pt idx="430">28.824000000000002</cx:pt>
          <cx:pt idx="431">35.338700000000003</cx:pt>
          <cx:pt idx="432">35.508099999999999</cx:pt>
          <cx:pt idx="433">32.154000000000003</cx:pt>
          <cx:pt idx="434">36.382800000000003</cx:pt>
          <cx:pt idx="435">34.4846</cx:pt>
          <cx:pt idx="436">32.595500000000001</cx:pt>
          <cx:pt idx="437">32.655000000000001</cx:pt>
          <cx:pt idx="438">39.252800000000001</cx:pt>
          <cx:pt idx="439">35.4285</cx:pt>
          <cx:pt idx="440">39.829999999999998</cx:pt>
          <cx:pt idx="441">33.715200000000003</cx:pt>
          <cx:pt idx="442">36.122700000000002</cx:pt>
          <cx:pt idx="443">30.878499999999999</cx:pt>
          <cx:pt idx="444">34.320099999999996</cx:pt>
          <cx:pt idx="445">33.064300000000003</cx:pt>
          <cx:pt idx="446">41.0792</cx:pt>
          <cx:pt idx="447">38.4099</cx:pt>
          <cx:pt idx="448">32.560499999999998</cx:pt>
          <cx:pt idx="449">35.335900000000002</cx:pt>
          <cx:pt idx="450">39.0535</cx:pt>
          <cx:pt idx="451">32.678699999999999</cx:pt>
          <cx:pt idx="452">34.316600000000001</cx:pt>
          <cx:pt idx="453">41.727800000000002</cx:pt>
          <cx:pt idx="454">32.116100000000003</cx:pt>
          <cx:pt idx="455">40.933500000000002</cx:pt>
          <cx:pt idx="456">34.290900000000001</cx:pt>
          <cx:pt idx="457">38.859400000000001</cx:pt>
          <cx:pt idx="458">32.609000000000002</cx:pt>
          <cx:pt idx="459">32.548699999999997</cx:pt>
          <cx:pt idx="460">40.4512</cx:pt>
          <cx:pt idx="461">36.576900000000002</cx:pt>
          <cx:pt idx="462">38.052100000000003</cx:pt>
          <cx:pt idx="463">40.171100000000003</cx:pt>
          <cx:pt idx="464">41.3352</cx:pt>
          <cx:pt idx="465">41.4664</cx:pt>
          <cx:pt idx="466">33.369399999999999</cx:pt>
          <cx:pt idx="467">32.409599999999998</cx:pt>
          <cx:pt idx="468">35.350999999999999</cx:pt>
          <cx:pt idx="469">39.279800000000002</cx:pt>
          <cx:pt idx="470">40.945</cx:pt>
          <cx:pt idx="471">39.1571</cx:pt>
          <cx:pt idx="472">34.453699999999998</cx:pt>
          <cx:pt idx="473">35.623600000000003</cx:pt>
          <cx:pt idx="474">33.488199999999999</cx:pt>
          <cx:pt idx="475">32.804900000000004</cx:pt>
          <cx:pt idx="476">35.436500000000002</cx:pt>
          <cx:pt idx="477">33.840699999999998</cx:pt>
          <cx:pt idx="478">36.7014</cx:pt>
          <cx:pt idx="479">35.470700000000001</cx:pt>
          <cx:pt idx="480">33.773400000000002</cx:pt>
          <cx:pt idx="481">39.0242</cx:pt>
          <cx:pt idx="482">32.741700000000002</cx:pt>
          <cx:pt idx="483">34.134599999999999</cx:pt>
          <cx:pt idx="484">35.511400000000002</cx:pt>
          <cx:pt idx="485">40.435400000000001</cx:pt>
          <cx:pt idx="486">35.256700000000002</cx:pt>
          <cx:pt idx="487">35.469999999999999</cx:pt>
          <cx:pt idx="488">35.2941</cx:pt>
          <cx:pt idx="489">38.636099999999999</cx:pt>
          <cx:pt idx="490">41.937600000000003</cx:pt>
          <cx:pt idx="491">34.9679</cx:pt>
          <cx:pt idx="492">34.316600000000001</cx:pt>
          <cx:pt idx="493">33.9893</cx:pt>
          <cx:pt idx="494">40.265300000000003</cx:pt>
          <cx:pt idx="495">40.335799999999999</cx:pt>
          <cx:pt idx="496">41.218899999999998</cx:pt>
          <cx:pt idx="497">32.668599999999998</cx:pt>
          <cx:pt idx="498">33.649000000000001</cx:pt>
          <cx:pt idx="499">39.267000000000003</cx:pt>
          <cx:pt idx="500">40.3371</cx:pt>
          <cx:pt idx="501">39.347200000000001</cx:pt>
          <cx:pt idx="502">35.112000000000002</cx:pt>
          <cx:pt idx="503">35.281599999999997</cx:pt>
          <cx:pt idx="504">35.337600000000002</cx:pt>
          <cx:pt idx="505">32.703499999999998</cx:pt>
          <cx:pt idx="506">32.472000000000001</cx:pt>
          <cx:pt idx="507">35.4497</cx:pt>
          <cx:pt idx="508">35.119700000000002</cx:pt>
          <cx:pt idx="509">34.316600000000001</cx:pt>
          <cx:pt idx="510">32.605800000000002</cx:pt>
          <cx:pt idx="511">33.872300000000003</cx:pt>
          <cx:pt idx="512">37.368000000000002</cx:pt>
          <cx:pt idx="513">35.406199999999998</cx:pt>
          <cx:pt idx="514">34.272500000000001</cx:pt>
          <cx:pt idx="515">42.050600000000003</cx:pt>
          <cx:pt idx="516">33.0458</cx:pt>
          <cx:pt idx="517">33.976100000000002</cx:pt>
          <cx:pt idx="518">41.163200000000003</cx:pt>
          <cx:pt idx="519">33.730400000000003</cx:pt>
          <cx:pt idx="520">33.289000000000001</cx:pt>
          <cx:pt idx="521">32.359000000000002</cx:pt>
          <cx:pt idx="522">32.365200000000002</cx:pt>
          <cx:pt idx="523">34.119199999999999</cx:pt>
          <cx:pt idx="524">42.410600000000002</cx:pt>
          <cx:pt idx="525">34.467700000000001</cx:pt>
          <cx:pt idx="526">32.308199999999999</cx:pt>
          <cx:pt idx="527">32.678699999999999</cx:pt>
          <cx:pt idx="528">33.896500000000003</cx:pt>
          <cx:pt idx="529">35.456099999999999</cx:pt>
          <cx:pt idx="530">32.605800000000002</cx:pt>
          <cx:pt idx="531">31.660499999999999</cx:pt>
          <cx:pt idx="532">32.668599999999998</cx:pt>
          <cx:pt idx="533">35.658099999999997</cx:pt>
          <cx:pt idx="534">32.116100000000003</cx:pt>
          <cx:pt idx="535">35.175899999999999</cx:pt>
          <cx:pt idx="536">34.5471</cx:pt>
          <cx:pt idx="537">32.428600000000003</cx:pt>
          <cx:pt idx="538">32.129600000000003</cx:pt>
          <cx:pt idx="539">32.733499999999999</cx:pt>
          <cx:pt idx="540">31.547999999999998</cx:pt>
          <cx:pt idx="541">35.451999999999998</cx:pt>
          <cx:pt idx="542">35.281599999999997</cx:pt>
          <cx:pt idx="543">34.085099999999997</cx:pt>
          <cx:pt idx="544">34.549799999999998</cx:pt>
          <cx:pt idx="545">33.725000000000001</cx:pt>
          <cx:pt idx="546">34.747599999999998</cx:pt>
          <cx:pt idx="547">34.0212</cx:pt>
          <cx:pt idx="548">41.429200000000002</cx:pt>
          <cx:pt idx="549">33.397500000000001</cx:pt>
          <cx:pt idx="550">35.3889</cx:pt>
          <cx:pt idx="551">35.137300000000003</cx:pt>
          <cx:pt idx="552">34.007199999999997</cx:pt>
          <cx:pt idx="553">35.357900000000001</cx:pt>
          <cx:pt idx="554">32.620899999999999</cx:pt>
          <cx:pt idx="555">42.129600000000003</cx:pt>
          <cx:pt idx="556">42.099699999999999</cx:pt>
          <cx:pt idx="557">35.240600000000001</cx:pt>
          <cx:pt idx="558">33.529000000000003</cx:pt>
          <cx:pt idx="559">32.116100000000003</cx:pt>
          <cx:pt idx="560">35.363399999999999</cx:pt>
          <cx:pt idx="561">32.605800000000002</cx:pt>
          <cx:pt idx="562">32.116100000000003</cx:pt>
          <cx:pt idx="563">35.506</cx:pt>
          <cx:pt idx="564">40.874299999999998</cx:pt>
          <cx:pt idx="565">38.188200000000002</cx:pt>
          <cx:pt idx="566">33.173200000000001</cx:pt>
          <cx:pt idx="567">37.557499999999997</cx:pt>
          <cx:pt idx="568">32.215499999999999</cx:pt>
          <cx:pt idx="569">35.017499999999998</cx:pt>
          <cx:pt idx="570">41.293300000000002</cx:pt>
          <cx:pt idx="571">35.306699999999999</cx:pt>
          <cx:pt idx="572">32.668599999999998</cx:pt>
          <cx:pt idx="573">40.335799999999999</cx:pt>
          <cx:pt idx="574">39.988700000000001</cx:pt>
          <cx:pt idx="575">32.875799999999998</cx:pt>
          <cx:pt idx="576">35.011099999999999</cx:pt>
          <cx:pt idx="577">35.487400000000001</cx:pt>
          <cx:pt idx="578">39.909999999999997</cx:pt>
          <cx:pt idx="579">34.113399999999999</cx:pt>
          <cx:pt idx="580">31.909500000000001</cx:pt>
          <cx:pt idx="581">39.711799999999997</cx:pt>
          <cx:pt idx="582">35.694600000000001</cx:pt>
          <cx:pt idx="583">34.0212</cx:pt>
          <cx:pt idx="584">36.220799999999997</cx:pt>
          <cx:pt idx="585">35.343400000000003</cx:pt>
          <cx:pt idx="586">33.190399999999997</cx:pt>
          <cx:pt idx="587">32.5167</cx:pt>
          <cx:pt idx="588">35.177500000000002</cx:pt>
          <cx:pt idx="589">33.568199999999997</cx:pt>
          <cx:pt idx="590">33.228999999999999</cx:pt>
          <cx:pt idx="591">33.019300000000001</cx:pt>
          <cx:pt idx="592">41.709699999999998</cx:pt>
          <cx:pt idx="593">35.899099999999997</cx:pt>
          <cx:pt idx="594">31.944299999999998</cx:pt>
          <cx:pt idx="595">35.323599999999999</cx:pt>
          <cx:pt idx="596">32.606900000000003</cx:pt>
          <cx:pt idx="597">33.786900000000003</cx:pt>
          <cx:pt idx="598">40.4709</cx:pt>
          <cx:pt idx="599">36.165199999999999</cx:pt>
          <cx:pt idx="600">35.4315</cx:pt>
          <cx:pt idx="601">35.947499999999998</cx:pt>
          <cx:pt idx="602">34.316600000000001</cx:pt>
          <cx:pt idx="603">34.113199999999999</cx:pt>
          <cx:pt idx="604">35.323300000000003</cx:pt>
          <cx:pt idx="605">32.622500000000002</cx:pt>
          <cx:pt idx="606">41.721499999999999</cx:pt>
          <cx:pt idx="607">32.215499999999999</cx:pt>
          <cx:pt idx="608">38.500500000000002</cx:pt>
          <cx:pt idx="609">32.258699999999997</cx:pt>
          <cx:pt idx="610">35.170499999999997</cx:pt>
          <cx:pt idx="611">34.221299999999999</cx:pt>
          <cx:pt idx="612">32.116100000000003</cx:pt>
          <cx:pt idx="613">33.859299999999998</cx:pt>
          <cx:pt idx="614">41.515900000000002</cx:pt>
          <cx:pt idx="615">34.316600000000001</cx:pt>
          <cx:pt idx="616">31.8047</cx:pt>
          <cx:pt idx="617">34.316600000000001</cx:pt>
          <cx:pt idx="618">33.535200000000003</cx:pt>
          <cx:pt idx="619">40.246099999999998</cx:pt>
          <cx:pt idx="620">32.428600000000003</cx:pt>
          <cx:pt idx="621">40.697499999999998</cx:pt>
          <cx:pt idx="622">33.820900000000002</cx:pt>
          <cx:pt idx="623">34.551499999999997</cx:pt>
          <cx:pt idx="624">33.896500000000003</cx:pt>
          <cx:pt idx="625">32.459200000000003</cx:pt>
          <cx:pt idx="626">38.120699999999999</cx:pt>
          <cx:pt idx="627">36.273400000000002</cx:pt>
          <cx:pt idx="628">38.320599999999999</cx:pt>
          <cx:pt idx="629">34.978000000000002</cx:pt>
          <cx:pt idx="630">34.316600000000001</cx:pt>
          <cx:pt idx="631">35.547400000000003</cx:pt>
          <cx:pt idx="632">32.678699999999999</cx:pt>
          <cx:pt idx="633">43.362699999999997</cx:pt>
          <cx:pt idx="634">35.380299999999998</cx:pt>
          <cx:pt idx="635">35.384799999999998</cx:pt>
          <cx:pt idx="636">31.909500000000001</cx:pt>
          <cx:pt idx="637">35.1098</cx:pt>
          <cx:pt idx="638">35.177500000000002</cx:pt>
          <cx:pt idx="639">35.483699999999999</cx:pt>
          <cx:pt idx="640">35.071100000000001</cx:pt>
          <cx:pt idx="641">35.261200000000002</cx:pt>
          <cx:pt idx="642">41.3887</cx:pt>
          <cx:pt idx="643">34.4846</cx:pt>
          <cx:pt idx="644">34.286700000000003</cx:pt>
          <cx:pt idx="645">31.789899999999999</cx:pt>
          <cx:pt idx="646">34.0383</cx:pt>
          <cx:pt idx="647">35.446100000000001</cx:pt>
          <cx:pt idx="648">35.241900000000001</cx:pt>
          <cx:pt idx="649">35.1098</cx:pt>
          <cx:pt idx="650">34.586199999999998</cx:pt>
          <cx:pt idx="651">32.2014</cx:pt>
          <cx:pt idx="652">38.534100000000002</cx:pt>
          <cx:pt idx="653">40.981299999999997</cx:pt>
          <cx:pt idx="654">32.116100000000003</cx:pt>
          <cx:pt idx="655">34.269300000000001</cx:pt>
          <cx:pt idx="656">32.678699999999999</cx:pt>
          <cx:pt idx="657">33.1755</cx:pt>
          <cx:pt idx="658">37.206699999999998</cx:pt>
          <cx:pt idx="659">35.299300000000002</cx:pt>
          <cx:pt idx="660">35.494500000000002</cx:pt>
          <cx:pt idx="661">32.558900000000001</cx:pt>
          <cx:pt idx="662">34.467700000000001</cx:pt>
          <cx:pt idx="663">34.316600000000001</cx:pt>
          <cx:pt idx="664">37.198900000000002</cx:pt>
          <cx:pt idx="665">35.1432</cx:pt>
          <cx:pt idx="666">34.329300000000003</cx:pt>
          <cx:pt idx="667">35.166200000000003</cx:pt>
          <cx:pt idx="668">34.316600000000001</cx:pt>
          <cx:pt idx="669">32.573799999999999</cx:pt>
          <cx:pt idx="670">32.428600000000003</cx:pt>
          <cx:pt idx="671">34.316600000000001</cx:pt>
          <cx:pt idx="672">35.820700000000002</cx:pt>
          <cx:pt idx="673">34.203099999999999</cx:pt>
          <cx:pt idx="674">35.099600000000002</cx:pt>
          <cx:pt idx="675">32.116100000000003</cx:pt>
          <cx:pt idx="676">38.245899999999999</cx:pt>
          <cx:pt idx="677">29.2135</cx:pt>
          <cx:pt idx="678">35.4298</cx:pt>
          <cx:pt idx="679">33.883800000000001</cx:pt>
          <cx:pt idx="680">35.319400000000002</cx:pt>
          <cx:pt idx="681">34.119799999999998</cx:pt>
          <cx:pt idx="682">-605.74490000000003</cx:pt>
          <cx:pt idx="683">32.697400000000002</cx:pt>
          <cx:pt idx="684">39.988700000000001</cx:pt>
          <cx:pt idx="685">35.271099999999997</cx:pt>
          <cx:pt idx="686">33.440899999999999</cx:pt>
          <cx:pt idx="687">32.152799999999999</cx:pt>
          <cx:pt idx="688">41.582799999999999</cx:pt>
          <cx:pt idx="689">34.022500000000001</cx:pt>
          <cx:pt idx="690">35.9679</cx:pt>
          <cx:pt idx="691">40.662199999999999</cx:pt>
          <cx:pt idx="692">33.203499999999998</cx:pt>
          <cx:pt idx="693">42.641399999999997</cx:pt>
          <cx:pt idx="694">34.316600000000001</cx:pt>
          <cx:pt idx="695">35.164900000000003</cx:pt>
          <cx:pt idx="696">32.604300000000002</cx:pt>
          <cx:pt idx="697">42.114600000000003</cx:pt>
          <cx:pt idx="698">36.1496</cx:pt>
          <cx:pt idx="699">34.261200000000002</cx:pt>
          <cx:pt idx="700">32.117400000000004</cx:pt>
          <cx:pt idx="701">35.503</cx:pt>
          <cx:pt idx="702">44.451599999999999</cx:pt>
          <cx:pt idx="703">35.164900000000003</cx:pt>
          <cx:pt idx="704">34.102800000000002</cx:pt>
          <cx:pt idx="705">35.186199999999999</cx:pt>
          <cx:pt idx="706">32.733499999999999</cx:pt>
          <cx:pt idx="707">35.470300000000002</cx:pt>
          <cx:pt idx="708">34.9953</cx:pt>
          <cx:pt idx="709">33.712699999999998</cx:pt>
          <cx:pt idx="710">-59.620800000000003</cx:pt>
          <cx:pt idx="711">38.501800000000003</cx:pt>
          <cx:pt idx="712">35.658799999999999</cx:pt>
          <cx:pt idx="713">32.583199999999998</cx:pt>
          <cx:pt idx="714">32.6813</cx:pt>
          <cx:pt idx="715">35.380299999999998</cx:pt>
          <cx:pt idx="716">36.966500000000003</cx:pt>
          <cx:pt idx="717">34.599200000000003</cx:pt>
          <cx:pt idx="718">40.301200000000001</cx:pt>
          <cx:pt idx="719">35.063299999999998</cx:pt>
          <cx:pt idx="720">32.748899999999999</cx:pt>
          <cx:pt idx="721">35.543700000000001</cx:pt>
          <cx:pt idx="722">40.273600000000002</cx:pt>
          <cx:pt idx="723">36.438099999999999</cx:pt>
          <cx:pt idx="724">32.375399999999999</cx:pt>
          <cx:pt idx="725">33.875500000000002</cx:pt>
          <cx:pt idx="726">34.3506</cx:pt>
          <cx:pt idx="727">35.177500000000002</cx:pt>
          <cx:pt idx="728">32.152799999999999</cx:pt>
          <cx:pt idx="729">34.316600000000001</cx:pt>
          <cx:pt idx="730">30.9497</cx:pt>
          <cx:pt idx="731">38.980600000000003</cx:pt>
          <cx:pt idx="732">39.537399999999998</cx:pt>
          <cx:pt idx="733">39.422199999999997</cx:pt>
          <cx:pt idx="734">40.394599999999997</cx:pt>
          <cx:pt idx="735">35.283099999999997</cx:pt>
          <cx:pt idx="736">42.387999999999998</cx:pt>
          <cx:pt idx="737">35.933700000000002</cx:pt>
          <cx:pt idx="738">36.012300000000003</cx:pt>
          <cx:pt idx="739">41.57</cx:pt>
          <cx:pt idx="740">31.560300000000002</cx:pt>
          <cx:pt idx="741">35.398899999999998</cx:pt>
          <cx:pt idx="742">32.668599999999998</cx:pt>
          <cx:pt idx="743">38.593899999999998</cx:pt>
          <cx:pt idx="744">35.224800000000002</cx:pt>
          <cx:pt idx="745">33.828899999999997</cx:pt>
          <cx:pt idx="746">39.866300000000003</cx:pt>
          <cx:pt idx="747">35.241900000000001</cx:pt>
          <cx:pt idx="748">36.836300000000001</cx:pt>
          <cx:pt idx="749">34.209099999999999</cx:pt>
          <cx:pt idx="750">38.100499999999997</cx:pt>
          <cx:pt idx="751">33.840899999999998</cx:pt>
          <cx:pt idx="752">37.085999999999999</cx:pt>
          <cx:pt idx="753">39.627400000000002</cx:pt>
          <cx:pt idx="754">38.684100000000001</cx:pt>
          <cx:pt idx="755">35.242199999999997</cx:pt>
          <cx:pt idx="756">42.067500000000003</cx:pt>
          <cx:pt idx="757">40.977400000000003</cx:pt>
          <cx:pt idx="758">41.635199999999998</cx:pt>
          <cx:pt idx="759">34.250399999999999</cx:pt>
          <cx:pt idx="760">33.940399999999997</cx:pt>
          <cx:pt idx="761">32.116100000000003</cx:pt>
          <cx:pt idx="762">41.338000000000001</cx:pt>
          <cx:pt idx="763">35.356200000000001</cx:pt>
          <cx:pt idx="764">32.622500000000002</cx:pt>
          <cx:pt idx="765">40.198300000000003</cx:pt>
          <cx:pt idx="766">40.963299999999997</cx:pt>
          <cx:pt idx="767">35.164900000000003</cx:pt>
          <cx:pt idx="768">32.622500000000002</cx:pt>
          <cx:pt idx="769">41.617100000000001</cx:pt>
          <cx:pt idx="770">33.896500000000003</cx:pt>
          <cx:pt idx="771">35.398600000000002</cx:pt>
          <cx:pt idx="772">40.6355</cx:pt>
          <cx:pt idx="773">35.054600000000001</cx:pt>
          <cx:pt idx="774">35.375399999999999</cx:pt>
          <cx:pt idx="775">37.944099999999999</cx:pt>
          <cx:pt idx="776">37.311700000000002</cx:pt>
          <cx:pt idx="777">36.567999999999998</cx:pt>
          <cx:pt idx="778">32.428899999999999</cx:pt>
          <cx:pt idx="779">35.3889</cx:pt>
          <cx:pt idx="780">32.192300000000003</cx:pt>
          <cx:pt idx="781">32.428600000000003</cx:pt>
          <cx:pt idx="782">34.8872</cx:pt>
          <cx:pt idx="783">32.615900000000003</cx:pt>
          <cx:pt idx="784">33.230800000000002</cx:pt>
          <cx:pt idx="785">40.039099999999998</cx:pt>
          <cx:pt idx="786">32.738900000000001</cx:pt>
          <cx:pt idx="787">34.078299999999999</cx:pt>
          <cx:pt idx="788">32.668599999999998</cx:pt>
          <cx:pt idx="789">40.612400000000001</cx:pt>
          <cx:pt idx="790">35.353000000000002</cx:pt>
          <cx:pt idx="791">34.316600000000001</cx:pt>
          <cx:pt idx="792">34.091799999999999</cx:pt>
          <cx:pt idx="793">34.4846</cx:pt>
          <cx:pt idx="794">32.880499999999998</cx:pt>
          <cx:pt idx="795">34.958399999999997</cx:pt>
          <cx:pt idx="796">38.915199999999999</cx:pt>
          <cx:pt idx="797">33.173200000000001</cx:pt>
          <cx:pt idx="798">38.324399999999997</cx:pt>
          <cx:pt idx="799">40.6541</cx:pt>
          <cx:pt idx="800">43.1524</cx:pt>
          <cx:pt idx="801">41.0167</cx:pt>
          <cx:pt idx="802">35.438600000000001</cx:pt>
          <cx:pt idx="803">38.021900000000002</cx:pt>
          <cx:pt idx="804">33.111800000000002</cx:pt>
          <cx:pt idx="805">31.464300000000001</cx:pt>
          <cx:pt idx="806">34.172400000000003</cx:pt>
          <cx:pt idx="807">31.753499999999999</cx:pt>
          <cx:pt idx="808">41.786499999999997</cx:pt>
          <cx:pt idx="809">32.428600000000003</cx:pt>
          <cx:pt idx="810">41.288200000000003</cx:pt>
          <cx:pt idx="811">32.503300000000003</cx:pt>
          <cx:pt idx="812">39.182400000000001</cx:pt>
          <cx:pt idx="813">37.493099999999998</cx:pt>
          <cx:pt idx="814">35.243000000000002</cx:pt>
          <cx:pt idx="815">34.258899999999997</cx:pt>
          <cx:pt idx="816">32.428600000000003</cx:pt>
          <cx:pt idx="817">43.391599999999997</cx:pt>
          <cx:pt idx="818">34.098300000000002</cx:pt>
          <cx:pt idx="819">35.261200000000002</cx:pt>
          <cx:pt idx="820">32.543399999999998</cx:pt>
          <cx:pt idx="821">35.333599999999997</cx:pt>
          <cx:pt idx="822">42.065899999999999</cx:pt>
          <cx:pt idx="823">38.594000000000001</cx:pt>
          <cx:pt idx="824">40.326700000000002</cx:pt>
          <cx:pt idx="825">40.508299999999998</cx:pt>
          <cx:pt idx="826">32.258699999999997</cx:pt>
          <cx:pt idx="827">42.186399999999999</cx:pt>
          <cx:pt idx="828">33.786900000000003</cx:pt>
          <cx:pt idx="829">35.054600000000001</cx:pt>
          <cx:pt idx="830">33.529000000000003</cx:pt>
          <cx:pt idx="831">37.079700000000003</cx:pt>
          <cx:pt idx="832">32.683300000000003</cx:pt>
          <cx:pt idx="833">33.773000000000003</cx:pt>
          <cx:pt idx="834">33.340800000000002</cx:pt>
          <cx:pt idx="835">35.977400000000003</cx:pt>
          <cx:pt idx="836">35.953099999999999</cx:pt>
          <cx:pt idx="837">34.021599999999999</cx:pt>
          <cx:pt idx="838">32.428600000000003</cx:pt>
          <cx:pt idx="839">35.650700000000001</cx:pt>
          <cx:pt idx="840">32.4343</cx:pt>
          <cx:pt idx="841">35.1252</cx:pt>
          <cx:pt idx="842">33.465499999999999</cx:pt>
          <cx:pt idx="843">41.610199999999999</cx:pt>
          <cx:pt idx="844">37.0441</cx:pt>
          <cx:pt idx="845">34.453699999999998</cx:pt>
          <cx:pt idx="846">31.9406</cx:pt>
          <cx:pt idx="847">42.148299999999999</cx:pt>
          <cx:pt idx="848">35.4285</cx:pt>
          <cx:pt idx="849">36.197800000000001</cx:pt>
          <cx:pt idx="850">41.668599999999998</cx:pt>
          <cx:pt idx="851">32.258699999999997</cx:pt>
          <cx:pt idx="852">40.448900000000002</cx:pt>
          <cx:pt idx="853">33.529000000000003</cx:pt>
          <cx:pt idx="854">41.7333</cx:pt>
          <cx:pt idx="855">32.553600000000003</cx:pt>
          <cx:pt idx="856">33.2194</cx:pt>
          <cx:pt idx="857">31.909500000000001</cx:pt>
          <cx:pt idx="858">33.286700000000003</cx:pt>
          <cx:pt idx="859">41.884799999999998</cx:pt>
          <cx:pt idx="860">-598.88400000000001</cx:pt>
          <cx:pt idx="861">35.186199999999999</cx:pt>
          <cx:pt idx="862">34.316600000000001</cx:pt>
          <cx:pt idx="863">32.116100000000003</cx:pt>
          <cx:pt idx="864">34.834899999999998</cx:pt>
          <cx:pt idx="865">32.103700000000003</cx:pt>
          <cx:pt idx="866">-62.871499999999997</cx:pt>
          <cx:pt idx="867">32.523000000000003</cx:pt>
          <cx:pt idx="868">32.532800000000002</cx:pt>
          <cx:pt idx="869">38.756100000000004</cx:pt>
          <cx:pt idx="870">35.201099999999997</cx:pt>
          <cx:pt idx="871">31.897200000000002</cx:pt>
          <cx:pt idx="872">33.786900000000003</cx:pt>
          <cx:pt idx="873">35.142499999999998</cx:pt>
          <cx:pt idx="874">32.7059</cx:pt>
          <cx:pt idx="875">32.678699999999999</cx:pt>
          <cx:pt idx="876">34.4846</cx:pt>
          <cx:pt idx="877">34.240499999999997</cx:pt>
          <cx:pt idx="878">35.3735</cx:pt>
          <cx:pt idx="879">32.377800000000001</cx:pt>
          <cx:pt idx="880">38.561900000000001</cx:pt>
          <cx:pt idx="881">32.428600000000003</cx:pt>
          <cx:pt idx="882">35.3889</cx:pt>
          <cx:pt idx="883">34.3855</cx:pt>
          <cx:pt idx="884">32.7119</cx:pt>
          <cx:pt idx="885">31.842099999999999</cx:pt>
          <cx:pt idx="886">34.884500000000003</cx:pt>
          <cx:pt idx="887">35.398600000000002</cx:pt>
          <cx:pt idx="888">42.401299999999999</cx:pt>
          <cx:pt idx="889">38.683399999999999</cx:pt>
          <cx:pt idx="890">31.934799999999999</cx:pt>
          <cx:pt idx="891">30.495799999999999</cx:pt>
          <cx:pt idx="892">35.572800000000001</cx:pt>
          <cx:pt idx="893">35.451999999999998</cx:pt>
          <cx:pt idx="894">33.167099999999998</cx:pt>
          <cx:pt idx="895">43.444200000000002</cx:pt>
          <cx:pt idx="896">32.966000000000001</cx:pt>
          <cx:pt idx="897">34.095100000000002</cx:pt>
          <cx:pt idx="898">34.316600000000001</cx:pt>
          <cx:pt idx="899">35.478499999999997</cx:pt>
          <cx:pt idx="900">34.2288</cx:pt>
          <cx:pt idx="901">34.316600000000001</cx:pt>
          <cx:pt idx="902">35.451999999999998</cx:pt>
          <cx:pt idx="903">37.7121</cx:pt>
          <cx:pt idx="904">32.787100000000002</cx:pt>
          <cx:pt idx="905">32.649099999999997</cx:pt>
          <cx:pt idx="906">32.116100000000003</cx:pt>
          <cx:pt idx="907">33.939399999999999</cx:pt>
          <cx:pt idx="908">37.270699999999998</cx:pt>
          <cx:pt idx="909">35.197499999999998</cx:pt>
          <cx:pt idx="910">32.503399999999999</cx:pt>
          <cx:pt idx="911">35.119100000000003</cx:pt>
          <cx:pt idx="912">38.017800000000001</cx:pt>
          <cx:pt idx="913">36.3459</cx:pt>
          <cx:pt idx="914">32.100299999999997</cx:pt>
          <cx:pt idx="915">34.0974</cx:pt>
          <cx:pt idx="916">39.404200000000003</cx:pt>
          <cx:pt idx="917">37.156100000000002</cx:pt>
          <cx:pt idx="918">40.786999999999999</cx:pt>
          <cx:pt idx="919">32.152799999999999</cx:pt>
          <cx:pt idx="920">35.475999999999999</cx:pt>
          <cx:pt idx="921">35.039900000000003</cx:pt>
          <cx:pt idx="922">33.732199999999999</cx:pt>
          <cx:pt idx="923">41.525599999999997</cx:pt>
          <cx:pt idx="924">32.417299999999997</cx:pt>
          <cx:pt idx="925">42.181699999999999</cx:pt>
          <cx:pt idx="926">32.152799999999999</cx:pt>
          <cx:pt idx="927">32.550800000000002</cx:pt>
          <cx:pt idx="928">35.380299999999998</cx:pt>
          <cx:pt idx="929">34.1021</cx:pt>
          <cx:pt idx="930">39.288699999999999</cx:pt>
          <cx:pt idx="931">33.195099999999996</cx:pt>
          <cx:pt idx="932">34.316600000000001</cx:pt>
          <cx:pt idx="933">34.0169</cx:pt>
          <cx:pt idx="934">34.909100000000002</cx:pt>
          <cx:pt idx="935">40.396999999999998</cx:pt>
          <cx:pt idx="936">34.316600000000001</cx:pt>
          <cx:pt idx="937">32.683300000000003</cx:pt>
          <cx:pt idx="938">35.188899999999997</cx:pt>
          <cx:pt idx="939">33.0548</cx:pt>
          <cx:pt idx="940">39.3127</cx:pt>
          <cx:pt idx="941">38.155999999999999</cx:pt>
          <cx:pt idx="942">34.240200000000002</cx:pt>
          <cx:pt idx="943">32.675600000000003</cx:pt>
          <cx:pt idx="944">34.136299999999999</cx:pt>
          <cx:pt idx="945">32.622500000000002</cx:pt>
          <cx:pt idx="946">34.586199999999998</cx:pt>
          <cx:pt idx="947">34.340499999999999</cx:pt>
          <cx:pt idx="948">39.923200000000001</cx:pt>
          <cx:pt idx="949">40.326700000000002</cx:pt>
          <cx:pt idx="950">35.2288</cx:pt>
          <cx:pt idx="951">32.678699999999999</cx:pt>
          <cx:pt idx="952">32.515599999999999</cx:pt>
          <cx:pt idx="953">44.956800000000001</cx:pt>
          <cx:pt idx="954">34.078299999999999</cx:pt>
          <cx:pt idx="955">37.453899999999997</cx:pt>
          <cx:pt idx="956">35.151600000000002</cx:pt>
          <cx:pt idx="957">40.566499999999998</cx:pt>
          <cx:pt idx="958">34.0944</cx:pt>
          <cx:pt idx="959">33.786900000000003</cx:pt>
          <cx:pt idx="960">32.678699999999999</cx:pt>
          <cx:pt idx="961">34.250399999999999</cx:pt>
        </cx:lvl>
      </cx:numDim>
    </cx:data>
  </cx:chartData>
  <cx:chart>
    <cx:title pos="t" align="ctr" overlay="0">
      <cx:tx>
        <cx:txData>
          <cx:v>Resistant   Radius 7A</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Resistant   Radius 7A</a:t>
          </a:r>
        </a:p>
      </cx:txPr>
    </cx:title>
    <cx:plotArea>
      <cx:plotAreaRegion>
        <cx:series layoutId="clusteredColumn" uniqueId="{E054959F-F234-4FD1-BE1F-4F3431B69B61}">
          <cx:dataId val="0"/>
          <cx:layoutPr>
            <cx:binning intervalClosed="r" underflow="28">
              <cx:binCount val="30"/>
            </cx:binning>
          </cx:layoutPr>
        </cx:series>
      </cx:plotAreaRegion>
      <cx:axis id="0">
        <cx:catScaling gapWidth="0"/>
        <cx:tickLabels/>
        <cx:numFmt formatCode="#,##0.0" sourceLinked="0"/>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Sheet1!$M$18:$M$517</cx:f>
        <cx:lvl ptCount="500" formatCode="General">
          <cx:pt idx="0">42.947200000000002</cx:pt>
          <cx:pt idx="1">34.001199999999997</cx:pt>
          <cx:pt idx="2">35.476100000000002</cx:pt>
          <cx:pt idx="3">34.918399999999998</cx:pt>
          <cx:pt idx="4">39.4452</cx:pt>
          <cx:pt idx="5">41.523499999999999</cx:pt>
          <cx:pt idx="6">43.050199999999997</cx:pt>
          <cx:pt idx="7">32.967700000000001</cx:pt>
          <cx:pt idx="8">31.808199999999999</cx:pt>
          <cx:pt idx="9">34.975900000000003</cx:pt>
          <cx:pt idx="10">43.2254</cx:pt>
          <cx:pt idx="11">37.0884</cx:pt>
          <cx:pt idx="12">38.594700000000003</cx:pt>
          <cx:pt idx="13">41.236199999999997</cx:pt>
          <cx:pt idx="14">40.464100000000002</cx:pt>
          <cx:pt idx="15">34.887599999999999</cx:pt>
          <cx:pt idx="16">40.0349</cx:pt>
          <cx:pt idx="17">34.533900000000003</cx:pt>
          <cx:pt idx="18">39.727699999999999</cx:pt>
          <cx:pt idx="19">34.979599999999998</cx:pt>
          <cx:pt idx="20">35.818800000000003</cx:pt>
          <cx:pt idx="21">34.927599999999998</cx:pt>
          <cx:pt idx="22">42.383299999999998</cx:pt>
          <cx:pt idx="23">37.3001</cx:pt>
          <cx:pt idx="24">35.433999999999997</cx:pt>
          <cx:pt idx="25">34.840299999999999</cx:pt>
          <cx:pt idx="26">35.080500000000001</cx:pt>
          <cx:pt idx="27">35.552799999999998</cx:pt>
          <cx:pt idx="28">35.8431</cx:pt>
          <cx:pt idx="29">41.326500000000003</cx:pt>
          <cx:pt idx="30">34.762999999999998</cx:pt>
          <cx:pt idx="31">42.526299999999999</cx:pt>
          <cx:pt idx="32">40.882100000000001</cx:pt>
          <cx:pt idx="33">40.500999999999998</cx:pt>
          <cx:pt idx="34">34.881900000000002</cx:pt>
          <cx:pt idx="35">35.669899999999998</cx:pt>
          <cx:pt idx="36">34.840800000000002</cx:pt>
          <cx:pt idx="37">40.277799999999999</cx:pt>
          <cx:pt idx="38">34.919199999999996</cx:pt>
          <cx:pt idx="39">43.050899999999999</cx:pt>
          <cx:pt idx="40">41.945900000000002</cx:pt>
          <cx:pt idx="41">35.708300000000001</cx:pt>
          <cx:pt idx="42">41.732500000000002</cx:pt>
          <cx:pt idx="43">34.880600000000001</cx:pt>
          <cx:pt idx="44">34.756500000000003</cx:pt>
          <cx:pt idx="45">41.921500000000002</cx:pt>
          <cx:pt idx="46">35.823999999999998</cx:pt>
          <cx:pt idx="47">34.880600000000001</cx:pt>
          <cx:pt idx="48">43.623699999999999</cx:pt>
          <cx:pt idx="49">42.3249</cx:pt>
          <cx:pt idx="50">35.856200000000001</cx:pt>
          <cx:pt idx="51">37.310200000000002</cx:pt>
          <cx:pt idx="52">33.8583</cx:pt>
          <cx:pt idx="53">33.999899999999997</cx:pt>
          <cx:pt idx="54">37.310200000000002</cx:pt>
          <cx:pt idx="55">34.880600000000001</cx:pt>
          <cx:pt idx="56">33.076000000000001</cx:pt>
          <cx:pt idx="57">42.517600000000002</cx:pt>
          <cx:pt idx="58">43.470399999999998</cx:pt>
          <cx:pt idx="59">43.403300000000002</cx:pt>
          <cx:pt idx="60">35.332799999999999</cx:pt>
          <cx:pt idx="61">34.918399999999998</cx:pt>
          <cx:pt idx="62">31.844000000000001</cx:pt>
          <cx:pt idx="63">34.880600000000001</cx:pt>
          <cx:pt idx="64">35.367800000000003</cx:pt>
          <cx:pt idx="65">34.797699999999999</cx:pt>
          <cx:pt idx="66">43.016199999999998</cx:pt>
          <cx:pt idx="67">34.672499999999999</cx:pt>
          <cx:pt idx="68">42.908499999999997</cx:pt>
          <cx:pt idx="69">33.689500000000002</cx:pt>
          <cx:pt idx="70">35.221899999999998</cx:pt>
          <cx:pt idx="71">34.880600000000001</cx:pt>
          <cx:pt idx="72">34.631599999999999</cx:pt>
          <cx:pt idx="73">35.760399999999997</cx:pt>
          <cx:pt idx="74">42.427300000000002</cx:pt>
          <cx:pt idx="75">35.040799999999997</cx:pt>
          <cx:pt idx="76">34.831499999999998</cx:pt>
          <cx:pt idx="77">39.968499999999999</cx:pt>
          <cx:pt idx="78">30.203299999999999</cx:pt>
          <cx:pt idx="79">34.926099999999998</cx:pt>
          <cx:pt idx="80">34.840299999999999</cx:pt>
          <cx:pt idx="81">33.953099999999999</cx:pt>
          <cx:pt idx="82">42.811799999999998</cx:pt>
          <cx:pt idx="83">35.981900000000003</cx:pt>
          <cx:pt idx="84">44.023000000000003</cx:pt>
          <cx:pt idx="85">34.978900000000003</cx:pt>
          <cx:pt idx="86">42.022100000000002</cx:pt>
          <cx:pt idx="87">35.040799999999997</cx:pt>
          <cx:pt idx="88">42.496600000000001</cx:pt>
          <cx:pt idx="89">35.634399999999999</cx:pt>
          <cx:pt idx="90">42.249499999999998</cx:pt>
          <cx:pt idx="91">34.1845</cx:pt>
          <cx:pt idx="92">38.2986</cx:pt>
          <cx:pt idx="93">32.915199999999999</cx:pt>
          <cx:pt idx="94">42.030200000000001</cx:pt>
          <cx:pt idx="95">41.533200000000001</cx:pt>
          <cx:pt idx="96">33.999899999999997</cx:pt>
          <cx:pt idx="97">35.3048</cx:pt>
          <cx:pt idx="98">35.718499999999999</cx:pt>
          <cx:pt idx="99">40.506900000000002</cx:pt>
          <cx:pt idx="100">34.763300000000001</cx:pt>
          <cx:pt idx="101">34.978900000000003</cx:pt>
          <cx:pt idx="102">42.435099999999998</cx:pt>
          <cx:pt idx="103">37.433300000000003</cx:pt>
          <cx:pt idx="104">38.6892</cx:pt>
          <cx:pt idx="105">38.224899999999998</cx:pt>
          <cx:pt idx="106">34.880600000000001</cx:pt>
          <cx:pt idx="107">35.507800000000003</cx:pt>
          <cx:pt idx="108">35.856200000000001</cx:pt>
          <cx:pt idx="109">34.880600000000001</cx:pt>
          <cx:pt idx="110">35.718499999999999</cx:pt>
          <cx:pt idx="111">43.202399999999997</cx:pt>
          <cx:pt idx="112">36.417000000000002</cx:pt>
          <cx:pt idx="113">34.795200000000001</cx:pt>
          <cx:pt idx="114">40.823799999999999</cx:pt>
          <cx:pt idx="115">42.956000000000003</cx:pt>
          <cx:pt idx="116">34.878300000000003</cx:pt>
          <cx:pt idx="117">42.439100000000003</cx:pt>
          <cx:pt idx="118">42.496200000000002</cx:pt>
          <cx:pt idx="119">40.812100000000001</cx:pt>
          <cx:pt idx="120">42.9529</cx:pt>
          <cx:pt idx="121">42.346699999999998</cx:pt>
          <cx:pt idx="122">43.563000000000002</cx:pt>
          <cx:pt idx="123">43.255699999999997</cx:pt>
          <cx:pt idx="124">34.927599999999998</cx:pt>
          <cx:pt idx="125">43.515500000000003</cx:pt>
          <cx:pt idx="126">41.831299999999999</cx:pt>
          <cx:pt idx="127">34.006100000000004</cx:pt>
          <cx:pt idx="128">31.808199999999999</cx:pt>
          <cx:pt idx="129">43.797400000000003</cx:pt>
          <cx:pt idx="130">34.938699999999997</cx:pt>
          <cx:pt idx="131">41.299900000000001</cx:pt>
          <cx:pt idx="132">40.130000000000003</cx:pt>
          <cx:pt idx="133">42.816000000000003</cx:pt>
          <cx:pt idx="134">34.841000000000001</cx:pt>
          <cx:pt idx="135">34.975900000000003</cx:pt>
          <cx:pt idx="136">43.3703</cx:pt>
          <cx:pt idx="137">42.793100000000003</cx:pt>
          <cx:pt idx="138">43.403300000000002</cx:pt>
          <cx:pt idx="139">42.987400000000001</cx:pt>
          <cx:pt idx="140">34.887599999999999</cx:pt>
          <cx:pt idx="141">43.526800000000001</cx:pt>
          <cx:pt idx="142">34.831499999999998</cx:pt>
          <cx:pt idx="143">42.3596</cx:pt>
          <cx:pt idx="144">35.592399999999998</cx:pt>
          <cx:pt idx="145">42.391800000000003</cx:pt>
          <cx:pt idx="146">43.5</cx:pt>
          <cx:pt idx="147">38.313200000000002</cx:pt>
          <cx:pt idx="148">43.311199999999999</cx:pt>
          <cx:pt idx="149">33.9739</cx:pt>
          <cx:pt idx="150">42.391500000000001</cx:pt>
          <cx:pt idx="151">42.768700000000003</cx:pt>
          <cx:pt idx="152">42.302500000000002</cx:pt>
          <cx:pt idx="153">33.891100000000002</cx:pt>
          <cx:pt idx="154">34.880600000000001</cx:pt>
          <cx:pt idx="155">42.587400000000002</cx:pt>
          <cx:pt idx="156">40.612200000000001</cx:pt>
          <cx:pt idx="157">34.997</cx:pt>
          <cx:pt idx="158">43.0822</cx:pt>
          <cx:pt idx="159">34.888800000000003</cx:pt>
          <cx:pt idx="160">33.999899999999997</cx:pt>
          <cx:pt idx="161">43.203299999999999</cx:pt>
          <cx:pt idx="162">42.6967</cx:pt>
          <cx:pt idx="163">38.731000000000002</cx:pt>
          <cx:pt idx="164">41.5854</cx:pt>
          <cx:pt idx="165">35.676600000000001</cx:pt>
          <cx:pt idx="166">34.595999999999997</cx:pt>
          <cx:pt idx="167">39.0929</cx:pt>
          <cx:pt idx="168">43.174100000000003</cx:pt>
          <cx:pt idx="169">42.611899999999999</cx:pt>
          <cx:pt idx="170">34.762999999999998</cx:pt>
          <cx:pt idx="171">43.033700000000003</cx:pt>
          <cx:pt idx="172">36.149500000000003</cx:pt>
          <cx:pt idx="173">34.891100000000002</cx:pt>
          <cx:pt idx="174">34.881500000000003</cx:pt>
          <cx:pt idx="175">35.5717</cx:pt>
          <cx:pt idx="176">39.901000000000003</cx:pt>
          <cx:pt idx="177">38.8827</cx:pt>
          <cx:pt idx="178">34.006399999999999</cx:pt>
          <cx:pt idx="179">36.121299999999998</cx:pt>
          <cx:pt idx="180">41.857999999999997</cx:pt>
          <cx:pt idx="181">43.649799999999999</cx:pt>
          <cx:pt idx="182">39.623199999999997</cx:pt>
          <cx:pt idx="183">42.989899999999999</cx:pt>
          <cx:pt idx="184">42.417099999999998</cx:pt>
          <cx:pt idx="185">33.320900000000002</cx:pt>
          <cx:pt idx="186">39.518599999999999</cx:pt>
          <cx:pt idx="187">35.260100000000001</cx:pt>
          <cx:pt idx="188">36.204300000000003</cx:pt>
          <cx:pt idx="189">43.164000000000001</cx:pt>
          <cx:pt idx="190">40.415199999999999</cx:pt>
          <cx:pt idx="191">42.103299999999997</cx:pt>
          <cx:pt idx="192">34.9544</cx:pt>
          <cx:pt idx="193">34.880600000000001</cx:pt>
          <cx:pt idx="194">41.999699999999997</cx:pt>
          <cx:pt idx="195">40.018700000000003</cx:pt>
          <cx:pt idx="196">35.718499999999999</cx:pt>
          <cx:pt idx="197">42.9709</cx:pt>
          <cx:pt idx="198">40.554400000000001</cx:pt>
          <cx:pt idx="199">34.904800000000002</cx:pt>
          <cx:pt idx="200">42.580599999999997</cx:pt>
          <cx:pt idx="201">34.612400000000001</cx:pt>
          <cx:pt idx="202">32.959299999999999</cx:pt>
          <cx:pt idx="203">42.862699999999997</cx:pt>
          <cx:pt idx="204">34.880600000000001</cx:pt>
          <cx:pt idx="205">33.999899999999997</cx:pt>
          <cx:pt idx="206">34.918399999999998</cx:pt>
          <cx:pt idx="207">34.918399999999998</cx:pt>
          <cx:pt idx="208">39.067700000000002</cx:pt>
          <cx:pt idx="209">40.247700000000002</cx:pt>
          <cx:pt idx="210">42.439599999999999</cx:pt>
          <cx:pt idx="211">42.495800000000003</cx:pt>
          <cx:pt idx="212">44.396500000000003</cx:pt>
          <cx:pt idx="213">42.9056</cx:pt>
          <cx:pt idx="214">33.216099999999997</cx:pt>
          <cx:pt idx="215">35.3048</cx:pt>
          <cx:pt idx="216">39.873600000000003</cx:pt>
          <cx:pt idx="217">34.561300000000003</cx:pt>
          <cx:pt idx="218">35.387799999999999</cx:pt>
          <cx:pt idx="219">41.508400000000002</cx:pt>
          <cx:pt idx="220">34.604700000000001</cx:pt>
          <cx:pt idx="221">33.999899999999997</cx:pt>
          <cx:pt idx="222">41.751800000000003</cx:pt>
          <cx:pt idx="223">35.305</cx:pt>
          <cx:pt idx="224">35.082999999999998</cx:pt>
          <cx:pt idx="225">42.1175</cx:pt>
          <cx:pt idx="226">38.700200000000002</cx:pt>
          <cx:pt idx="227">40.866500000000002</cx:pt>
          <cx:pt idx="228">31.525300000000001</cx:pt>
          <cx:pt idx="229">39.475099999999998</cx:pt>
          <cx:pt idx="230">34.880600000000001</cx:pt>
          <cx:pt idx="231">31.6493</cx:pt>
          <cx:pt idx="232">42.548499999999997</cx:pt>
          <cx:pt idx="233">42.104599999999998</cx:pt>
          <cx:pt idx="234">36.0914</cx:pt>
          <cx:pt idx="235">34.663699999999999</cx:pt>
          <cx:pt idx="236">41.540900000000001</cx:pt>
          <cx:pt idx="237">35.856200000000001</cx:pt>
          <cx:pt idx="238">38.156199999999998</cx:pt>
          <cx:pt idx="239">40.867699999999999</cx:pt>
          <cx:pt idx="240">39.475700000000003</cx:pt>
          <cx:pt idx="241">43.226900000000001</cx:pt>
          <cx:pt idx="242">41.816800000000001</cx:pt>
          <cx:pt idx="243">35.250399999999999</cx:pt>
          <cx:pt idx="244">37.984299999999998</cx:pt>
          <cx:pt idx="245">43.336399999999998</cx:pt>
          <cx:pt idx="246">39.988599999999998</cx:pt>
          <cx:pt idx="247">43.215299999999999</cx:pt>
          <cx:pt idx="248">43.465200000000003</cx:pt>
          <cx:pt idx="249">42.447499999999998</cx:pt>
          <cx:pt idx="250">42.384799999999998</cx:pt>
          <cx:pt idx="251">40.028300000000002</cx:pt>
          <cx:pt idx="252">40.821100000000001</cx:pt>
          <cx:pt idx="253">34.887599999999999</cx:pt>
          <cx:pt idx="254">35.718499999999999</cx:pt>
          <cx:pt idx="255">34.887599999999999</cx:pt>
          <cx:pt idx="256">37.088700000000003</cx:pt>
          <cx:pt idx="257">41.2605</cx:pt>
          <cx:pt idx="258">34.880600000000001</cx:pt>
          <cx:pt idx="259">33.999899999999997</cx:pt>
          <cx:pt idx="260">34.645400000000002</cx:pt>
          <cx:pt idx="261">42.178600000000003</cx:pt>
          <cx:pt idx="262">34.938699999999997</cx:pt>
          <cx:pt idx="263">42.865299999999998</cx:pt>
          <cx:pt idx="264">34.880600000000001</cx:pt>
          <cx:pt idx="265">42.076300000000003</cx:pt>
          <cx:pt idx="266">35.856200000000001</cx:pt>
          <cx:pt idx="267">42.389600000000002</cx:pt>
          <cx:pt idx="268">42.305500000000002</cx:pt>
          <cx:pt idx="269">36.765599999999999</cx:pt>
          <cx:pt idx="270">35.035899999999998</cx:pt>
          <cx:pt idx="271">42.466999999999999</cx:pt>
          <cx:pt idx="272">33.852600000000002</cx:pt>
          <cx:pt idx="273">39.297899999999998</cx:pt>
          <cx:pt idx="274">34.880600000000001</cx:pt>
          <cx:pt idx="275">35.856200000000001</cx:pt>
          <cx:pt idx="276">43.5717</cx:pt>
          <cx:pt idx="277">35.811199999999999</cx:pt>
          <cx:pt idx="278">35.811399999999999</cx:pt>
          <cx:pt idx="279">34.762999999999998</cx:pt>
          <cx:pt idx="280">34.887599999999999</cx:pt>
          <cx:pt idx="281">35.3048</cx:pt>
          <cx:pt idx="282">33.709699999999998</cx:pt>
          <cx:pt idx="283">34.975900000000003</cx:pt>
          <cx:pt idx="284">41.661700000000003</cx:pt>
          <cx:pt idx="285">31.808199999999999</cx:pt>
          <cx:pt idx="286">34.918399999999998</cx:pt>
          <cx:pt idx="287">35.858400000000003</cx:pt>
          <cx:pt idx="288">32.889699999999998</cx:pt>
          <cx:pt idx="289">43.573</cx:pt>
          <cx:pt idx="290">41.789900000000003</cx:pt>
          <cx:pt idx="291">41.188099999999999</cx:pt>
          <cx:pt idx="292">43.230400000000003</cx:pt>
          <cx:pt idx="293">36.831000000000003</cx:pt>
          <cx:pt idx="294">34.964100000000002</cx:pt>
          <cx:pt idx="295">42.5899</cx:pt>
          <cx:pt idx="296">39.701599999999999</cx:pt>
          <cx:pt idx="297">32.858899999999998</cx:pt>
          <cx:pt idx="298">34.881900000000002</cx:pt>
          <cx:pt idx="299">43.049100000000003</cx:pt>
          <cx:pt idx="300">34.892899999999997</cx:pt>
          <cx:pt idx="301">40.026699999999998</cx:pt>
          <cx:pt idx="302">41.218899999999998</cx:pt>
          <cx:pt idx="303">34.762999999999998</cx:pt>
          <cx:pt idx="304">34.5672</cx:pt>
          <cx:pt idx="305">42.987400000000001</cx:pt>
          <cx:pt idx="306">37.310200000000002</cx:pt>
          <cx:pt idx="307">41.691899999999997</cx:pt>
          <cx:pt idx="308">34.880600000000001</cx:pt>
          <cx:pt idx="309">38.648899999999998</cx:pt>
          <cx:pt idx="310">39.168599999999998</cx:pt>
          <cx:pt idx="311">40.744900000000001</cx:pt>
          <cx:pt idx="312">35.8416</cx:pt>
          <cx:pt idx="313">40.162100000000002</cx:pt>
          <cx:pt idx="314">34.840299999999999</cx:pt>
          <cx:pt idx="315">41.320799999999998</cx:pt>
          <cx:pt idx="316">40.808999999999997</cx:pt>
          <cx:pt idx="317">34.880600000000001</cx:pt>
          <cx:pt idx="318">41.737400000000001</cx:pt>
          <cx:pt idx="319">42.159599999999998</cx:pt>
          <cx:pt idx="320">38.941499999999998</cx:pt>
          <cx:pt idx="321">38.915500000000002</cx:pt>
          <cx:pt idx="322">34.870800000000003</cx:pt>
          <cx:pt idx="323">34.880600000000001</cx:pt>
          <cx:pt idx="324">39.067399999999999</cx:pt>
          <cx:pt idx="325">32.377200000000002</cx:pt>
          <cx:pt idx="326">42.4375</cx:pt>
          <cx:pt idx="327">36.805700000000002</cx:pt>
          <cx:pt idx="328">35.040799999999997</cx:pt>
          <cx:pt idx="329">41.600000000000001</cx:pt>
          <cx:pt idx="330">39.040599999999998</cx:pt>
          <cx:pt idx="331">35.040799999999997</cx:pt>
          <cx:pt idx="332">43.278100000000002</cx:pt>
          <cx:pt idx="333">36.789000000000001</cx:pt>
          <cx:pt idx="334">36.206000000000003</cx:pt>
          <cx:pt idx="335">43.348300000000002</cx:pt>
          <cx:pt idx="336">34.918399999999998</cx:pt>
          <cx:pt idx="337">41.792000000000002</cx:pt>
          <cx:pt idx="338">34.843299999999999</cx:pt>
          <cx:pt idx="339">35.856200000000001</cx:pt>
          <cx:pt idx="340">35.183100000000003</cx:pt>
          <cx:pt idx="341">43.402000000000001</cx:pt>
          <cx:pt idx="342">34.904800000000002</cx:pt>
          <cx:pt idx="343">34.847200000000001</cx:pt>
          <cx:pt idx="344">34.695700000000002</cx:pt>
          <cx:pt idx="345">42.234099999999998</cx:pt>
          <cx:pt idx="346">39.142299999999999</cx:pt>
          <cx:pt idx="347">43.311199999999999</cx:pt>
          <cx:pt idx="348">42.470999999999997</cx:pt>
          <cx:pt idx="349">36.524099999999997</cx:pt>
          <cx:pt idx="350">34.641500000000001</cx:pt>
          <cx:pt idx="351">42.030299999999997</cx:pt>
          <cx:pt idx="352">42.0717</cx:pt>
          <cx:pt idx="353">34.887599999999999</cx:pt>
          <cx:pt idx="354">43.188800000000001</cx:pt>
          <cx:pt idx="355">43.175699999999999</cx:pt>
          <cx:pt idx="356">34.0002</cx:pt>
          <cx:pt idx="357">35.593800000000002</cx:pt>
          <cx:pt idx="358">31.808199999999999</cx:pt>
          <cx:pt idx="359">35.231000000000002</cx:pt>
          <cx:pt idx="360">36.545900000000003</cx:pt>
          <cx:pt idx="361">-188.90559999999999</cx:pt>
          <cx:pt idx="362">34.975900000000003</cx:pt>
          <cx:pt idx="363">33.999899999999997</cx:pt>
          <cx:pt idx="364">34.736699999999999</cx:pt>
          <cx:pt idx="365">42.088000000000001</cx:pt>
          <cx:pt idx="366">35.292999999999999</cx:pt>
          <cx:pt idx="367">33.856099999999998</cx:pt>
          <cx:pt idx="368">32.377200000000002</cx:pt>
          <cx:pt idx="369">41.468499999999999</cx:pt>
          <cx:pt idx="370">38.254800000000003</cx:pt>
          <cx:pt idx="371">43.275700000000001</cx:pt>
          <cx:pt idx="372">36.980400000000003</cx:pt>
          <cx:pt idx="373">34.5762</cx:pt>
          <cx:pt idx="374">42.168700000000001</cx:pt>
          <cx:pt idx="375">35.2883</cx:pt>
          <cx:pt idx="376">34.880600000000001</cx:pt>
          <cx:pt idx="377">39.622300000000003</cx:pt>
          <cx:pt idx="378">35.305</cx:pt>
          <cx:pt idx="379">34.561799999999998</cx:pt>
          <cx:pt idx="380">34.880600000000001</cx:pt>
          <cx:pt idx="381">36.686900000000001</cx:pt>
          <cx:pt idx="382">33.999899999999997</cx:pt>
          <cx:pt idx="383">42.330300000000001</cx:pt>
          <cx:pt idx="384">42.561799999999998</cx:pt>
          <cx:pt idx="385">34.900500000000001</cx:pt>
          <cx:pt idx="386">37.310200000000002</cx:pt>
          <cx:pt idx="387">39.960000000000001</cx:pt>
          <cx:pt idx="388">40.015500000000003</cx:pt>
          <cx:pt idx="389">42.267800000000001</cx:pt>
          <cx:pt idx="390">32.912799999999997</cx:pt>
          <cx:pt idx="391">41.086799999999997</cx:pt>
          <cx:pt idx="392">34.494100000000003</cx:pt>
          <cx:pt idx="393">35.552799999999998</cx:pt>
          <cx:pt idx="394">42.187800000000003</cx:pt>
          <cx:pt idx="395">34.711599999999997</cx:pt>
          <cx:pt idx="396">35.2562</cx:pt>
          <cx:pt idx="397">35.020899999999997</cx:pt>
          <cx:pt idx="398">40.859699999999997</cx:pt>
          <cx:pt idx="399">42.231499999999997</cx:pt>
          <cx:pt idx="400">34.880899999999997</cx:pt>
          <cx:pt idx="401">38.380200000000002</cx:pt>
          <cx:pt idx="402">34.659300000000002</cx:pt>
          <cx:pt idx="403">34.880600000000001</cx:pt>
          <cx:pt idx="404">35.3048</cx:pt>
          <cx:pt idx="405">42.6096</cx:pt>
          <cx:pt idx="406">34.887599999999999</cx:pt>
          <cx:pt idx="407">34.2301</cx:pt>
          <cx:pt idx="408">34.743099999999998</cx:pt>
          <cx:pt idx="409">43.417299999999997</cx:pt>
          <cx:pt idx="410">37.912799999999997</cx:pt>
          <cx:pt idx="411">34.582000000000001</cx:pt>
          <cx:pt idx="412">42.450000000000003</cx:pt>
          <cx:pt idx="413">35.876600000000003</cx:pt>
          <cx:pt idx="414">33.999899999999997</cx:pt>
          <cx:pt idx="415">43.291400000000003</cx:pt>
          <cx:pt idx="416">43.340400000000002</cx:pt>
          <cx:pt idx="417">36.645299999999999</cx:pt>
          <cx:pt idx="418">42.558599999999998</cx:pt>
          <cx:pt idx="419">33.287700000000001</cx:pt>
          <cx:pt idx="420">34.421599999999998</cx:pt>
          <cx:pt idx="421">36.7378</cx:pt>
          <cx:pt idx="422">38.136699999999998</cx:pt>
          <cx:pt idx="423">37.573900000000002</cx:pt>
          <cx:pt idx="424">33.862400000000001</cx:pt>
          <cx:pt idx="425">34.975900000000003</cx:pt>
          <cx:pt idx="426">35.709499999999998</cx:pt>
          <cx:pt idx="427">34.844799999999999</cx:pt>
          <cx:pt idx="428">34.549100000000003</cx:pt>
          <cx:pt idx="429">34.840299999999999</cx:pt>
          <cx:pt idx="430">37.150799999999997</cx:pt>
          <cx:pt idx="431">34.258800000000001</cx:pt>
          <cx:pt idx="432">34.880600000000001</cx:pt>
          <cx:pt idx="433">34.828899999999997</cx:pt>
          <cx:pt idx="434">34.718400000000003</cx:pt>
          <cx:pt idx="435">40.821800000000003</cx:pt>
          <cx:pt idx="436">34.840299999999999</cx:pt>
          <cx:pt idx="437">42.674100000000003</cx:pt>
          <cx:pt idx="438">42.370899999999999</cx:pt>
          <cx:pt idx="439">35.856200000000001</cx:pt>
          <cx:pt idx="440">42.359699999999997</cx:pt>
          <cx:pt idx="441">34.880600000000001</cx:pt>
          <cx:pt idx="442">42.450000000000003</cx:pt>
          <cx:pt idx="443">42.241199999999999</cx:pt>
          <cx:pt idx="444">35.844200000000001</cx:pt>
          <cx:pt idx="445">34.0242</cx:pt>
          <cx:pt idx="446">38.448700000000002</cx:pt>
          <cx:pt idx="447">43.339100000000002</cx:pt>
          <cx:pt idx="448">34.9069</cx:pt>
          <cx:pt idx="449">43.360900000000001</cx:pt>
          <cx:pt idx="450">34.620800000000003</cx:pt>
          <cx:pt idx="451">33.9803</cx:pt>
          <cx:pt idx="452">41.209600000000002</cx:pt>
          <cx:pt idx="453">34.763300000000001</cx:pt>
          <cx:pt idx="454">43.362900000000003</cx:pt>
          <cx:pt idx="455">35.798000000000002</cx:pt>
          <cx:pt idx="456">42.581600000000002</cx:pt>
          <cx:pt idx="457">35.2639</cx:pt>
          <cx:pt idx="458">35.543199999999999</cx:pt>
          <cx:pt idx="459">36.7789</cx:pt>
          <cx:pt idx="460">36.573099999999997</cx:pt>
          <cx:pt idx="461">34.831800000000001</cx:pt>
          <cx:pt idx="462">40.064900000000002</cx:pt>
          <cx:pt idx="463">33.9026</cx:pt>
          <cx:pt idx="464">42.580599999999997</cx:pt>
          <cx:pt idx="465">34.880899999999997</cx:pt>
          <cx:pt idx="466">34.880899999999997</cx:pt>
          <cx:pt idx="467">35.179299999999998</cx:pt>
          <cx:pt idx="468">36.337200000000003</cx:pt>
          <cx:pt idx="469">34.976100000000002</cx:pt>
          <cx:pt idx="470">40.624899999999997</cx:pt>
          <cx:pt idx="471">42.679299999999998</cx:pt>
          <cx:pt idx="472">42.612200000000001</cx:pt>
          <cx:pt idx="473">42.5274</cx:pt>
          <cx:pt idx="474">34.452500000000001</cx:pt>
          <cx:pt idx="475">35.761299999999999</cx:pt>
          <cx:pt idx="476">34.880899999999997</cx:pt>
          <cx:pt idx="477">34.866399999999999</cx:pt>
          <cx:pt idx="478">35.037199999999999</cx:pt>
          <cx:pt idx="479">43.504800000000003</cx:pt>
          <cx:pt idx="480">40.407600000000002</cx:pt>
          <cx:pt idx="481">36.057600000000001</cx:pt>
          <cx:pt idx="482">34.395600000000002</cx:pt>
          <cx:pt idx="483">40.806899999999999</cx:pt>
          <cx:pt idx="484">40.364800000000002</cx:pt>
          <cx:pt idx="485">42.714799999999997</cx:pt>
          <cx:pt idx="486">42.518099999999997</cx:pt>
          <cx:pt idx="487">38.254199999999997</cx:pt>
          <cx:pt idx="488">34.905099999999997</cx:pt>
          <cx:pt idx="489">34.140700000000002</cx:pt>
          <cx:pt idx="490">35.040799999999997</cx:pt>
          <cx:pt idx="491">33.862400000000001</cx:pt>
          <cx:pt idx="492">34.887599999999999</cx:pt>
          <cx:pt idx="493">34.633600000000001</cx:pt>
          <cx:pt idx="494">34.880600000000001</cx:pt>
          <cx:pt idx="495">39.654699999999998</cx:pt>
          <cx:pt idx="496">35.718499999999999</cx:pt>
          <cx:pt idx="497">43.522199999999998</cx:pt>
          <cx:pt idx="498">34.843299999999999</cx:pt>
          <cx:pt idx="499">35.908799999999999</cx:pt>
        </cx:lvl>
      </cx:numDim>
    </cx:data>
  </cx:chartData>
  <cx:chart>
    <cx:title pos="t" align="ctr" overlay="0">
      <cx:tx>
        <cx:txData>
          <cx:v>Susceptible   Radius 15A</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Susceptible   Radius 15A</a:t>
          </a:r>
        </a:p>
      </cx:txPr>
    </cx:title>
    <cx:plotArea>
      <cx:plotAreaRegion>
        <cx:series layoutId="clusteredColumn" uniqueId="{2994DFF5-BADE-4709-A5D6-3029B4605B65}">
          <cx:dataId val="0"/>
          <cx:layoutPr>
            <cx:binning intervalClosed="r" underflow="30">
              <cx:binCount val="30"/>
            </cx:binning>
          </cx:layoutPr>
        </cx:series>
      </cx:plotAreaRegion>
      <cx:axis id="0">
        <cx:catScaling gapWidth="0"/>
        <cx:tickLabels/>
        <cx:numFmt formatCode="#,##0.0" sourceLinked="0"/>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Sheet1!$A$18:$A$517</cx:f>
        <cx:lvl ptCount="500" formatCode="General">
          <cx:pt idx="0">36.303899999999999</cx:pt>
          <cx:pt idx="1">32.2547</cx:pt>
          <cx:pt idx="2">35.416800000000002</cx:pt>
          <cx:pt idx="3">34.393799999999999</cx:pt>
          <cx:pt idx="4">41.023600000000002</cx:pt>
          <cx:pt idx="5">41.950000000000003</cx:pt>
          <cx:pt idx="6">31.525099999999998</cx:pt>
          <cx:pt idx="7">38.516100000000002</cx:pt>
          <cx:pt idx="8">36.376100000000001</cx:pt>
          <cx:pt idx="9">28.5976</cx:pt>
          <cx:pt idx="10">32.3337</cx:pt>
          <cx:pt idx="11">33.018300000000004</cx:pt>
          <cx:pt idx="12">36.199100000000001</cx:pt>
          <cx:pt idx="13">41.618899999999996</cx:pt>
          <cx:pt idx="14">44.738100000000003</cx:pt>
          <cx:pt idx="15">34.913499999999999</cx:pt>
          <cx:pt idx="16">38.639000000000003</cx:pt>
          <cx:pt idx="17">42.274299999999997</cx:pt>
          <cx:pt idx="18">38.8294</cx:pt>
          <cx:pt idx="19">36.417400000000001</cx:pt>
          <cx:pt idx="20">34.986699999999999</cx:pt>
          <cx:pt idx="21">32.1235</cx:pt>
          <cx:pt idx="22">36.044499999999999</cx:pt>
          <cx:pt idx="23">32.794499999999999</cx:pt>
          <cx:pt idx="24">35.994599999999998</cx:pt>
          <cx:pt idx="25">36.381500000000003</cx:pt>
          <cx:pt idx="26">34.520099999999999</cx:pt>
          <cx:pt idx="27">36.194099999999999</cx:pt>
          <cx:pt idx="28">35.506399999999999</cx:pt>
          <cx:pt idx="29">41.711300000000001</cx:pt>
          <cx:pt idx="30">35.596899999999998</cx:pt>
          <cx:pt idx="31">32.777200000000001</cx:pt>
          <cx:pt idx="32">35.622799999999998</cx:pt>
          <cx:pt idx="33">36.101300000000002</cx:pt>
          <cx:pt idx="34">36.388399999999997</cx:pt>
          <cx:pt idx="35">36.054299999999998</cx:pt>
          <cx:pt idx="36">34.220500000000001</cx:pt>
          <cx:pt idx="37">30.9438</cx:pt>
          <cx:pt idx="38">33.915599999999998</cx:pt>
          <cx:pt idx="39">41.4651</cx:pt>
          <cx:pt idx="40">33.352699999999999</cx:pt>
          <cx:pt idx="41">28.664999999999999</cx:pt>
          <cx:pt idx="42">32.969499999999996</cx:pt>
          <cx:pt idx="43">34.928899999999999</cx:pt>
          <cx:pt idx="44">32.377400000000002</cx:pt>
          <cx:pt idx="45">31.4892</cx:pt>
          <cx:pt idx="46">36.276000000000003</cx:pt>
          <cx:pt idx="47">29.279800000000002</cx:pt>
          <cx:pt idx="48">36.060499999999998</cx:pt>
          <cx:pt idx="49">36.121600000000001</cx:pt>
          <cx:pt idx="50">36.4069</cx:pt>
          <cx:pt idx="51">34.986699999999999</cx:pt>
          <cx:pt idx="52">36.196399999999997</cx:pt>
          <cx:pt idx="53">32.686100000000003</cx:pt>
          <cx:pt idx="54">39.266300000000001</cx:pt>
          <cx:pt idx="55">36.231499999999997</cx:pt>
          <cx:pt idx="56">39.105200000000004</cx:pt>
          <cx:pt idx="57">36.290900000000001</cx:pt>
          <cx:pt idx="58">37.894300000000001</cx:pt>
          <cx:pt idx="59">31.731300000000001</cx:pt>
          <cx:pt idx="60">35.124299999999998</cx:pt>
          <cx:pt idx="61">32.432899999999997</cx:pt>
          <cx:pt idx="62">37.419800000000002</cx:pt>
          <cx:pt idx="63">32.908000000000001</cx:pt>
          <cx:pt idx="64">38.042999999999999</cx:pt>
          <cx:pt idx="65">36.175800000000002</cx:pt>
          <cx:pt idx="66">31.938199999999998</cx:pt>
          <cx:pt idx="67">34.112499999999997</cx:pt>
          <cx:pt idx="68">32.541600000000003</cx:pt>
          <cx:pt idx="69">35.805900000000001</cx:pt>
          <cx:pt idx="70">34.986699999999999</cx:pt>
          <cx:pt idx="71">37.954700000000003</cx:pt>
          <cx:pt idx="72">34.986699999999999</cx:pt>
          <cx:pt idx="73">42.820900000000002</cx:pt>
          <cx:pt idx="74">35.147799999999997</cx:pt>
          <cx:pt idx="75">33.847799999999999</cx:pt>
          <cx:pt idx="76">41.677700000000002</cx:pt>
          <cx:pt idx="77">34.331099999999999</cx:pt>
          <cx:pt idx="78">35.0032</cx:pt>
          <cx:pt idx="79">40.988700000000001</cx:pt>
          <cx:pt idx="80">29.668900000000001</cx:pt>
          <cx:pt idx="81">35.0396</cx:pt>
          <cx:pt idx="82">35.8767</cx:pt>
          <cx:pt idx="83">39.627800000000001</cx:pt>
          <cx:pt idx="84">40.9343</cx:pt>
          <cx:pt idx="85">34.200600000000001</cx:pt>
          <cx:pt idx="86">32.7669</cx:pt>
          <cx:pt idx="87">36.499000000000002</cx:pt>
          <cx:pt idx="88">36.0152</cx:pt>
          <cx:pt idx="89">31.987200000000001</cx:pt>
          <cx:pt idx="90">41.784300000000002</cx:pt>
          <cx:pt idx="91">38.5685</cx:pt>
          <cx:pt idx="92">38.360799999999998</cx:pt>
          <cx:pt idx="93">41.413600000000002</cx:pt>
          <cx:pt idx="94">36.0152</cx:pt>
          <cx:pt idx="95">32.758400000000002</cx:pt>
          <cx:pt idx="96">32.542499999999997</cx:pt>
          <cx:pt idx="97">38.1081</cx:pt>
          <cx:pt idx="98">41.023600000000002</cx:pt>
          <cx:pt idx="99">34.986699999999999</cx:pt>
          <cx:pt idx="100">44.485799999999998</cx:pt>
          <cx:pt idx="101">35.508699999999997</cx:pt>
          <cx:pt idx="102">39.017400000000002</cx:pt>
          <cx:pt idx="103">31.660799999999998</cx:pt>
          <cx:pt idx="104">29.4208</cx:pt>
          <cx:pt idx="105">36.168500000000002</cx:pt>
          <cx:pt idx="106">41.177</cx:pt>
          <cx:pt idx="107">40.6081</cx:pt>
          <cx:pt idx="108">31.850000000000001</cx:pt>
          <cx:pt idx="109">36.276000000000003</cx:pt>
          <cx:pt idx="110">41.618899999999996</cx:pt>
          <cx:pt idx="111">35.006599999999999</cx:pt>
          <cx:pt idx="112">36.2164</cx:pt>
          <cx:pt idx="113">39.189700000000002</cx:pt>
          <cx:pt idx="114">34.484000000000002</cx:pt>
          <cx:pt idx="115">36.255299999999998</cx:pt>
          <cx:pt idx="116">36.112200000000001</cx:pt>
          <cx:pt idx="117">35.6723</cx:pt>
          <cx:pt idx="118">36.2943</cx:pt>
          <cx:pt idx="119">32.642299999999999</cx:pt>
          <cx:pt idx="120">35.341299999999997</cx:pt>
          <cx:pt idx="121">38.5002</cx:pt>
          <cx:pt idx="122">36.076300000000003</cx:pt>
          <cx:pt idx="123">34.954700000000003</cx:pt>
          <cx:pt idx="124">38.144399999999997</cx:pt>
          <cx:pt idx="125">39.841700000000003</cx:pt>
          <cx:pt idx="126">35.110500000000002</cx:pt>
          <cx:pt idx="127">35.9236</cx:pt>
          <cx:pt idx="128">36.4069</cx:pt>
          <cx:pt idx="129">38.812600000000003</cx:pt>
          <cx:pt idx="130">41.4373</cx:pt>
          <cx:pt idx="131">40.632300000000001</cx:pt>
          <cx:pt idx="132">33.700200000000002</cx:pt>
          <cx:pt idx="133">34.423299999999998</cx:pt>
          <cx:pt idx="134">36.017800000000001</cx:pt>
          <cx:pt idx="135">35.000599999999999</cx:pt>
          <cx:pt idx="136">32.791899999999998</cx:pt>
          <cx:pt idx="137">40.683300000000003</cx:pt>
          <cx:pt idx="138">38.902500000000003</cx:pt>
          <cx:pt idx="139">35.979599999999998</cx:pt>
          <cx:pt idx="140">32.668700000000001</cx:pt>
          <cx:pt idx="141">40.107500000000002</cx:pt>
          <cx:pt idx="142">32.978299999999997</cx:pt>
          <cx:pt idx="143">32.791899999999998</cx:pt>
          <cx:pt idx="144">38.379300000000001</cx:pt>
          <cx:pt idx="145">40.255400000000002</cx:pt>
          <cx:pt idx="146">35.252400000000002</cx:pt>
          <cx:pt idx="147">34.303800000000003</cx:pt>
          <cx:pt idx="148">41.076500000000003</cx:pt>
          <cx:pt idx="149">34.602400000000003</cx:pt>
          <cx:pt idx="150">42.902200000000001</cx:pt>
          <cx:pt idx="151">31.413</cx:pt>
          <cx:pt idx="152">36.0152</cx:pt>
          <cx:pt idx="153">36.1873</cx:pt>
          <cx:pt idx="154">41.964399999999998</cx:pt>
          <cx:pt idx="155">34.9983</cx:pt>
          <cx:pt idx="156">41.427599999999998</cx:pt>
          <cx:pt idx="157">35.027200000000001</cx:pt>
          <cx:pt idx="158">40.786799999999999</cx:pt>
          <cx:pt idx="159">32.204799999999999</cx:pt>
          <cx:pt idx="160">36.008200000000002</cx:pt>
          <cx:pt idx="161">34.238900000000001</cx:pt>
          <cx:pt idx="162">36.1282</cx:pt>
          <cx:pt idx="163">38.293999999999997</cx:pt>
          <cx:pt idx="164">36.028500000000001</cx:pt>
          <cx:pt idx="165">36.0152</cx:pt>
          <cx:pt idx="166">32.0548</cx:pt>
          <cx:pt idx="167">34.387</cx:pt>
          <cx:pt idx="168">36.3093</cx:pt>
          <cx:pt idx="169">35.1738</cx:pt>
          <cx:pt idx="170">37.710000000000001</cx:pt>
          <cx:pt idx="171">28.643999999999998</cx:pt>
          <cx:pt idx="172">34.986699999999999</cx:pt>
          <cx:pt idx="173">35.8767</cx:pt>
          <cx:pt idx="174">41.192500000000003</cx:pt>
          <cx:pt idx="175">34.2348</cx:pt>
          <cx:pt idx="176">40.8566</cx:pt>
          <cx:pt idx="177">40.777000000000001</cx:pt>
          <cx:pt idx="178">31.8445</cx:pt>
          <cx:pt idx="179">36.179699999999997</cx:pt>
          <cx:pt idx="180">34.735799999999998</cx:pt>
          <cx:pt idx="181">33.1997</cx:pt>
          <cx:pt idx="182">36.0152</cx:pt>
          <cx:pt idx="183">36.010300000000001</cx:pt>
          <cx:pt idx="184">35.921700000000001</cx:pt>
          <cx:pt idx="185">36.253900000000002</cx:pt>
          <cx:pt idx="186">32.969499999999996</cx:pt>
          <cx:pt idx="187">33.524099999999997</cx:pt>
          <cx:pt idx="188">35.147799999999997</cx:pt>
          <cx:pt idx="189">36.408799999999999</cx:pt>
          <cx:pt idx="190">34.113999999999997</cx:pt>
          <cx:pt idx="191">36.184800000000003</cx:pt>
          <cx:pt idx="192">33.763800000000003</cx:pt>
          <cx:pt idx="193">37.911200000000001</cx:pt>
          <cx:pt idx="194">34.8902</cx:pt>
          <cx:pt idx="195">32.515999999999998</cx:pt>
          <cx:pt idx="196">36.240699999999997</cx:pt>
          <cx:pt idx="197">41.113599999999998</cx:pt>
          <cx:pt idx="198">36.396999999999998</cx:pt>
          <cx:pt idx="199">36.176200000000001</cx:pt>
          <cx:pt idx="200">31.836600000000001</cx:pt>
          <cx:pt idx="201">33.706899999999997</cx:pt>
          <cx:pt idx="202">40.551000000000002</cx:pt>
          <cx:pt idx="203">34.384399999999999</cx:pt>
          <cx:pt idx="204">38.686100000000003</cx:pt>
          <cx:pt idx="205">37.132800000000003</cx:pt>
          <cx:pt idx="206">36.286700000000003</cx:pt>
          <cx:pt idx="207">38.071800000000003</cx:pt>
          <cx:pt idx="208">34.384399999999999</cx:pt>
          <cx:pt idx="209">40.871699999999997</cx:pt>
          <cx:pt idx="210">37.958599999999997</cx:pt>
          <cx:pt idx="211">34.399999999999999</cx:pt>
          <cx:pt idx="212">33.618099999999998</cx:pt>
          <cx:pt idx="213">32.575299999999999</cx:pt>
          <cx:pt idx="214">35.665999999999997</cx:pt>
          <cx:pt idx="215">32.791899999999998</cx:pt>
          <cx:pt idx="216">35.559699999999999</cx:pt>
          <cx:pt idx="217">38.5456</cx:pt>
          <cx:pt idx="218">35.205199999999998</cx:pt>
          <cx:pt idx="219">32.134300000000003</cx:pt>
          <cx:pt idx="220">36.3611</cx:pt>
          <cx:pt idx="221">38.039999999999999</cx:pt>
          <cx:pt idx="222">33.603999999999999</cx:pt>
          <cx:pt idx="223">34.043300000000002</cx:pt>
          <cx:pt idx="224">34.303800000000003</cx:pt>
          <cx:pt idx="225">36.359400000000001</cx:pt>
          <cx:pt idx="226">41.007800000000003</cx:pt>
          <cx:pt idx="227">35.9208</cx:pt>
          <cx:pt idx="228">32.715899999999998</cx:pt>
          <cx:pt idx="229">39.564999999999998</cx:pt>
          <cx:pt idx="230">34.982199999999999</cx:pt>
          <cx:pt idx="231">35.892299999999999</cx:pt>
          <cx:pt idx="232">40.694899999999997</cx:pt>
          <cx:pt idx="233">41.288400000000003</cx:pt>
          <cx:pt idx="234">34.988599999999998</cx:pt>
          <cx:pt idx="235">-76.528700000000001</cx:pt>
          <cx:pt idx="236">32.791899999999998</cx:pt>
          <cx:pt idx="237">35.8996</cx:pt>
          <cx:pt idx="238">35.363</cx:pt>
          <cx:pt idx="239">32.791899999999998</cx:pt>
          <cx:pt idx="240">35.921300000000002</cx:pt>
          <cx:pt idx="241">34.230800000000002</cx:pt>
          <cx:pt idx="242">36.313800000000001</cx:pt>
          <cx:pt idx="243">36.380200000000002</cx:pt>
          <cx:pt idx="244">36.253900000000002</cx:pt>
          <cx:pt idx="245">35.624699999999997</cx:pt>
          <cx:pt idx="246">34.661000000000001</cx:pt>
          <cx:pt idx="247">37.0229</cx:pt>
          <cx:pt idx="248">34.986699999999999</cx:pt>
          <cx:pt idx="249">39.923400000000001</cx:pt>
          <cx:pt idx="250">41.404499999999999</cx:pt>
          <cx:pt idx="251">34.052300000000002</cx:pt>
          <cx:pt idx="252">41.024099999999997</cx:pt>
          <cx:pt idx="253">34.724200000000003</cx:pt>
          <cx:pt idx="254">38.740000000000002</cx:pt>
          <cx:pt idx="255">32.791899999999998</cx:pt>
          <cx:pt idx="256">41.5595</cx:pt>
          <cx:pt idx="257">41.035499999999999</cx:pt>
          <cx:pt idx="258">35.624699999999997</cx:pt>
          <cx:pt idx="259">36.096200000000003</cx:pt>
          <cx:pt idx="260">36.0152</cx:pt>
          <cx:pt idx="261">36.156999999999996</cx:pt>
          <cx:pt idx="262">41.975099999999998</cx:pt>
          <cx:pt idx="263">35.972900000000003</cx:pt>
          <cx:pt idx="264">34.489600000000003</cx:pt>
          <cx:pt idx="265">27.073399999999999</cx:pt>
          <cx:pt idx="266">39.173099999999998</cx:pt>
          <cx:pt idx="267">35.945099999999996</cx:pt>
          <cx:pt idx="268">35.124299999999998</cx:pt>
          <cx:pt idx="269">41.048299999999998</cx:pt>
          <cx:pt idx="270">39.958300000000001</cx:pt>
          <cx:pt idx="271">32.791899999999998</cx:pt>
          <cx:pt idx="272">36.426600000000001</cx:pt>
          <cx:pt idx="273">34.315899999999999</cx:pt>
          <cx:pt idx="274">33.565199999999997</cx:pt>
          <cx:pt idx="275">34.215299999999999</cx:pt>
          <cx:pt idx="276">38.091000000000001</cx:pt>
          <cx:pt idx="277">36.255299999999998</cx:pt>
          <cx:pt idx="278">41.763300000000001</cx:pt>
          <cx:pt idx="279">34.303800000000003</cx:pt>
          <cx:pt idx="280">28.768599999999999</cx:pt>
          <cx:pt idx="281">33.6248</cx:pt>
          <cx:pt idx="282">37.956299999999999</cx:pt>
          <cx:pt idx="283">34.317599999999999</cx:pt>
          <cx:pt idx="284">35.927999999999997</cx:pt>
          <cx:pt idx="285">38.4741</cx:pt>
          <cx:pt idx="286">39.363700000000001</cx:pt>
          <cx:pt idx="287">33.181399999999996</cx:pt>
          <cx:pt idx="288">36.174500000000002</cx:pt>
          <cx:pt idx="289">31.3004</cx:pt>
          <cx:pt idx="290">-93.640600000000006</cx:pt>
          <cx:pt idx="291">34.588000000000001</cx:pt>
          <cx:pt idx="292">35.9298</cx:pt>
          <cx:pt idx="293">36.095399999999998</cx:pt>
          <cx:pt idx="294">41.035400000000003</cx:pt>
          <cx:pt idx="295">30.142600000000002</cx:pt>
          <cx:pt idx="296">32.787199999999999</cx:pt>
          <cx:pt idx="297">36.0105</cx:pt>
          <cx:pt idx="298">33.370699999999999</cx:pt>
          <cx:pt idx="299">34.299100000000003</cx:pt>
          <cx:pt idx="300">35.9009</cx:pt>
          <cx:pt idx="301">33.704500000000003</cx:pt>
          <cx:pt idx="302">28.660299999999999</cx:pt>
          <cx:pt idx="303">35.8446</cx:pt>
          <cx:pt idx="304">32.026600000000002</cx:pt>
          <cx:pt idx="305">34.299100000000003</cx:pt>
          <cx:pt idx="306">32.310600000000001</cx:pt>
          <cx:pt idx="307">37.307099999999998</cx:pt>
          <cx:pt idx="308">34.630600000000001</cx:pt>
          <cx:pt idx="309">36.304600000000001</cx:pt>
          <cx:pt idx="310">35.427</cx:pt>
          <cx:pt idx="311">36.016500000000001</cx:pt>
          <cx:pt idx="312">33.243899999999996</cx:pt>
          <cx:pt idx="313">33.195</cx:pt>
          <cx:pt idx="314">35.839199999999998</cx:pt>
          <cx:pt idx="315">35.146599999999999</cx:pt>
          <cx:pt idx="316">38.196300000000001</cx:pt>
          <cx:pt idx="317">35.259599999999999</cx:pt>
          <cx:pt idx="318">32.1053</cx:pt>
          <cx:pt idx="319">34.330599999999997</cx:pt>
          <cx:pt idx="320">34.400199999999998</cx:pt>
          <cx:pt idx="321">-92.645899999999997</cx:pt>
          <cx:pt idx="322">33.387900000000002</cx:pt>
          <cx:pt idx="323">37.3857</cx:pt>
          <cx:pt idx="324">36.394500000000001</cx:pt>
          <cx:pt idx="325">31.817900000000002</cx:pt>
          <cx:pt idx="326">36.126800000000003</cx:pt>
          <cx:pt idx="327">35.618099999999998</cx:pt>
          <cx:pt idx="328">34.562600000000003</cx:pt>
          <cx:pt idx="329">32.954500000000003</cx:pt>
          <cx:pt idx="330">34.0916</cx:pt>
          <cx:pt idx="331">34.966999999999999</cx:pt>
          <cx:pt idx="332">32.967799999999997</cx:pt>
          <cx:pt idx="333">28.652200000000001</cx:pt>
          <cx:pt idx="334">37.693800000000003</cx:pt>
          <cx:pt idx="335">36.218699999999998</cx:pt>
          <cx:pt idx="336">38.318899999999999</cx:pt>
          <cx:pt idx="337">41.148899999999998</cx:pt>
          <cx:pt idx="338">35.978299999999997</cx:pt>
          <cx:pt idx="339">34.6892</cx:pt>
          <cx:pt idx="340">34.298200000000001</cx:pt>
          <cx:pt idx="341">40.821899999999999</cx:pt>
          <cx:pt idx="342">32.787199999999999</cx:pt>
          <cx:pt idx="343">35.143099999999997</cx:pt>
          <cx:pt idx="344">34.872300000000003</cx:pt>
          <cx:pt idx="345">43.002699999999997</cx:pt>
          <cx:pt idx="346">36.424799999999998</cx:pt>
          <cx:pt idx="347">32.5227</cx:pt>
          <cx:pt idx="348">35.618099999999998</cx:pt>
          <cx:pt idx="349">33.470300000000002</cx:pt>
          <cx:pt idx="350">34.777900000000002</cx:pt>
          <cx:pt idx="351">40.227600000000002</cx:pt>
          <cx:pt idx="352">32.310600000000001</cx:pt>
          <cx:pt idx="353">35.518999999999998</cx:pt>
          <cx:pt idx="354">31.867799999999999</cx:pt>
          <cx:pt idx="355">36.152299999999997</cx:pt>
          <cx:pt idx="356">33.1753</cx:pt>
          <cx:pt idx="357">41.005000000000003</cx:pt>
          <cx:pt idx="358">36.342599999999997</cx:pt>
          <cx:pt idx="359">32.379899999999999</cx:pt>
          <cx:pt idx="360">34.231699999999996</cx:pt>
          <cx:pt idx="361">37.236899999999999</cx:pt>
          <cx:pt idx="362">36.250599999999999</cx:pt>
          <cx:pt idx="363">41.362499999999997</cx:pt>
          <cx:pt idx="364">40.4636</cx:pt>
          <cx:pt idx="365">32.8399</cx:pt>
          <cx:pt idx="366">35.235199999999999</cx:pt>
          <cx:pt idx="367">32.793199999999999</cx:pt>
          <cx:pt idx="368">38.728700000000003</cx:pt>
          <cx:pt idx="369">36.108600000000003</cx:pt>
          <cx:pt idx="370">36.235999999999997</cx:pt>
          <cx:pt idx="371">32.892600000000002</cx:pt>
          <cx:pt idx="372">38.4846</cx:pt>
          <cx:pt idx="373">36.332000000000001</cx:pt>
          <cx:pt idx="374">31.734300000000001</cx:pt>
          <cx:pt idx="375">36.402200000000001</cx:pt>
          <cx:pt idx="376">41.894300000000001</cx:pt>
          <cx:pt idx="377">40.681699999999999</cx:pt>
          <cx:pt idx="378">32.493699999999997</cx:pt>
          <cx:pt idx="379">41.030799999999999</cx:pt>
          <cx:pt idx="380">39.432499999999997</cx:pt>
          <cx:pt idx="381">35.275199999999998</cx:pt>
          <cx:pt idx="382">38.640500000000003</cx:pt>
          <cx:pt idx="383">41.148899999999998</cx:pt>
          <cx:pt idx="384">35.446399999999997</cx:pt>
          <cx:pt idx="385">35.008200000000002</cx:pt>
          <cx:pt idx="386">32.462499999999999</cx:pt>
          <cx:pt idx="387">36.402200000000001</cx:pt>
          <cx:pt idx="388">38.308599999999998</cx:pt>
          <cx:pt idx="389">41.894500000000001</cx:pt>
          <cx:pt idx="390">31.863700000000001</cx:pt>
          <cx:pt idx="391">36.612000000000002</cx:pt>
          <cx:pt idx="392">33.144199999999998</cx:pt>
          <cx:pt idx="393">41.9343</cx:pt>
          <cx:pt idx="394">38.922199999999997</cx:pt>
          <cx:pt idx="395">32.172899999999998</cx:pt>
          <cx:pt idx="396">36.250599999999999</cx:pt>
          <cx:pt idx="397">36.216200000000001</cx:pt>
          <cx:pt idx="398">28.668099999999999</cx:pt>
          <cx:pt idx="399">32.329000000000001</cx:pt>
          <cx:pt idx="400">42.492600000000003</cx:pt>
          <cx:pt idx="401">36.266399999999997</cx:pt>
          <cx:pt idx="402">35.262999999999998</cx:pt>
          <cx:pt idx="403">35.040100000000002</cx:pt>
          <cx:pt idx="404">35.671399999999998</cx:pt>
          <cx:pt idx="405">35.200499999999998</cx:pt>
          <cx:pt idx="406">39.094499999999996</cx:pt>
          <cx:pt idx="407">36.0105</cx:pt>
          <cx:pt idx="408">35.313600000000001</cx:pt>
          <cx:pt idx="409">36.107900000000001</cx:pt>
          <cx:pt idx="410">38.484699999999997</cx:pt>
          <cx:pt idx="411">40.793399999999998</cx:pt>
          <cx:pt idx="412">39.752600000000001</cx:pt>
          <cx:pt idx="413">35.276899999999998</cx:pt>
          <cx:pt idx="414">38.597099999999998</cx:pt>
          <cx:pt idx="415">40.121400000000001</cx:pt>
          <cx:pt idx="416">29.644600000000001</cx:pt>
          <cx:pt idx="417">32.3354</cx:pt>
          <cx:pt idx="418">44.747900000000001</cx:pt>
          <cx:pt idx="419">36.162300000000002</cx:pt>
          <cx:pt idx="420">32.407899999999998</cx:pt>
          <cx:pt idx="421">38.497799999999998</cx:pt>
          <cx:pt idx="422">36.016500000000001</cx:pt>
          <cx:pt idx="423">41.148899999999998</cx:pt>
          <cx:pt idx="424">40.502299999999998</cx:pt>
          <cx:pt idx="425">37.853999999999999</cx:pt>
          <cx:pt idx="426">35.460700000000003</cx:pt>
          <cx:pt idx="427">35.0608</cx:pt>
          <cx:pt idx="428">35.219799999999999</cx:pt>
          <cx:pt idx="429">38.4955</cx:pt>
          <cx:pt idx="430">41.905000000000001</cx:pt>
          <cx:pt idx="431">35.379300000000001</cx:pt>
          <cx:pt idx="432">31.249600000000001</cx:pt>
          <cx:pt idx="433">34.916600000000003</cx:pt>
          <cx:pt idx="434">36.130800000000001</cx:pt>
          <cx:pt idx="435">35.398800000000001</cx:pt>
          <cx:pt idx="436">40.546999999999997</cx:pt>
          <cx:pt idx="437">32.329000000000001</cx:pt>
          <cx:pt idx="438">34.3797</cx:pt>
          <cx:pt idx="439">38.930300000000003</cx:pt>
          <cx:pt idx="440">38.2851</cx:pt>
          <cx:pt idx="441">36.194000000000003</cx:pt>
          <cx:pt idx="442">31.381</cx:pt>
          <cx:pt idx="443">41.030799999999999</cx:pt>
          <cx:pt idx="444">32.972099999999998</cx:pt>
          <cx:pt idx="445">38.986199999999997</cx:pt>
          <cx:pt idx="446">42.132399999999997</cx:pt>
          <cx:pt idx="447">45.191899999999997</cx:pt>
          <cx:pt idx="448">37.815600000000003</cx:pt>
          <cx:pt idx="449">41.046199999999999</cx:pt>
          <cx:pt idx="450">41.1419</cx:pt>
          <cx:pt idx="451">33.672899999999998</cx:pt>
          <cx:pt idx="452">36.381500000000003</cx:pt>
          <cx:pt idx="453">30.0852</cx:pt>
          <cx:pt idx="454">34.723100000000002</cx:pt>
          <cx:pt idx="455">32.793199999999999</cx:pt>
          <cx:pt idx="456">38.381900000000002</cx:pt>
          <cx:pt idx="457">41.059100000000001</cx:pt>
          <cx:pt idx="458">42.014200000000002</cx:pt>
          <cx:pt idx="459">35.098999999999997</cx:pt>
          <cx:pt idx="460">43.421199999999999</cx:pt>
          <cx:pt idx="461">38.977600000000002</cx:pt>
          <cx:pt idx="462">41.178400000000003</cx:pt>
          <cx:pt idx="463">35.624099999999999</cx:pt>
          <cx:pt idx="464">34.983400000000003</cx:pt>
          <cx:pt idx="465">28.3186</cx:pt>
          <cx:pt idx="466">35.535699999999999</cx:pt>
          <cx:pt idx="467">35.842300000000002</cx:pt>
          <cx:pt idx="468">38.063600000000001</cx:pt>
          <cx:pt idx="469">36.070500000000003</cx:pt>
          <cx:pt idx="470">41.965699999999998</cx:pt>
          <cx:pt idx="471">28.615300000000001</cx:pt>
          <cx:pt idx="472">35.363300000000002</cx:pt>
          <cx:pt idx="473">45.216200000000001</cx:pt>
          <cx:pt idx="474">42.017400000000002</cx:pt>
          <cx:pt idx="475">34.987000000000002</cx:pt>
          <cx:pt idx="476">41.253</cx:pt>
          <cx:pt idx="477">36.255499999999998</cx:pt>
          <cx:pt idx="478">39.789200000000001</cx:pt>
          <cx:pt idx="479">36.2318</cx:pt>
          <cx:pt idx="480">38.604100000000003</cx:pt>
          <cx:pt idx="481">40.526699999999998</cx:pt>
          <cx:pt idx="482">38.1389</cx:pt>
          <cx:pt idx="483">38.800600000000003</cx:pt>
          <cx:pt idx="484">34.967300000000002</cx:pt>
          <cx:pt idx="485">36.0139</cx:pt>
          <cx:pt idx="486">36.1967</cx:pt>
          <cx:pt idx="487">36.180399999999999</cx:pt>
          <cx:pt idx="488">34.304099999999998</cx:pt>
          <cx:pt idx="489">36.478700000000003</cx:pt>
          <cx:pt idx="490">35.9833</cx:pt>
          <cx:pt idx="491">41.404499999999999</cx:pt>
          <cx:pt idx="492">36.240699999999997</cx:pt>
          <cx:pt idx="493">32.921999999999997</cx:pt>
          <cx:pt idx="494">38.818399999999997</cx:pt>
          <cx:pt idx="495">40.125999999999998</cx:pt>
          <cx:pt idx="496">33.060000000000002</cx:pt>
          <cx:pt idx="497">28.584199999999999</cx:pt>
          <cx:pt idx="498">41.160600000000002</cx:pt>
          <cx:pt idx="499">33.087600000000002</cx:pt>
        </cx:lvl>
      </cx:numDim>
    </cx:data>
  </cx:chartData>
  <cx:chart>
    <cx:title pos="t" align="ctr" overlay="0">
      <cx:tx>
        <cx:txData>
          <cx:v>Resistant   Radius 15A</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Resistant   Radius 15A</a:t>
          </a:r>
        </a:p>
      </cx:txPr>
    </cx:title>
    <cx:plotArea>
      <cx:plotAreaRegion>
        <cx:series layoutId="clusteredColumn" uniqueId="{928E8180-5376-43EF-9467-9B8A382E2A5B}">
          <cx:dataId val="0"/>
          <cx:layoutPr>
            <cx:binning intervalClosed="r" underflow="25">
              <cx:binCount val="30"/>
            </cx:binning>
          </cx:layoutPr>
        </cx:series>
      </cx:plotAreaRegion>
      <cx:axis id="0">
        <cx:catScaling gapWidth="0"/>
        <cx:tickLabels/>
        <cx:numFmt formatCode="#,##0.0" sourceLinked="0"/>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287CE-0161-4DFE-86B4-5ECD50189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9567</Words>
  <Characters>54534</Characters>
  <Application>Microsoft Office Word</Application>
  <DocSecurity>0</DocSecurity>
  <Lines>454</Lines>
  <Paragraphs>127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2</cp:revision>
  <dcterms:created xsi:type="dcterms:W3CDTF">2022-11-16T03:01:00Z</dcterms:created>
  <dcterms:modified xsi:type="dcterms:W3CDTF">2022-11-16T03:01:00Z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a1fa4a1b17776795925dc04a07272f798b35da3c30ff46b73947f81c9f1b72f2</vt:lpwstr>
  </property>
</Properties>
</file>