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A111E" w14:textId="1B9A65BD" w:rsidR="00F82EF5" w:rsidRDefault="00496E0C">
      <w:pPr>
        <w:rPr>
          <w:b/>
          <w:i/>
        </w:rPr>
      </w:pPr>
      <w:r>
        <w:rPr>
          <w:b/>
          <w:i/>
        </w:rPr>
        <w:t>File storage</w:t>
      </w:r>
      <w:r w:rsidR="00F82EF5" w:rsidRPr="00F82EF5">
        <w:rPr>
          <w:b/>
          <w:i/>
        </w:rPr>
        <w:t>:</w:t>
      </w:r>
    </w:p>
    <w:p w14:paraId="70906678" w14:textId="6EB7EFF1" w:rsidR="00F82EF5" w:rsidRDefault="00F82EF5">
      <w:pPr>
        <w:rPr>
          <w:b/>
          <w:i/>
        </w:rPr>
      </w:pPr>
    </w:p>
    <w:p w14:paraId="23DBF23F" w14:textId="5BD33D43" w:rsidR="00E15EBD" w:rsidRPr="00CF0F62" w:rsidRDefault="00F82EF5">
      <w:r>
        <w:t xml:space="preserve">The output files from using </w:t>
      </w:r>
      <w:proofErr w:type="spellStart"/>
      <w:r>
        <w:t>internal_correlation_function</w:t>
      </w:r>
      <w:proofErr w:type="spellEnd"/>
      <w:r>
        <w:t xml:space="preserve">, </w:t>
      </w:r>
      <w:proofErr w:type="spellStart"/>
      <w:r>
        <w:t>complete_relaxation_rate_program</w:t>
      </w:r>
      <w:proofErr w:type="spellEnd"/>
      <w:r>
        <w:t xml:space="preserve">, and </w:t>
      </w:r>
      <w:proofErr w:type="spellStart"/>
      <w:r>
        <w:t>noe_curve</w:t>
      </w:r>
      <w:proofErr w:type="spellEnd"/>
      <w:r>
        <w:t xml:space="preserve"> can be deleted almost entirely.  This reduces the file storage from &gt;200 GB for a protein with 16 sparse residues to a couple of MB.</w:t>
      </w:r>
    </w:p>
    <w:p w14:paraId="0E00FB53" w14:textId="04BEB96B" w:rsidR="00E15EBD" w:rsidRPr="00E15EBD" w:rsidRDefault="00E15EBD">
      <w:pPr>
        <w:rPr>
          <w:i/>
        </w:rPr>
      </w:pPr>
      <w:r w:rsidRPr="00E15EBD">
        <w:rPr>
          <w:i/>
        </w:rPr>
        <w:t>Internal correlation and complete relaxation rate calculations</w:t>
      </w:r>
    </w:p>
    <w:p w14:paraId="3F5FA1B5" w14:textId="56B649B6" w:rsidR="00E15EBD" w:rsidRDefault="00F82EF5">
      <w:r>
        <w:t xml:space="preserve">For a given magnetic field, the required files to reproduce the </w:t>
      </w:r>
      <w:proofErr w:type="spellStart"/>
      <w:r>
        <w:t>noe</w:t>
      </w:r>
      <w:proofErr w:type="spellEnd"/>
      <w:r>
        <w:t xml:space="preserve"> build</w:t>
      </w:r>
      <w:r w:rsidR="00E15EBD">
        <w:t>-</w:t>
      </w:r>
      <w:r>
        <w:t xml:space="preserve">up curves are </w:t>
      </w:r>
    </w:p>
    <w:p w14:paraId="5989AF56" w14:textId="07C1993F" w:rsidR="00F82EF5" w:rsidRDefault="00E15EBD">
      <w:r>
        <w:t xml:space="preserve">      </w:t>
      </w:r>
      <w:proofErr w:type="spellStart"/>
      <w:r w:rsidRPr="00E15EBD">
        <w:t>complete_relaxation_rate_matrix</w:t>
      </w:r>
      <w:proofErr w:type="spellEnd"/>
      <w:r w:rsidRPr="00E15EBD">
        <w:t>_</w:t>
      </w:r>
      <w:r w:rsidR="008155FC">
        <w:t>...</w:t>
      </w:r>
      <w:proofErr w:type="gramStart"/>
      <w:r w:rsidR="008155FC">
        <w:t>_..</w:t>
      </w:r>
      <w:proofErr w:type="gramEnd"/>
      <w:r w:rsidR="00214865">
        <w:tab/>
      </w:r>
      <w:r w:rsidR="00214865">
        <w:tab/>
      </w:r>
      <w:r w:rsidR="00214865">
        <w:tab/>
      </w:r>
      <w:r w:rsidR="00214865">
        <w:tab/>
      </w:r>
      <w:r w:rsidR="00214865">
        <w:tab/>
      </w:r>
      <w:r w:rsidR="00214865">
        <w:tab/>
        <w:t>(1)</w:t>
      </w:r>
    </w:p>
    <w:p w14:paraId="63B6A9B3" w14:textId="5BDF317B" w:rsidR="00E15EBD" w:rsidRDefault="00E15EBD">
      <w:r>
        <w:t xml:space="preserve">for each sparse residue.  </w:t>
      </w:r>
      <w:r w:rsidR="00B82744">
        <w:t xml:space="preserve">In the example </w:t>
      </w:r>
      <w:proofErr w:type="spellStart"/>
      <w:r w:rsidR="00B82744">
        <w:t>crrm</w:t>
      </w:r>
      <w:proofErr w:type="spellEnd"/>
      <w:r w:rsidR="00B82744">
        <w:t xml:space="preserve"> directory this is complete_relaxation_rate_matrix_14_21.  </w:t>
      </w:r>
      <w:bookmarkStart w:id="0" w:name="_GoBack"/>
      <w:bookmarkEnd w:id="0"/>
      <w:r>
        <w:t xml:space="preserve">The </w:t>
      </w:r>
      <w:proofErr w:type="spellStart"/>
      <w:r>
        <w:t>noe_curve</w:t>
      </w:r>
      <w:proofErr w:type="spellEnd"/>
      <w:r>
        <w:t xml:space="preserve"> </w:t>
      </w:r>
      <w:r w:rsidR="00671A10">
        <w:t xml:space="preserve">program </w:t>
      </w:r>
      <w:r>
        <w:t>will parse these files</w:t>
      </w:r>
      <w:r w:rsidR="00671A10">
        <w:t xml:space="preserve"> </w:t>
      </w:r>
      <w:r>
        <w:t xml:space="preserve">in creating the build-up curves.  The same name is used for this header file in the complete relaxation rate matrix directory for each residue.  For N sparse residues, there will be N required files in order to reproduce the </w:t>
      </w:r>
      <w:proofErr w:type="spellStart"/>
      <w:r>
        <w:t>noe</w:t>
      </w:r>
      <w:proofErr w:type="spellEnd"/>
      <w:r>
        <w:t xml:space="preserve"> build-up curves.  All other files in the internal correlation function and complete relaxation rate directories can be deleted.  </w:t>
      </w:r>
    </w:p>
    <w:p w14:paraId="7742D403" w14:textId="51E21CB0" w:rsidR="00214865" w:rsidRDefault="00E15EBD">
      <w:r>
        <w:t xml:space="preserve">If more than one magnetic field, i.e. different spectrometer such as 900 or 600 MHz, is used, then it is recommended to run the </w:t>
      </w:r>
      <w:proofErr w:type="spellStart"/>
      <w:r>
        <w:t>complete_relaxation_rate_program</w:t>
      </w:r>
      <w:proofErr w:type="spellEnd"/>
      <w:r>
        <w:t xml:space="preserve"> for both before the file deletion.  Store the different magnetic field results in different directories for each magnetic field.</w:t>
      </w:r>
      <w:r w:rsidR="00214865">
        <w:t xml:space="preserve">  Then delete all files from the fist 2 programs except for (1) in each directory.</w:t>
      </w:r>
    </w:p>
    <w:p w14:paraId="5B7A29FB" w14:textId="59CC7D5C" w:rsidR="00214865" w:rsidRDefault="00214865">
      <w:pPr>
        <w:rPr>
          <w:i/>
        </w:rPr>
      </w:pPr>
      <w:r w:rsidRPr="00214865">
        <w:rPr>
          <w:i/>
        </w:rPr>
        <w:t>Noe curve program</w:t>
      </w:r>
    </w:p>
    <w:p w14:paraId="12AA7479" w14:textId="167EA494" w:rsidR="00214865" w:rsidRDefault="00214865">
      <w:r>
        <w:t xml:space="preserve">This program takes several minutes to run for each sparse residue.  To minimize the file memory use </w:t>
      </w:r>
      <w:proofErr w:type="gramStart"/>
      <w:r>
        <w:t>all of</w:t>
      </w:r>
      <w:proofErr w:type="gramEnd"/>
      <w:r>
        <w:t xml:space="preserve"> the output files should be deleted.  The program should be run and after the excel sheet with </w:t>
      </w:r>
      <w:proofErr w:type="gramStart"/>
      <w:r>
        <w:t>all of</w:t>
      </w:r>
      <w:proofErr w:type="gramEnd"/>
      <w:r>
        <w:t xml:space="preserve"> the 1-D curves are created, then the output files should be deleted.  </w:t>
      </w:r>
    </w:p>
    <w:p w14:paraId="137C9012" w14:textId="2593ABF3" w:rsidR="00214865" w:rsidRDefault="00214865">
      <w:r>
        <w:t xml:space="preserve">The software is designed to be modular – that is, minimize the inputs at each step of the calculation to the set of 1-D spectral curves.  </w:t>
      </w:r>
      <w:proofErr w:type="gramStart"/>
      <w:r>
        <w:t>All of</w:t>
      </w:r>
      <w:proofErr w:type="gramEnd"/>
      <w:r>
        <w:t xml:space="preserve"> the calculations of the </w:t>
      </w:r>
      <w:proofErr w:type="spellStart"/>
      <w:r>
        <w:t>noe</w:t>
      </w:r>
      <w:proofErr w:type="spellEnd"/>
      <w:r>
        <w:t xml:space="preserve"> build-up curves and the resulting spectra can be reproduced if these files are not deleted: </w:t>
      </w:r>
    </w:p>
    <w:p w14:paraId="2D38455F" w14:textId="1BF77CB7" w:rsidR="00214865" w:rsidRDefault="00214865" w:rsidP="00214865">
      <w:pPr>
        <w:pStyle w:val="ListParagraph"/>
        <w:numPr>
          <w:ilvl w:val="0"/>
          <w:numId w:val="1"/>
        </w:numPr>
      </w:pPr>
      <w:proofErr w:type="spellStart"/>
      <w:r>
        <w:t>complete_relaxation_rate</w:t>
      </w:r>
      <w:proofErr w:type="spellEnd"/>
      <w:r>
        <w:t>_..._...</w:t>
      </w:r>
    </w:p>
    <w:p w14:paraId="00783CBF" w14:textId="386F4276" w:rsidR="00214865" w:rsidRPr="00214865" w:rsidRDefault="00214865" w:rsidP="00214865">
      <w:pPr>
        <w:pStyle w:val="ListParagraph"/>
        <w:numPr>
          <w:ilvl w:val="0"/>
          <w:numId w:val="1"/>
        </w:numPr>
      </w:pPr>
      <w:r>
        <w:t>predicted chemical shift files</w:t>
      </w:r>
    </w:p>
    <w:p w14:paraId="2D0033E4" w14:textId="591B068F" w:rsidR="00214865" w:rsidRDefault="00214865">
      <w:r>
        <w:t xml:space="preserve">In this way the initial/final spins of the protons can be changed and used to recalculate the </w:t>
      </w:r>
      <w:proofErr w:type="spellStart"/>
      <w:r>
        <w:t>noe</w:t>
      </w:r>
      <w:proofErr w:type="spellEnd"/>
      <w:r>
        <w:t xml:space="preserve"> build-up curves and spectral curves.  </w:t>
      </w:r>
    </w:p>
    <w:p w14:paraId="7CD76E84" w14:textId="38AB395A" w:rsidR="00D03BDA" w:rsidRDefault="00FE3637">
      <w:proofErr w:type="gramStart"/>
      <w:r>
        <w:t>All of</w:t>
      </w:r>
      <w:proofErr w:type="gramEnd"/>
      <w:r>
        <w:t xml:space="preserve"> the files could be deleted except for those mentioned.  After doing this, however, the magnetic field can not be changed.  That is the reason for calculating </w:t>
      </w:r>
      <w:proofErr w:type="gramStart"/>
      <w:r>
        <w:t>all of</w:t>
      </w:r>
      <w:proofErr w:type="gramEnd"/>
      <w:r>
        <w:t xml:space="preserve"> these files for the different desired magnetic field before deletion.</w:t>
      </w:r>
    </w:p>
    <w:p w14:paraId="1BC3F848" w14:textId="420F55AA" w:rsidR="00FE3637" w:rsidRPr="00F82EF5" w:rsidRDefault="00FE3637">
      <w:r>
        <w:t xml:space="preserve">The amount of memory used should be on the order of a couple of MB.  If the files are not </w:t>
      </w:r>
      <w:proofErr w:type="gramStart"/>
      <w:r>
        <w:t>deleted</w:t>
      </w:r>
      <w:proofErr w:type="gramEnd"/>
      <w:r>
        <w:t xml:space="preserve"> then the memory used could be hundreds of GB.</w:t>
      </w:r>
    </w:p>
    <w:sectPr w:rsidR="00FE3637" w:rsidRPr="00F82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A5C8A"/>
    <w:multiLevelType w:val="hybridMultilevel"/>
    <w:tmpl w:val="61A8D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F5"/>
    <w:rsid w:val="00214865"/>
    <w:rsid w:val="00496E0C"/>
    <w:rsid w:val="00671A10"/>
    <w:rsid w:val="008155FC"/>
    <w:rsid w:val="00B82744"/>
    <w:rsid w:val="00CF0F62"/>
    <w:rsid w:val="00D03BDA"/>
    <w:rsid w:val="00E15EBD"/>
    <w:rsid w:val="00F82EF5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B9C8"/>
  <w15:chartTrackingRefBased/>
  <w15:docId w15:val="{B6B00DC5-2739-46FE-8F39-757BAE04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</dc:creator>
  <cp:keywords/>
  <dc:description/>
  <cp:lastModifiedBy>Gordon</cp:lastModifiedBy>
  <cp:revision>5</cp:revision>
  <dcterms:created xsi:type="dcterms:W3CDTF">2018-12-30T18:38:00Z</dcterms:created>
  <dcterms:modified xsi:type="dcterms:W3CDTF">2018-12-30T18:39:00Z</dcterms:modified>
</cp:coreProperties>
</file>