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71650" w14:textId="521FEEFA" w:rsidR="00D806EB" w:rsidRPr="00837A71" w:rsidRDefault="00D607B0">
      <w:pPr>
        <w:rPr>
          <w:rFonts w:ascii="Times New Roman" w:hAnsi="Times New Roman" w:cs="Times New Roman"/>
          <w:b/>
          <w:i/>
          <w:sz w:val="20"/>
          <w:szCs w:val="20"/>
        </w:rPr>
      </w:pPr>
      <w:r w:rsidRPr="00837A71">
        <w:rPr>
          <w:rFonts w:hint="eastAsia"/>
          <w:b/>
          <w:sz w:val="20"/>
          <w:szCs w:val="20"/>
        </w:rPr>
        <w:t>C</w:t>
      </w:r>
      <w:r w:rsidR="00D806EB" w:rsidRPr="00837A71">
        <w:rPr>
          <w:b/>
          <w:sz w:val="20"/>
          <w:szCs w:val="20"/>
        </w:rPr>
        <w:t xml:space="preserve">ritical </w:t>
      </w:r>
      <w:r w:rsidRPr="00837A71">
        <w:rPr>
          <w:rFonts w:hint="eastAsia"/>
          <w:b/>
          <w:sz w:val="20"/>
          <w:szCs w:val="20"/>
        </w:rPr>
        <w:t>P</w:t>
      </w:r>
      <w:r w:rsidR="00D806EB" w:rsidRPr="00837A71">
        <w:rPr>
          <w:b/>
          <w:sz w:val="20"/>
          <w:szCs w:val="20"/>
        </w:rPr>
        <w:t xml:space="preserve">lay </w:t>
      </w:r>
      <w:r w:rsidRPr="00837A71">
        <w:rPr>
          <w:rFonts w:hint="eastAsia"/>
          <w:b/>
          <w:sz w:val="20"/>
          <w:szCs w:val="20"/>
        </w:rPr>
        <w:t>R</w:t>
      </w:r>
      <w:r w:rsidR="00D806EB" w:rsidRPr="00837A71">
        <w:rPr>
          <w:b/>
          <w:sz w:val="20"/>
          <w:szCs w:val="20"/>
        </w:rPr>
        <w:t>eport</w:t>
      </w:r>
      <w:r w:rsidRPr="00837A71">
        <w:rPr>
          <w:rFonts w:hint="eastAsia"/>
          <w:b/>
          <w:sz w:val="20"/>
          <w:szCs w:val="20"/>
        </w:rPr>
        <w:t xml:space="preserve"> </w:t>
      </w:r>
      <w:r w:rsidRPr="00837A71">
        <w:rPr>
          <w:b/>
          <w:sz w:val="20"/>
          <w:szCs w:val="20"/>
        </w:rPr>
        <w:t>–</w:t>
      </w:r>
      <w:r w:rsidRPr="00837A71">
        <w:rPr>
          <w:rFonts w:hint="eastAsia"/>
          <w:b/>
          <w:sz w:val="20"/>
          <w:szCs w:val="20"/>
        </w:rPr>
        <w:t xml:space="preserve"> Strategy </w:t>
      </w:r>
      <w:r w:rsidRPr="00837A71">
        <w:rPr>
          <w:b/>
          <w:sz w:val="20"/>
          <w:szCs w:val="20"/>
        </w:rPr>
        <w:t xml:space="preserve">– </w:t>
      </w:r>
      <w:proofErr w:type="spellStart"/>
      <w:r w:rsidRPr="00837A71">
        <w:rPr>
          <w:rFonts w:ascii="Times New Roman" w:hAnsi="Times New Roman" w:cs="Times New Roman"/>
          <w:b/>
          <w:i/>
          <w:sz w:val="20"/>
          <w:szCs w:val="20"/>
        </w:rPr>
        <w:t>Starcraft</w:t>
      </w:r>
      <w:proofErr w:type="spellEnd"/>
      <w:r w:rsidRPr="00837A71">
        <w:rPr>
          <w:rFonts w:ascii="Times New Roman" w:hAnsi="Times New Roman" w:cs="Times New Roman"/>
          <w:b/>
          <w:i/>
          <w:sz w:val="20"/>
          <w:szCs w:val="20"/>
        </w:rPr>
        <w:t xml:space="preserve"> II</w:t>
      </w:r>
    </w:p>
    <w:p w14:paraId="2E1FC6A9" w14:textId="07894C92" w:rsidR="00D806EB" w:rsidRPr="00837A71" w:rsidRDefault="00D806EB">
      <w:pPr>
        <w:rPr>
          <w:rFonts w:cs="Times New Roman"/>
          <w:sz w:val="20"/>
          <w:szCs w:val="20"/>
        </w:rPr>
      </w:pPr>
      <w:r w:rsidRPr="00837A71">
        <w:rPr>
          <w:rFonts w:cs="Times New Roman"/>
          <w:sz w:val="20"/>
          <w:szCs w:val="20"/>
        </w:rPr>
        <w:t>Composer: Gordon Lee (</w:t>
      </w:r>
      <w:proofErr w:type="spellStart"/>
      <w:r w:rsidRPr="00837A71">
        <w:rPr>
          <w:rFonts w:cs="Times New Roman"/>
          <w:sz w:val="20"/>
          <w:szCs w:val="20"/>
        </w:rPr>
        <w:t>Cunbo</w:t>
      </w:r>
      <w:proofErr w:type="spellEnd"/>
      <w:r w:rsidRPr="00837A71">
        <w:rPr>
          <w:rFonts w:cs="Times New Roman"/>
          <w:sz w:val="20"/>
          <w:szCs w:val="20"/>
        </w:rPr>
        <w:t xml:space="preserve"> Li)</w:t>
      </w:r>
    </w:p>
    <w:p w14:paraId="394B24E7" w14:textId="369DFA2F" w:rsidR="00D806EB" w:rsidRPr="00837A71" w:rsidRDefault="00D806EB">
      <w:pPr>
        <w:rPr>
          <w:rFonts w:cs="Times New Roman"/>
          <w:sz w:val="20"/>
          <w:szCs w:val="20"/>
        </w:rPr>
      </w:pPr>
      <w:r w:rsidRPr="00837A71">
        <w:rPr>
          <w:rFonts w:cs="Times New Roman"/>
          <w:sz w:val="20"/>
          <w:szCs w:val="20"/>
        </w:rPr>
        <w:t xml:space="preserve">Email: </w:t>
      </w:r>
      <w:hyperlink r:id="rId4" w:history="1">
        <w:r w:rsidRPr="00837A71">
          <w:rPr>
            <w:rStyle w:val="Hyperlink"/>
            <w:rFonts w:cs="Times New Roman"/>
            <w:sz w:val="20"/>
            <w:szCs w:val="20"/>
          </w:rPr>
          <w:t>gordon.lee@nyu.edu</w:t>
        </w:r>
      </w:hyperlink>
      <w:r w:rsidRPr="00837A71">
        <w:rPr>
          <w:rFonts w:cs="Times New Roman"/>
          <w:sz w:val="20"/>
          <w:szCs w:val="20"/>
        </w:rPr>
        <w:t xml:space="preserve"> or </w:t>
      </w:r>
      <w:hyperlink r:id="rId5" w:history="1">
        <w:r w:rsidRPr="00837A71">
          <w:rPr>
            <w:rStyle w:val="Hyperlink"/>
            <w:rFonts w:cs="Times New Roman"/>
            <w:sz w:val="20"/>
            <w:szCs w:val="20"/>
          </w:rPr>
          <w:t>cl3846@nyu.edu</w:t>
        </w:r>
      </w:hyperlink>
    </w:p>
    <w:p w14:paraId="5D5462C8" w14:textId="77777777" w:rsidR="00D607B0" w:rsidRPr="00837A71" w:rsidRDefault="00D607B0">
      <w:pPr>
        <w:rPr>
          <w:sz w:val="20"/>
          <w:szCs w:val="20"/>
        </w:rPr>
      </w:pPr>
    </w:p>
    <w:p w14:paraId="1F135D68" w14:textId="77777777" w:rsidR="005B03BA" w:rsidRPr="00837A71" w:rsidRDefault="005B03BA" w:rsidP="00A450DA">
      <w:pPr>
        <w:ind w:firstLine="420"/>
        <w:rPr>
          <w:sz w:val="20"/>
          <w:szCs w:val="20"/>
        </w:rPr>
      </w:pPr>
      <w:proofErr w:type="spellStart"/>
      <w:r w:rsidRPr="00837A71">
        <w:rPr>
          <w:rFonts w:ascii="Times New Roman" w:hAnsi="Times New Roman" w:cs="Times New Roman"/>
          <w:i/>
          <w:sz w:val="20"/>
          <w:szCs w:val="20"/>
        </w:rPr>
        <w:t>Starcraft</w:t>
      </w:r>
      <w:proofErr w:type="spellEnd"/>
      <w:r w:rsidRPr="00837A71">
        <w:rPr>
          <w:rFonts w:ascii="Times New Roman" w:hAnsi="Times New Roman" w:cs="Times New Roman"/>
          <w:i/>
          <w:sz w:val="20"/>
          <w:szCs w:val="20"/>
        </w:rPr>
        <w:t xml:space="preserve"> II</w:t>
      </w:r>
      <w:r w:rsidRPr="00837A71">
        <w:rPr>
          <w:sz w:val="20"/>
          <w:szCs w:val="20"/>
        </w:rPr>
        <w:t xml:space="preserve"> is a famous game in the world. It is not only designed for strategy competition but it also has the dramatic story mode. One scenario that I’ve played in the game is named “Zero Hour”. In this scenario, the player controls </w:t>
      </w:r>
      <w:proofErr w:type="spellStart"/>
      <w:r w:rsidRPr="00837A71">
        <w:rPr>
          <w:sz w:val="20"/>
          <w:szCs w:val="20"/>
        </w:rPr>
        <w:t>Terran</w:t>
      </w:r>
      <w:proofErr w:type="spellEnd"/>
      <w:r w:rsidRPr="00837A71">
        <w:rPr>
          <w:sz w:val="20"/>
          <w:szCs w:val="20"/>
        </w:rPr>
        <w:t xml:space="preserve"> and has a mission of defending invention from </w:t>
      </w:r>
      <w:proofErr w:type="spellStart"/>
      <w:r w:rsidRPr="00837A71">
        <w:rPr>
          <w:sz w:val="20"/>
          <w:szCs w:val="20"/>
        </w:rPr>
        <w:t>Zerg</w:t>
      </w:r>
      <w:proofErr w:type="spellEnd"/>
      <w:r w:rsidRPr="00837A71">
        <w:rPr>
          <w:sz w:val="20"/>
          <w:szCs w:val="20"/>
        </w:rPr>
        <w:t>.</w:t>
      </w:r>
    </w:p>
    <w:p w14:paraId="44F32058" w14:textId="77777777" w:rsidR="005B03BA" w:rsidRPr="00837A71" w:rsidRDefault="005B03BA" w:rsidP="005B03BA">
      <w:pPr>
        <w:rPr>
          <w:sz w:val="20"/>
          <w:szCs w:val="20"/>
        </w:rPr>
      </w:pPr>
      <w:bookmarkStart w:id="0" w:name="_GoBack"/>
      <w:bookmarkEnd w:id="0"/>
    </w:p>
    <w:p w14:paraId="3E2CA756" w14:textId="77777777" w:rsidR="005B03BA" w:rsidRPr="00837A71" w:rsidRDefault="005B03BA" w:rsidP="00A450DA">
      <w:pPr>
        <w:ind w:firstLine="420"/>
        <w:rPr>
          <w:sz w:val="20"/>
          <w:szCs w:val="20"/>
        </w:rPr>
      </w:pPr>
      <w:r w:rsidRPr="00837A71">
        <w:rPr>
          <w:sz w:val="20"/>
          <w:szCs w:val="20"/>
        </w:rPr>
        <w:t xml:space="preserve">At the beginning of the game, </w:t>
      </w:r>
      <w:proofErr w:type="spellStart"/>
      <w:r w:rsidRPr="00837A71">
        <w:rPr>
          <w:sz w:val="20"/>
          <w:szCs w:val="20"/>
        </w:rPr>
        <w:t>Terran</w:t>
      </w:r>
      <w:proofErr w:type="spellEnd"/>
      <w:r w:rsidRPr="00837A71">
        <w:rPr>
          <w:sz w:val="20"/>
          <w:szCs w:val="20"/>
        </w:rPr>
        <w:t xml:space="preserve"> had founded a base. The SCVs (Workers) were busy in mining minerals and refining gas. Both of two Barracks had attached advance structures which were Reactor and Tech Lab. So that </w:t>
      </w:r>
      <w:proofErr w:type="spellStart"/>
      <w:r w:rsidRPr="00837A71">
        <w:rPr>
          <w:sz w:val="20"/>
          <w:szCs w:val="20"/>
        </w:rPr>
        <w:t>Terran</w:t>
      </w:r>
      <w:proofErr w:type="spellEnd"/>
      <w:r w:rsidRPr="00837A71">
        <w:rPr>
          <w:sz w:val="20"/>
          <w:szCs w:val="20"/>
        </w:rPr>
        <w:t xml:space="preserve"> could train Marines very fast, and advanced unit - the Medic. Supply Deports were built and able to support 35 populations for the Command Center. All these constructions and units were set in position and looked like everything was going in normal and following in their own track. Suddenly, gunfire broke the quite. Some </w:t>
      </w:r>
      <w:proofErr w:type="spellStart"/>
      <w:r w:rsidRPr="00837A71">
        <w:rPr>
          <w:sz w:val="20"/>
          <w:szCs w:val="20"/>
        </w:rPr>
        <w:t>Zerglings</w:t>
      </w:r>
      <w:proofErr w:type="spellEnd"/>
      <w:r w:rsidRPr="00837A71">
        <w:rPr>
          <w:sz w:val="20"/>
          <w:szCs w:val="20"/>
        </w:rPr>
        <w:t xml:space="preserve"> were inventing our base. We lost some Marines but the lucky thing was we temporarily defended </w:t>
      </w:r>
      <w:proofErr w:type="spellStart"/>
      <w:r w:rsidRPr="00837A71">
        <w:rPr>
          <w:sz w:val="20"/>
          <w:szCs w:val="20"/>
        </w:rPr>
        <w:t>Zerglings</w:t>
      </w:r>
      <w:proofErr w:type="spellEnd"/>
      <w:r w:rsidRPr="00837A71">
        <w:rPr>
          <w:sz w:val="20"/>
          <w:szCs w:val="20"/>
        </w:rPr>
        <w:t xml:space="preserve">’ attack. Should we have a celebration of the victory? No, that was not the time. We knew, now, the war was just beginning. Barracks started to train more Marines and </w:t>
      </w:r>
      <w:proofErr w:type="spellStart"/>
      <w:r w:rsidRPr="00837A71">
        <w:rPr>
          <w:sz w:val="20"/>
          <w:szCs w:val="20"/>
        </w:rPr>
        <w:t>Madics</w:t>
      </w:r>
      <w:proofErr w:type="spellEnd"/>
      <w:r w:rsidRPr="00837A71">
        <w:rPr>
          <w:sz w:val="20"/>
          <w:szCs w:val="20"/>
        </w:rPr>
        <w:t xml:space="preserve">. SCVs started to build more Supply Deports around the Command Center and Bunkers at the entrance of the base. Outside the base, there were two street crosses which were so important to defend </w:t>
      </w:r>
      <w:proofErr w:type="spellStart"/>
      <w:r w:rsidRPr="00837A71">
        <w:rPr>
          <w:sz w:val="20"/>
          <w:szCs w:val="20"/>
        </w:rPr>
        <w:t>Zerg</w:t>
      </w:r>
      <w:proofErr w:type="spellEnd"/>
      <w:r w:rsidRPr="00837A71">
        <w:rPr>
          <w:sz w:val="20"/>
          <w:szCs w:val="20"/>
        </w:rPr>
        <w:t>. We ordered SCVs to build 3 more Bunkers for each street cross.</w:t>
      </w:r>
    </w:p>
    <w:p w14:paraId="521C6023" w14:textId="77777777" w:rsidR="005B03BA" w:rsidRPr="00837A71" w:rsidRDefault="005B03BA" w:rsidP="005B03BA">
      <w:pPr>
        <w:rPr>
          <w:sz w:val="20"/>
          <w:szCs w:val="20"/>
        </w:rPr>
      </w:pPr>
    </w:p>
    <w:p w14:paraId="25A10D03" w14:textId="77777777" w:rsidR="005B03BA" w:rsidRPr="00837A71" w:rsidRDefault="005B03BA" w:rsidP="00A450DA">
      <w:pPr>
        <w:ind w:firstLine="420"/>
        <w:rPr>
          <w:sz w:val="20"/>
          <w:szCs w:val="20"/>
        </w:rPr>
      </w:pPr>
      <w:r w:rsidRPr="00837A71">
        <w:rPr>
          <w:sz w:val="20"/>
          <w:szCs w:val="20"/>
        </w:rPr>
        <w:t xml:space="preserve">During the time of reinforcing the base, more and more </w:t>
      </w:r>
      <w:proofErr w:type="spellStart"/>
      <w:r w:rsidRPr="00837A71">
        <w:rPr>
          <w:sz w:val="20"/>
          <w:szCs w:val="20"/>
        </w:rPr>
        <w:t>Zerglings</w:t>
      </w:r>
      <w:proofErr w:type="spellEnd"/>
      <w:r w:rsidRPr="00837A71">
        <w:rPr>
          <w:sz w:val="20"/>
          <w:szCs w:val="20"/>
        </w:rPr>
        <w:t xml:space="preserve"> attacked our base. More and more Marines and other units were lost. Finally, we got enough Marines and distributed them into all the Bunkers that we just built. Our situation was batter. Our Bunkers pressed </w:t>
      </w:r>
      <w:proofErr w:type="spellStart"/>
      <w:r w:rsidRPr="00837A71">
        <w:rPr>
          <w:sz w:val="20"/>
          <w:szCs w:val="20"/>
        </w:rPr>
        <w:t>Zerglings</w:t>
      </w:r>
      <w:proofErr w:type="spellEnd"/>
      <w:r w:rsidRPr="00837A71">
        <w:rPr>
          <w:sz w:val="20"/>
          <w:szCs w:val="20"/>
        </w:rPr>
        <w:t xml:space="preserve"> and the enemies could not reach our front line. Why so many </w:t>
      </w:r>
      <w:proofErr w:type="spellStart"/>
      <w:r w:rsidRPr="00837A71">
        <w:rPr>
          <w:sz w:val="20"/>
          <w:szCs w:val="20"/>
        </w:rPr>
        <w:t>Zerglings</w:t>
      </w:r>
      <w:proofErr w:type="spellEnd"/>
      <w:r w:rsidRPr="00837A71">
        <w:rPr>
          <w:sz w:val="20"/>
          <w:szCs w:val="20"/>
        </w:rPr>
        <w:t xml:space="preserve">? Why they come with more numbers? There must be </w:t>
      </w:r>
      <w:proofErr w:type="spellStart"/>
      <w:r w:rsidRPr="00837A71">
        <w:rPr>
          <w:sz w:val="20"/>
          <w:szCs w:val="20"/>
        </w:rPr>
        <w:t>Zerg</w:t>
      </w:r>
      <w:proofErr w:type="spellEnd"/>
      <w:r w:rsidRPr="00837A71">
        <w:rPr>
          <w:sz w:val="20"/>
          <w:szCs w:val="20"/>
        </w:rPr>
        <w:t xml:space="preserve"> Hatcheries nearby. To make sure what was around our base, a patrol of 6 Marines was set into the deep dark.</w:t>
      </w:r>
    </w:p>
    <w:p w14:paraId="2E7CEDF4" w14:textId="77777777" w:rsidR="005B03BA" w:rsidRPr="00837A71" w:rsidRDefault="005B03BA" w:rsidP="005B03BA">
      <w:pPr>
        <w:rPr>
          <w:sz w:val="20"/>
          <w:szCs w:val="20"/>
        </w:rPr>
      </w:pPr>
    </w:p>
    <w:p w14:paraId="09C17685" w14:textId="77777777" w:rsidR="005B03BA" w:rsidRPr="00837A71" w:rsidRDefault="005B03BA" w:rsidP="00A450DA">
      <w:pPr>
        <w:ind w:firstLine="420"/>
        <w:rPr>
          <w:sz w:val="20"/>
          <w:szCs w:val="20"/>
        </w:rPr>
      </w:pPr>
      <w:r w:rsidRPr="00837A71">
        <w:rPr>
          <w:sz w:val="20"/>
          <w:szCs w:val="20"/>
        </w:rPr>
        <w:t xml:space="preserve">The patrol was following the road and went into the unexplored area. We found something like secrete. That was must be the leftover of </w:t>
      </w:r>
      <w:proofErr w:type="spellStart"/>
      <w:r w:rsidRPr="00837A71">
        <w:rPr>
          <w:sz w:val="20"/>
          <w:szCs w:val="20"/>
        </w:rPr>
        <w:t>Zerg’s</w:t>
      </w:r>
      <w:proofErr w:type="spellEnd"/>
      <w:r w:rsidRPr="00837A71">
        <w:rPr>
          <w:sz w:val="20"/>
          <w:szCs w:val="20"/>
        </w:rPr>
        <w:t xml:space="preserve"> Hatchery. With the map opening into bright, the patrol saw huge Hatchery in front of their eyes. At this moment, a big swarm of </w:t>
      </w:r>
      <w:proofErr w:type="spellStart"/>
      <w:r w:rsidRPr="00837A71">
        <w:rPr>
          <w:sz w:val="20"/>
          <w:szCs w:val="20"/>
        </w:rPr>
        <w:t>Zerg</w:t>
      </w:r>
      <w:proofErr w:type="spellEnd"/>
      <w:r w:rsidRPr="00837A71">
        <w:rPr>
          <w:sz w:val="20"/>
          <w:szCs w:val="20"/>
        </w:rPr>
        <w:t xml:space="preserve"> surrounded the patrol and torn them into parts. These Marines never went back but these heroes let us know it was time to finish the war.</w:t>
      </w:r>
    </w:p>
    <w:p w14:paraId="5DEC8DBA" w14:textId="77777777" w:rsidR="005B03BA" w:rsidRPr="00837A71" w:rsidRDefault="005B03BA" w:rsidP="005B03BA">
      <w:pPr>
        <w:rPr>
          <w:sz w:val="20"/>
          <w:szCs w:val="20"/>
        </w:rPr>
      </w:pPr>
    </w:p>
    <w:p w14:paraId="5706085D" w14:textId="77777777" w:rsidR="005B03BA" w:rsidRPr="00837A71" w:rsidRDefault="005B03BA" w:rsidP="00A450DA">
      <w:pPr>
        <w:ind w:firstLine="420"/>
        <w:rPr>
          <w:sz w:val="20"/>
          <w:szCs w:val="20"/>
        </w:rPr>
      </w:pPr>
      <w:r w:rsidRPr="00837A71">
        <w:rPr>
          <w:sz w:val="20"/>
          <w:szCs w:val="20"/>
        </w:rPr>
        <w:t xml:space="preserve">Offense is the best defense. We started building more Supply Deports and training more Marines and Medics. Once our troop was ready, it was marked into Group1 and Group2. Group1 reached the outside of </w:t>
      </w:r>
      <w:proofErr w:type="spellStart"/>
      <w:r w:rsidRPr="00837A71">
        <w:rPr>
          <w:sz w:val="20"/>
          <w:szCs w:val="20"/>
        </w:rPr>
        <w:t>Zerg’s</w:t>
      </w:r>
      <w:proofErr w:type="spellEnd"/>
      <w:r w:rsidRPr="00837A71">
        <w:rPr>
          <w:sz w:val="20"/>
          <w:szCs w:val="20"/>
        </w:rPr>
        <w:t xml:space="preserve"> Hatchery and then Group2. Group1 firstly attacked </w:t>
      </w:r>
      <w:proofErr w:type="spellStart"/>
      <w:r w:rsidRPr="00837A71">
        <w:rPr>
          <w:sz w:val="20"/>
          <w:szCs w:val="20"/>
        </w:rPr>
        <w:t>Zerg</w:t>
      </w:r>
      <w:proofErr w:type="spellEnd"/>
      <w:r w:rsidRPr="00837A71">
        <w:rPr>
          <w:sz w:val="20"/>
          <w:szCs w:val="20"/>
        </w:rPr>
        <w:t xml:space="preserve"> and cleared a corridor for Group2. Group2 reached inside </w:t>
      </w:r>
      <w:proofErr w:type="spellStart"/>
      <w:r w:rsidRPr="00837A71">
        <w:rPr>
          <w:sz w:val="20"/>
          <w:szCs w:val="20"/>
        </w:rPr>
        <w:t>Zerg’s</w:t>
      </w:r>
      <w:proofErr w:type="spellEnd"/>
      <w:r w:rsidRPr="00837A71">
        <w:rPr>
          <w:sz w:val="20"/>
          <w:szCs w:val="20"/>
        </w:rPr>
        <w:t xml:space="preserve"> Hatchery and destroyed the hatching swarm. With the cooperation between two Groups, the final victory belonged to </w:t>
      </w:r>
      <w:proofErr w:type="spellStart"/>
      <w:r w:rsidRPr="00837A71">
        <w:rPr>
          <w:sz w:val="20"/>
          <w:szCs w:val="20"/>
        </w:rPr>
        <w:t>Terran</w:t>
      </w:r>
      <w:proofErr w:type="spellEnd"/>
      <w:r w:rsidRPr="00837A71">
        <w:rPr>
          <w:sz w:val="20"/>
          <w:szCs w:val="20"/>
        </w:rPr>
        <w:t xml:space="preserve">. After all the </w:t>
      </w:r>
      <w:proofErr w:type="spellStart"/>
      <w:r w:rsidRPr="00837A71">
        <w:rPr>
          <w:sz w:val="20"/>
          <w:szCs w:val="20"/>
        </w:rPr>
        <w:t>Zerg</w:t>
      </w:r>
      <w:proofErr w:type="spellEnd"/>
      <w:r w:rsidRPr="00837A71">
        <w:rPr>
          <w:sz w:val="20"/>
          <w:szCs w:val="20"/>
        </w:rPr>
        <w:t xml:space="preserve"> units were eliminated, our mission was accomplished.</w:t>
      </w:r>
    </w:p>
    <w:p w14:paraId="1D7BB1ED" w14:textId="77777777" w:rsidR="005B03BA" w:rsidRPr="00837A71" w:rsidRDefault="005B03BA" w:rsidP="005B03BA">
      <w:pPr>
        <w:rPr>
          <w:sz w:val="20"/>
          <w:szCs w:val="20"/>
        </w:rPr>
      </w:pPr>
    </w:p>
    <w:p w14:paraId="236ED8B7" w14:textId="6C2C46EF" w:rsidR="006C1C9C" w:rsidRPr="00837A71" w:rsidRDefault="005B03BA" w:rsidP="00AC2AA3">
      <w:pPr>
        <w:ind w:firstLine="420"/>
        <w:rPr>
          <w:sz w:val="20"/>
          <w:szCs w:val="20"/>
        </w:rPr>
      </w:pPr>
      <w:r w:rsidRPr="00837A71">
        <w:rPr>
          <w:sz w:val="20"/>
          <w:szCs w:val="20"/>
        </w:rPr>
        <w:t xml:space="preserve">With the battle flow of playing </w:t>
      </w:r>
      <w:proofErr w:type="spellStart"/>
      <w:r w:rsidR="00A450DA" w:rsidRPr="00837A71">
        <w:rPr>
          <w:rFonts w:ascii="Times New Roman" w:hAnsi="Times New Roman" w:cs="Times New Roman"/>
          <w:i/>
          <w:sz w:val="20"/>
          <w:szCs w:val="20"/>
        </w:rPr>
        <w:t>Starcraft</w:t>
      </w:r>
      <w:proofErr w:type="spellEnd"/>
      <w:r w:rsidR="00A450DA" w:rsidRPr="00837A71">
        <w:rPr>
          <w:rFonts w:ascii="Times New Roman" w:hAnsi="Times New Roman" w:cs="Times New Roman"/>
          <w:i/>
          <w:sz w:val="20"/>
          <w:szCs w:val="20"/>
        </w:rPr>
        <w:t xml:space="preserve"> II</w:t>
      </w:r>
      <w:r w:rsidRPr="00837A71">
        <w:rPr>
          <w:sz w:val="20"/>
          <w:szCs w:val="20"/>
        </w:rPr>
        <w:t xml:space="preserve">, I was really attracted by this game. Not only by the huge improvement from </w:t>
      </w:r>
      <w:proofErr w:type="spellStart"/>
      <w:r w:rsidR="00A450DA" w:rsidRPr="00837A71">
        <w:rPr>
          <w:rFonts w:ascii="Times New Roman" w:hAnsi="Times New Roman" w:cs="Times New Roman"/>
          <w:i/>
          <w:sz w:val="20"/>
          <w:szCs w:val="20"/>
        </w:rPr>
        <w:t>Starcraft</w:t>
      </w:r>
      <w:proofErr w:type="spellEnd"/>
      <w:r w:rsidR="00A450DA" w:rsidRPr="00837A71">
        <w:rPr>
          <w:rFonts w:ascii="Times New Roman" w:hAnsi="Times New Roman" w:cs="Times New Roman"/>
          <w:i/>
          <w:sz w:val="20"/>
          <w:szCs w:val="20"/>
        </w:rPr>
        <w:t xml:space="preserve"> I</w:t>
      </w:r>
      <w:r w:rsidRPr="00837A71">
        <w:rPr>
          <w:sz w:val="20"/>
          <w:szCs w:val="20"/>
        </w:rPr>
        <w:t xml:space="preserve">, but also the balanced design for each unit, war planning, and strategy using. I decided to keep studying in </w:t>
      </w:r>
      <w:proofErr w:type="spellStart"/>
      <w:r w:rsidR="00A450DA" w:rsidRPr="00837A71">
        <w:rPr>
          <w:rFonts w:ascii="Times New Roman" w:hAnsi="Times New Roman" w:cs="Times New Roman"/>
          <w:i/>
          <w:sz w:val="20"/>
          <w:szCs w:val="20"/>
        </w:rPr>
        <w:t>Starcraft</w:t>
      </w:r>
      <w:proofErr w:type="spellEnd"/>
      <w:r w:rsidR="00A450DA" w:rsidRPr="00837A71">
        <w:rPr>
          <w:rFonts w:ascii="Times New Roman" w:hAnsi="Times New Roman" w:cs="Times New Roman"/>
          <w:i/>
          <w:sz w:val="20"/>
          <w:szCs w:val="20"/>
        </w:rPr>
        <w:t xml:space="preserve"> II</w:t>
      </w:r>
      <w:r w:rsidR="00A450DA" w:rsidRPr="00837A71">
        <w:rPr>
          <w:sz w:val="20"/>
          <w:szCs w:val="20"/>
        </w:rPr>
        <w:t xml:space="preserve"> </w:t>
      </w:r>
      <w:r w:rsidRPr="00837A71">
        <w:rPr>
          <w:sz w:val="20"/>
          <w:szCs w:val="20"/>
        </w:rPr>
        <w:t>to give me more inspiration to my future projects in game design.</w:t>
      </w:r>
    </w:p>
    <w:sectPr w:rsidR="006C1C9C" w:rsidRPr="00837A7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83"/>
    <w:rsid w:val="000165C1"/>
    <w:rsid w:val="00017DE4"/>
    <w:rsid w:val="000275FB"/>
    <w:rsid w:val="00035B8E"/>
    <w:rsid w:val="000367D0"/>
    <w:rsid w:val="00063F2E"/>
    <w:rsid w:val="00065C9F"/>
    <w:rsid w:val="000776D8"/>
    <w:rsid w:val="00086E69"/>
    <w:rsid w:val="00090E9B"/>
    <w:rsid w:val="000A55A7"/>
    <w:rsid w:val="000D755E"/>
    <w:rsid w:val="000E240C"/>
    <w:rsid w:val="00132C1A"/>
    <w:rsid w:val="001342A0"/>
    <w:rsid w:val="00147962"/>
    <w:rsid w:val="001557A5"/>
    <w:rsid w:val="00167D0A"/>
    <w:rsid w:val="00174C6A"/>
    <w:rsid w:val="001A5E22"/>
    <w:rsid w:val="001A658C"/>
    <w:rsid w:val="001B7109"/>
    <w:rsid w:val="00202282"/>
    <w:rsid w:val="0021363D"/>
    <w:rsid w:val="00223C07"/>
    <w:rsid w:val="002313D9"/>
    <w:rsid w:val="00243C87"/>
    <w:rsid w:val="0024770F"/>
    <w:rsid w:val="00270E19"/>
    <w:rsid w:val="002753CB"/>
    <w:rsid w:val="0027722A"/>
    <w:rsid w:val="002A706D"/>
    <w:rsid w:val="002B5721"/>
    <w:rsid w:val="002D2F07"/>
    <w:rsid w:val="002D3295"/>
    <w:rsid w:val="002F4853"/>
    <w:rsid w:val="00305889"/>
    <w:rsid w:val="0031103E"/>
    <w:rsid w:val="00320992"/>
    <w:rsid w:val="00324C82"/>
    <w:rsid w:val="00327470"/>
    <w:rsid w:val="00331235"/>
    <w:rsid w:val="00362DD5"/>
    <w:rsid w:val="00367745"/>
    <w:rsid w:val="00373912"/>
    <w:rsid w:val="00373DEF"/>
    <w:rsid w:val="003A4DB6"/>
    <w:rsid w:val="00424A46"/>
    <w:rsid w:val="004308A9"/>
    <w:rsid w:val="004326A6"/>
    <w:rsid w:val="00442506"/>
    <w:rsid w:val="0046245F"/>
    <w:rsid w:val="0047022A"/>
    <w:rsid w:val="004717D7"/>
    <w:rsid w:val="00475C39"/>
    <w:rsid w:val="00494469"/>
    <w:rsid w:val="00494D08"/>
    <w:rsid w:val="004A7BA8"/>
    <w:rsid w:val="004B211E"/>
    <w:rsid w:val="004D4E4C"/>
    <w:rsid w:val="004D4F3D"/>
    <w:rsid w:val="004E0A0B"/>
    <w:rsid w:val="004E35D3"/>
    <w:rsid w:val="004F0936"/>
    <w:rsid w:val="004F51BF"/>
    <w:rsid w:val="004F5AAE"/>
    <w:rsid w:val="00501A0A"/>
    <w:rsid w:val="005069D3"/>
    <w:rsid w:val="005073F4"/>
    <w:rsid w:val="005145DB"/>
    <w:rsid w:val="005249BB"/>
    <w:rsid w:val="00524E1A"/>
    <w:rsid w:val="00531727"/>
    <w:rsid w:val="00565971"/>
    <w:rsid w:val="00573272"/>
    <w:rsid w:val="005816D6"/>
    <w:rsid w:val="005A430F"/>
    <w:rsid w:val="005A4DC4"/>
    <w:rsid w:val="005A6D73"/>
    <w:rsid w:val="005B03BA"/>
    <w:rsid w:val="005D1DF0"/>
    <w:rsid w:val="005D42B8"/>
    <w:rsid w:val="005D5090"/>
    <w:rsid w:val="005D5902"/>
    <w:rsid w:val="005F40AE"/>
    <w:rsid w:val="00604DDE"/>
    <w:rsid w:val="00614978"/>
    <w:rsid w:val="0063746A"/>
    <w:rsid w:val="006520A7"/>
    <w:rsid w:val="00675007"/>
    <w:rsid w:val="00675D03"/>
    <w:rsid w:val="00687E73"/>
    <w:rsid w:val="006C1C9C"/>
    <w:rsid w:val="006C42B8"/>
    <w:rsid w:val="006C521F"/>
    <w:rsid w:val="006C6020"/>
    <w:rsid w:val="006E3B60"/>
    <w:rsid w:val="007031A0"/>
    <w:rsid w:val="007107A9"/>
    <w:rsid w:val="00715F5C"/>
    <w:rsid w:val="00725E38"/>
    <w:rsid w:val="00730C9F"/>
    <w:rsid w:val="007539B6"/>
    <w:rsid w:val="00770619"/>
    <w:rsid w:val="00787C9C"/>
    <w:rsid w:val="007B14AC"/>
    <w:rsid w:val="007D41D2"/>
    <w:rsid w:val="007F1687"/>
    <w:rsid w:val="007F6235"/>
    <w:rsid w:val="007F6F1C"/>
    <w:rsid w:val="008239F5"/>
    <w:rsid w:val="00826081"/>
    <w:rsid w:val="00837A71"/>
    <w:rsid w:val="00840C03"/>
    <w:rsid w:val="0084493E"/>
    <w:rsid w:val="00875864"/>
    <w:rsid w:val="00891B9F"/>
    <w:rsid w:val="008B556B"/>
    <w:rsid w:val="008B5DB8"/>
    <w:rsid w:val="008D362D"/>
    <w:rsid w:val="008F030B"/>
    <w:rsid w:val="00914B4A"/>
    <w:rsid w:val="00917C17"/>
    <w:rsid w:val="0092007B"/>
    <w:rsid w:val="0092778D"/>
    <w:rsid w:val="009304B9"/>
    <w:rsid w:val="00954C0F"/>
    <w:rsid w:val="00981B14"/>
    <w:rsid w:val="00985783"/>
    <w:rsid w:val="00995806"/>
    <w:rsid w:val="00997C1B"/>
    <w:rsid w:val="009B3CC6"/>
    <w:rsid w:val="009C2D01"/>
    <w:rsid w:val="009C489D"/>
    <w:rsid w:val="009D3B72"/>
    <w:rsid w:val="009F0AAB"/>
    <w:rsid w:val="00A07023"/>
    <w:rsid w:val="00A15A06"/>
    <w:rsid w:val="00A17439"/>
    <w:rsid w:val="00A30FBC"/>
    <w:rsid w:val="00A359BA"/>
    <w:rsid w:val="00A450DA"/>
    <w:rsid w:val="00A60CC6"/>
    <w:rsid w:val="00A63721"/>
    <w:rsid w:val="00A71160"/>
    <w:rsid w:val="00AA639A"/>
    <w:rsid w:val="00AB6BF1"/>
    <w:rsid w:val="00AC2AA3"/>
    <w:rsid w:val="00AD2B98"/>
    <w:rsid w:val="00AE0F7F"/>
    <w:rsid w:val="00AE1D5D"/>
    <w:rsid w:val="00AE3406"/>
    <w:rsid w:val="00AE3AA9"/>
    <w:rsid w:val="00AE6D47"/>
    <w:rsid w:val="00AF1D46"/>
    <w:rsid w:val="00B05C75"/>
    <w:rsid w:val="00B10F50"/>
    <w:rsid w:val="00B13469"/>
    <w:rsid w:val="00B400E4"/>
    <w:rsid w:val="00B43619"/>
    <w:rsid w:val="00B56EC3"/>
    <w:rsid w:val="00B70B48"/>
    <w:rsid w:val="00B772D6"/>
    <w:rsid w:val="00B8282C"/>
    <w:rsid w:val="00BA121A"/>
    <w:rsid w:val="00BA686D"/>
    <w:rsid w:val="00BB6794"/>
    <w:rsid w:val="00BC2A90"/>
    <w:rsid w:val="00BD172A"/>
    <w:rsid w:val="00BE43B6"/>
    <w:rsid w:val="00C55E25"/>
    <w:rsid w:val="00C64C87"/>
    <w:rsid w:val="00C917C5"/>
    <w:rsid w:val="00C9253C"/>
    <w:rsid w:val="00C92745"/>
    <w:rsid w:val="00CC36F5"/>
    <w:rsid w:val="00CF2481"/>
    <w:rsid w:val="00D03E64"/>
    <w:rsid w:val="00D04C8D"/>
    <w:rsid w:val="00D1096B"/>
    <w:rsid w:val="00D141C5"/>
    <w:rsid w:val="00D607B0"/>
    <w:rsid w:val="00D640E5"/>
    <w:rsid w:val="00D65046"/>
    <w:rsid w:val="00D745CA"/>
    <w:rsid w:val="00D753A3"/>
    <w:rsid w:val="00D7718B"/>
    <w:rsid w:val="00D806EB"/>
    <w:rsid w:val="00DA4B3B"/>
    <w:rsid w:val="00DC2B32"/>
    <w:rsid w:val="00DC5884"/>
    <w:rsid w:val="00DE0D4A"/>
    <w:rsid w:val="00DE4D1E"/>
    <w:rsid w:val="00DE5F0F"/>
    <w:rsid w:val="00DF2EB7"/>
    <w:rsid w:val="00E50D9C"/>
    <w:rsid w:val="00E715CE"/>
    <w:rsid w:val="00E75EB4"/>
    <w:rsid w:val="00E83DF5"/>
    <w:rsid w:val="00EB7B32"/>
    <w:rsid w:val="00EF49CB"/>
    <w:rsid w:val="00F00D16"/>
    <w:rsid w:val="00F03A13"/>
    <w:rsid w:val="00F146B7"/>
    <w:rsid w:val="00F2668E"/>
    <w:rsid w:val="00F351A8"/>
    <w:rsid w:val="00F45294"/>
    <w:rsid w:val="00F4645D"/>
    <w:rsid w:val="00F5242C"/>
    <w:rsid w:val="00F525E8"/>
    <w:rsid w:val="00F670E0"/>
    <w:rsid w:val="00F708A2"/>
    <w:rsid w:val="00F73871"/>
    <w:rsid w:val="00F772BA"/>
    <w:rsid w:val="00F85622"/>
    <w:rsid w:val="00F96A90"/>
    <w:rsid w:val="00FB1687"/>
    <w:rsid w:val="00FB6316"/>
    <w:rsid w:val="00FC2D57"/>
    <w:rsid w:val="00FC3593"/>
    <w:rsid w:val="00FC36EC"/>
    <w:rsid w:val="00FD5822"/>
    <w:rsid w:val="00FF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88E7"/>
  <w15:chartTrackingRefBased/>
  <w15:docId w15:val="{2117C330-AA44-4481-8B0E-0810ECE7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gordon.lee@nyu.edu" TargetMode="External"/><Relationship Id="rId5" Type="http://schemas.openxmlformats.org/officeDocument/2006/relationships/hyperlink" Target="mailto:cl3846@ny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502</Words>
  <Characters>2865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297</cp:revision>
  <dcterms:created xsi:type="dcterms:W3CDTF">2016-11-01T03:33:00Z</dcterms:created>
  <dcterms:modified xsi:type="dcterms:W3CDTF">2016-11-02T00:02:00Z</dcterms:modified>
</cp:coreProperties>
</file>