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0B2D" w14:textId="77777777" w:rsidR="005E021E" w:rsidRDefault="00000000">
      <w:pPr>
        <w:pStyle w:val="a3"/>
        <w:rPr>
          <w:rFonts w:ascii="Times New Roman" w:eastAsia="Times New Roman" w:hAnsi="Times New Roman" w:cs="Times New Roman"/>
          <w:b/>
          <w:sz w:val="36"/>
          <w:szCs w:val="36"/>
        </w:rPr>
      </w:pPr>
      <w:sdt>
        <w:sdtPr>
          <w:tag w:val="goog_rdk_0"/>
          <w:id w:val="246854431"/>
        </w:sdtPr>
        <w:sdtContent>
          <w:r>
            <w:rPr>
              <w:rFonts w:ascii="Gungsuh" w:eastAsia="Gungsuh" w:hAnsi="Gungsuh" w:cs="Gungsuh"/>
              <w:b/>
              <w:sz w:val="36"/>
              <w:szCs w:val="36"/>
            </w:rPr>
            <w:t xml:space="preserve">                                  3D物件列印計畫書</w:t>
          </w:r>
        </w:sdtContent>
      </w:sdt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3C093E9" wp14:editId="7DF71C6B">
            <wp:simplePos x="0" y="0"/>
            <wp:positionH relativeFrom="column">
              <wp:posOffset>1</wp:posOffset>
            </wp:positionH>
            <wp:positionV relativeFrom="paragraph">
              <wp:posOffset>-343690</wp:posOffset>
            </wp:positionV>
            <wp:extent cx="1655573" cy="599877"/>
            <wp:effectExtent l="0" t="0" r="0" b="0"/>
            <wp:wrapNone/>
            <wp:docPr id="21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573" cy="599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AEBC5A" w14:textId="146590F9" w:rsidR="005E021E" w:rsidRDefault="00000000">
      <w:pPr>
        <w:spacing w:before="240"/>
      </w:pPr>
      <w:sdt>
        <w:sdtPr>
          <w:tag w:val="goog_rdk_1"/>
          <w:id w:val="228191945"/>
        </w:sdtPr>
        <w:sdtContent>
          <w:r>
            <w:rPr>
              <w:rFonts w:ascii="Gungsuh" w:eastAsia="Gungsuh" w:hAnsi="Gungsuh" w:cs="Gungsuh"/>
            </w:rPr>
            <w:t xml:space="preserve">申請人： </w:t>
          </w:r>
          <w:proofErr w:type="gramStart"/>
          <w:r w:rsidR="00B2118B">
            <w:rPr>
              <w:rFonts w:ascii="Gungsuh" w:hAnsi="Gungsuh" w:cs="Gungsuh" w:hint="eastAsia"/>
            </w:rPr>
            <w:t>范姜</w:t>
          </w:r>
          <w:proofErr w:type="gramEnd"/>
          <w:r w:rsidR="00B2118B">
            <w:rPr>
              <w:rFonts w:ascii="Gungsuh" w:hAnsi="Gungsuh" w:cs="Gungsuh" w:hint="eastAsia"/>
            </w:rPr>
            <w:t>登科</w:t>
          </w:r>
        </w:sdtContent>
      </w:sdt>
    </w:p>
    <w:p w14:paraId="2D7C9E0A" w14:textId="17776698" w:rsidR="005E021E" w:rsidRDefault="00000000">
      <w:pPr>
        <w:spacing w:before="240"/>
      </w:pPr>
      <w:sdt>
        <w:sdtPr>
          <w:tag w:val="goog_rdk_2"/>
          <w:id w:val="139391817"/>
        </w:sdtPr>
        <w:sdtContent>
          <w:r>
            <w:rPr>
              <w:rFonts w:ascii="Gungsuh" w:eastAsia="Gungsuh" w:hAnsi="Gungsuh" w:cs="Gungsuh"/>
            </w:rPr>
            <w:t>系所/單位：</w:t>
          </w:r>
          <w:r w:rsidR="00B2118B">
            <w:rPr>
              <w:rFonts w:ascii="Gungsuh" w:hAnsi="Gungsuh" w:cs="Gungsuh" w:hint="eastAsia"/>
            </w:rPr>
            <w:t>資訊工程科</w:t>
          </w:r>
        </w:sdtContent>
      </w:sdt>
    </w:p>
    <w:p w14:paraId="20C7BB34" w14:textId="5AA7894B" w:rsidR="005E021E" w:rsidRDefault="00000000">
      <w:sdt>
        <w:sdtPr>
          <w:tag w:val="goog_rdk_3"/>
          <w:id w:val="-1616750249"/>
        </w:sdtPr>
        <w:sdtContent>
          <w:r>
            <w:rPr>
              <w:rFonts w:ascii="Gungsuh" w:eastAsia="Gungsuh" w:hAnsi="Gungsuh" w:cs="Gungsuh"/>
            </w:rPr>
            <w:t xml:space="preserve">物件名稱： </w:t>
          </w:r>
          <w:r w:rsidR="00B2118B">
            <w:rPr>
              <w:rFonts w:ascii="Gungsuh" w:hAnsi="Gungsuh" w:cs="Gungsuh" w:hint="eastAsia"/>
            </w:rPr>
            <w:t>電話外觀</w:t>
          </w:r>
        </w:sdtContent>
      </w:sdt>
    </w:p>
    <w:p w14:paraId="29657E01" w14:textId="3106510C" w:rsidR="005E021E" w:rsidRDefault="00000000">
      <w:sdt>
        <w:sdtPr>
          <w:tag w:val="goog_rdk_4"/>
          <w:id w:val="-1531946371"/>
        </w:sdtPr>
        <w:sdtContent>
          <w:r>
            <w:rPr>
              <w:rFonts w:ascii="Gungsuh" w:eastAsia="Gungsuh" w:hAnsi="Gungsuh" w:cs="Gungsuh"/>
            </w:rPr>
            <w:t>物件版本：</w:t>
          </w:r>
          <w:r w:rsidR="00B2118B">
            <w:rPr>
              <w:rFonts w:ascii="Gungsuh" w:hAnsi="Gungsuh" w:cs="Gungsuh" w:hint="eastAsia"/>
            </w:rPr>
            <w:t>V1.2</w:t>
          </w:r>
        </w:sdtContent>
      </w:sdt>
    </w:p>
    <w:p w14:paraId="359FA41C" w14:textId="4D032ACC" w:rsidR="005E021E" w:rsidRDefault="00000000">
      <w:sdt>
        <w:sdtPr>
          <w:tag w:val="goog_rdk_5"/>
          <w:id w:val="-747883361"/>
        </w:sdtPr>
        <w:sdtContent>
          <w:r>
            <w:rPr>
              <w:rFonts w:ascii="Gungsuh" w:eastAsia="Gungsuh" w:hAnsi="Gungsuh" w:cs="Gungsuh"/>
            </w:rPr>
            <w:t>日期：</w:t>
          </w:r>
          <w:r w:rsidR="00B2118B">
            <w:rPr>
              <w:rFonts w:ascii="Gungsuh" w:hAnsi="Gungsuh" w:cs="Gungsuh" w:hint="eastAsia"/>
            </w:rPr>
            <w:t>20251217</w:t>
          </w:r>
        </w:sdtContent>
      </w:sdt>
    </w:p>
    <w:p w14:paraId="4867A568" w14:textId="77777777" w:rsidR="005E021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b/>
          <w:color w:val="000000"/>
        </w:rPr>
      </w:pPr>
      <w:sdt>
        <w:sdtPr>
          <w:tag w:val="goog_rdk_6"/>
          <w:id w:val="230352327"/>
        </w:sdtPr>
        <w:sdtContent>
          <w:r>
            <w:rPr>
              <w:rFonts w:ascii="Gungsuh" w:eastAsia="Gungsuh" w:hAnsi="Gungsuh" w:cs="Gungsuh"/>
              <w:b/>
              <w:color w:val="000000"/>
            </w:rPr>
            <w:t>以下欄位需在列印前填寫完畢</w:t>
          </w:r>
        </w:sdtContent>
      </w:sdt>
    </w:p>
    <w:p w14:paraId="4B415B73" w14:textId="77777777" w:rsidR="005E021E" w:rsidRDefault="00000000">
      <w:pPr>
        <w:pStyle w:val="1"/>
        <w:rPr>
          <w:rFonts w:ascii="Times New Roman" w:eastAsia="Times New Roman" w:hAnsi="Times New Roman" w:cs="Times New Roman"/>
        </w:rPr>
      </w:pPr>
      <w:sdt>
        <w:sdtPr>
          <w:tag w:val="goog_rdk_7"/>
          <w:id w:val="1923297121"/>
        </w:sdtPr>
        <w:sdtContent>
          <w:r>
            <w:rPr>
              <w:rFonts w:ascii="Gungsuh" w:eastAsia="Gungsuh" w:hAnsi="Gungsuh" w:cs="Gungsuh"/>
            </w:rPr>
            <w:t>動機與目的</w:t>
          </w:r>
        </w:sdtContent>
      </w:sdt>
    </w:p>
    <w:sdt>
      <w:sdtPr>
        <w:tag w:val="goog_rdk_8"/>
        <w:id w:val="-310559401"/>
      </w:sdtPr>
      <w:sdtEndPr/>
      <w:sdtContent>
        <w:p w14:paraId="2026D51A" w14:textId="65C764F5" w:rsidR="00B2118B" w:rsidRPr="00B2118B" w:rsidRDefault="00B2118B" w:rsidP="00B2118B">
          <w:pPr>
            <w:rPr>
              <w:rFonts w:ascii="Gungsuh" w:hAnsi="Gungsuh" w:cs="Gungsuh" w:hint="eastAsia"/>
            </w:rPr>
          </w:pPr>
          <w:r w:rsidRPr="00B2118B">
            <w:rPr>
              <w:rFonts w:ascii="Gungsuh" w:eastAsia="Gungsuh" w:hAnsi="Gungsuh" w:cs="Gungsuh" w:hint="eastAsia"/>
            </w:rPr>
            <w:t>本次進行 3D 列印的主要動機，是</w:t>
          </w:r>
          <w:r w:rsidRPr="00B2118B">
            <w:rPr>
              <w:rFonts w:ascii="新細明體" w:eastAsia="新細明體" w:hAnsi="新細明體" w:cs="新細明體" w:hint="eastAsia"/>
            </w:rPr>
            <w:t>為</w:t>
          </w:r>
          <w:r w:rsidRPr="00B2118B">
            <w:rPr>
              <w:rFonts w:ascii="Gungsuh" w:eastAsia="Gungsuh" w:hAnsi="Gungsuh" w:cs="Gungsuh" w:hint="eastAsia"/>
            </w:rPr>
            <w:t>了替我們正在開發的「智慧語音自動轉接系統」製作一個專屬且高度整合的機構外殼。在先前的開發階段，我們曾嘗試列印第一版的原型外殼，但由於設計經驗不足，導致成品體積過於龐大</w:t>
          </w:r>
          <w:proofErr w:type="gramStart"/>
          <w:r w:rsidRPr="00B2118B">
            <w:rPr>
              <w:rFonts w:ascii="Gungsuh" w:eastAsia="Gungsuh" w:hAnsi="Gungsuh" w:cs="Gungsuh" w:hint="eastAsia"/>
            </w:rPr>
            <w:t>且壁厚過</w:t>
          </w:r>
          <w:proofErr w:type="gramEnd"/>
          <w:r w:rsidRPr="00B2118B">
            <w:rPr>
              <w:rFonts w:ascii="Gungsuh" w:eastAsia="Gungsuh" w:hAnsi="Gungsuh" w:cs="Gungsuh" w:hint="eastAsia"/>
            </w:rPr>
            <w:t>厚，不僅浪費了大量的列印材料與時間，更造成內部空間配置不當，使得硬體元件（如樹</w:t>
          </w:r>
          <w:proofErr w:type="gramStart"/>
          <w:r w:rsidRPr="00B2118B">
            <w:rPr>
              <w:rFonts w:ascii="Gungsuh" w:eastAsia="Gungsuh" w:hAnsi="Gungsuh" w:cs="Gungsuh" w:hint="eastAsia"/>
            </w:rPr>
            <w:t>莓</w:t>
          </w:r>
          <w:proofErr w:type="gramEnd"/>
          <w:r w:rsidRPr="00B2118B">
            <w:rPr>
              <w:rFonts w:ascii="Gungsuh" w:eastAsia="Gungsuh" w:hAnsi="Gungsuh" w:cs="Gungsuh" w:hint="eastAsia"/>
            </w:rPr>
            <w:t>派、</w:t>
          </w:r>
          <w:proofErr w:type="spellStart"/>
          <w:r w:rsidRPr="00B2118B">
            <w:rPr>
              <w:rFonts w:ascii="Gungsuh" w:eastAsia="Gungsuh" w:hAnsi="Gungsuh" w:cs="Gungsuh" w:hint="eastAsia"/>
            </w:rPr>
            <w:t>BMduino</w:t>
          </w:r>
          <w:proofErr w:type="spellEnd"/>
          <w:r w:rsidRPr="00B2118B">
            <w:rPr>
              <w:rFonts w:ascii="Gungsuh" w:eastAsia="Gungsuh" w:hAnsi="Gungsuh" w:cs="Gungsuh" w:hint="eastAsia"/>
            </w:rPr>
            <w:t xml:space="preserve"> 開發板與繼電器模組）難以順利安裝與整線。</w:t>
          </w:r>
          <w:proofErr w:type="gramStart"/>
          <w:r w:rsidRPr="00B2118B">
            <w:rPr>
              <w:rFonts w:ascii="Gungsuh" w:eastAsia="Gungsuh" w:hAnsi="Gungsuh" w:cs="Gungsuh" w:hint="eastAsia"/>
            </w:rPr>
            <w:t>此外，</w:t>
          </w:r>
          <w:proofErr w:type="gramEnd"/>
          <w:r w:rsidRPr="00B2118B">
            <w:rPr>
              <w:rFonts w:ascii="Gungsuh" w:eastAsia="Gungsuh" w:hAnsi="Gungsuh" w:cs="Gungsuh" w:hint="eastAsia"/>
            </w:rPr>
            <w:t>過厚的外殼也影響了整體的散熱效果與美觀度，讓作品看起來笨重且缺乏現代感。</w:t>
          </w:r>
        </w:p>
        <w:p w14:paraId="609A1D0B" w14:textId="2D78EB70" w:rsidR="005E021E" w:rsidRDefault="00B2118B">
          <w:pPr>
            <w:rPr>
              <w:rFonts w:hint="eastAsia"/>
            </w:rPr>
          </w:pPr>
          <w:r w:rsidRPr="00B2118B">
            <w:rPr>
              <w:rFonts w:ascii="新細明體" w:eastAsia="新細明體" w:hAnsi="新細明體" w:cs="新細明體" w:hint="eastAsia"/>
            </w:rPr>
            <w:t>為</w:t>
          </w:r>
          <w:r w:rsidRPr="00B2118B">
            <w:rPr>
              <w:rFonts w:ascii="Gungsuh" w:eastAsia="Gungsuh" w:hAnsi="Gungsuh" w:cs="Gungsuh" w:hint="eastAsia"/>
            </w:rPr>
            <w:t>了改善上述問題，本次重新設計的目標是實現「輕量化」與「模組化」。我重新檢視了所有電子元件的尺寸與配置，將</w:t>
          </w:r>
          <w:proofErr w:type="gramStart"/>
          <w:r w:rsidRPr="00B2118B">
            <w:rPr>
              <w:rFonts w:ascii="Gungsuh" w:eastAsia="Gungsuh" w:hAnsi="Gungsuh" w:cs="Gungsuh" w:hint="eastAsia"/>
            </w:rPr>
            <w:t>外殼壁厚調整</w:t>
          </w:r>
          <w:proofErr w:type="gramEnd"/>
          <w:r w:rsidRPr="00B2118B">
            <w:rPr>
              <w:rFonts w:ascii="Gungsuh" w:eastAsia="Gungsuh" w:hAnsi="Gungsuh" w:cs="Gungsuh" w:hint="eastAsia"/>
            </w:rPr>
            <w:t>至兼顧</w:t>
          </w:r>
          <w:r w:rsidRPr="00B2118B">
            <w:rPr>
              <w:rFonts w:ascii="新細明體" w:eastAsia="新細明體" w:hAnsi="新細明體" w:cs="新細明體" w:hint="eastAsia"/>
            </w:rPr>
            <w:t>強</w:t>
          </w:r>
          <w:r w:rsidRPr="00B2118B">
            <w:rPr>
              <w:rFonts w:ascii="Gungsuh" w:eastAsia="Gungsuh" w:hAnsi="Gungsuh" w:cs="Gungsuh" w:hint="eastAsia"/>
            </w:rPr>
            <w:t>度與輕便的最佳數</w:t>
          </w:r>
          <w:r w:rsidRPr="00B2118B">
            <w:rPr>
              <w:rFonts w:ascii="新細明體" w:eastAsia="新細明體" w:hAnsi="新細明體" w:cs="新細明體" w:hint="eastAsia"/>
            </w:rPr>
            <w:t>值</w:t>
          </w:r>
          <w:r w:rsidRPr="00B2118B">
            <w:rPr>
              <w:rFonts w:ascii="Gungsuh" w:eastAsia="Gungsuh" w:hAnsi="Gungsuh" w:cs="Gungsuh" w:hint="eastAsia"/>
            </w:rPr>
            <w:t>，並優化了內部支撐結構，以減少不必要的體積。此次列印的物件不僅修正了先前版本「太大太厚」的缺點，更精</w:t>
          </w:r>
          <w:proofErr w:type="gramStart"/>
          <w:r w:rsidRPr="00B2118B">
            <w:rPr>
              <w:rFonts w:ascii="Gungsuh" w:eastAsia="Gungsuh" w:hAnsi="Gungsuh" w:cs="Gungsuh" w:hint="eastAsia"/>
            </w:rPr>
            <w:t>準</w:t>
          </w:r>
          <w:proofErr w:type="gramEnd"/>
          <w:r w:rsidRPr="00B2118B">
            <w:rPr>
              <w:rFonts w:ascii="Gungsuh" w:eastAsia="Gungsuh" w:hAnsi="Gungsuh" w:cs="Gungsuh" w:hint="eastAsia"/>
            </w:rPr>
            <w:t>預留了各個接口（如 USB、電源孔、話筒線槽）的位置，期望能打造出一個</w:t>
          </w:r>
          <w:r w:rsidRPr="00B2118B">
            <w:rPr>
              <w:rFonts w:ascii="新細明體" w:eastAsia="新細明體" w:hAnsi="新細明體" w:cs="新細明體" w:hint="eastAsia"/>
            </w:rPr>
            <w:t>既</w:t>
          </w:r>
          <w:r w:rsidRPr="00B2118B">
            <w:rPr>
              <w:rFonts w:ascii="Gungsuh" w:eastAsia="Gungsuh" w:hAnsi="Gungsuh" w:cs="Gungsuh" w:hint="eastAsia"/>
            </w:rPr>
            <w:t>美觀又實用的專業級</w:t>
          </w:r>
          <w:r w:rsidRPr="00B2118B">
            <w:rPr>
              <w:rFonts w:ascii="新細明體" w:eastAsia="新細明體" w:hAnsi="新細明體" w:cs="新細明體" w:hint="eastAsia"/>
            </w:rPr>
            <w:t>產</w:t>
          </w:r>
          <w:r w:rsidRPr="00B2118B">
            <w:rPr>
              <w:rFonts w:ascii="Gungsuh" w:eastAsia="Gungsuh" w:hAnsi="Gungsuh" w:cs="Gungsuh" w:hint="eastAsia"/>
            </w:rPr>
            <w:t>品外殼，讓我們的智慧轉接系統能以最完美的姿態呈現。</w:t>
          </w:r>
        </w:p>
      </w:sdtContent>
    </w:sdt>
    <w:p w14:paraId="135923AA" w14:textId="77777777" w:rsidR="005E021E" w:rsidRDefault="00000000">
      <w:pPr>
        <w:pStyle w:val="1"/>
        <w:rPr>
          <w:rFonts w:ascii="Times New Roman" w:eastAsia="Times New Roman" w:hAnsi="Times New Roman" w:cs="Times New Roman"/>
        </w:rPr>
      </w:pPr>
      <w:sdt>
        <w:sdtPr>
          <w:tag w:val="goog_rdk_9"/>
          <w:id w:val="2092273393"/>
        </w:sdtPr>
        <w:sdtContent>
          <w:r>
            <w:rPr>
              <w:rFonts w:ascii="Gungsuh" w:eastAsia="Gungsuh" w:hAnsi="Gungsuh" w:cs="Gungsuh"/>
            </w:rPr>
            <w:t>企劃構想</w:t>
          </w:r>
        </w:sdtContent>
      </w:sdt>
    </w:p>
    <w:p w14:paraId="12E3C36F" w14:textId="3FC9FF59" w:rsidR="005E021E" w:rsidRPr="00B2118B" w:rsidRDefault="00000000" w:rsidP="00B2118B">
      <w:pPr>
        <w:rPr>
          <w:rFonts w:eastAsia="Times New Roman"/>
        </w:rPr>
      </w:pPr>
      <w:sdt>
        <w:sdtPr>
          <w:tag w:val="goog_rdk_10"/>
          <w:id w:val="12039620"/>
        </w:sdtPr>
        <w:sdtEndPr/>
        <w:sdtContent>
          <w:r w:rsidR="00B2118B" w:rsidRPr="00B2118B">
            <w:rPr>
              <w:rFonts w:ascii="Gungsuh" w:eastAsia="Gungsuh" w:hAnsi="Gungsuh" w:cs="Gungsuh"/>
            </w:rPr>
            <w:t>本 3D 列印物件的企劃構想，是將其運用於「智慧語音自動轉接系統」的實體封裝與展示中。在專案情境下，這個外殼不僅僅是一個保護蓋，更是連結使用者與科技的橋樑。我們將其設計</w:t>
          </w:r>
          <w:r w:rsidR="00B2118B" w:rsidRPr="00B2118B">
            <w:rPr>
              <w:rFonts w:ascii="新細明體" w:eastAsia="新細明體" w:hAnsi="新細明體" w:cs="新細明體" w:hint="eastAsia"/>
            </w:rPr>
            <w:t>為</w:t>
          </w:r>
          <w:r w:rsidR="00B2118B" w:rsidRPr="00B2118B">
            <w:rPr>
              <w:rFonts w:ascii="Gungsuh" w:eastAsia="Gungsuh" w:hAnsi="Gungsuh" w:cs="Gungsuh" w:hint="eastAsia"/>
            </w:rPr>
            <w:t>仿造傳統電話座機的型態，並採用多層堆疊的結構設計。最上層設計了專屬的凹槽活動空間，用於放置並穩固傳統話筒，讓系統能透過伺服馬達精</w:t>
          </w:r>
          <w:proofErr w:type="gramStart"/>
          <w:r w:rsidR="00B2118B" w:rsidRPr="00B2118B">
            <w:rPr>
              <w:rFonts w:ascii="Gungsuh" w:eastAsia="Gungsuh" w:hAnsi="Gungsuh" w:cs="Gungsuh" w:hint="eastAsia"/>
            </w:rPr>
            <w:t>準</w:t>
          </w:r>
          <w:proofErr w:type="gramEnd"/>
          <w:r w:rsidR="00B2118B" w:rsidRPr="00B2118B">
            <w:rPr>
              <w:rFonts w:ascii="Gungsuh" w:eastAsia="Gungsuh" w:hAnsi="Gungsuh" w:cs="Gungsuh" w:hint="eastAsia"/>
            </w:rPr>
            <w:t>執行</w:t>
          </w:r>
          <w:proofErr w:type="gramStart"/>
          <w:r w:rsidR="00B2118B" w:rsidRPr="00B2118B">
            <w:rPr>
              <w:rFonts w:ascii="Gungsuh" w:eastAsia="Gungsuh" w:hAnsi="Gungsuh" w:cs="Gungsuh" w:hint="eastAsia"/>
            </w:rPr>
            <w:t>自動提筒與</w:t>
          </w:r>
          <w:proofErr w:type="gramEnd"/>
          <w:r w:rsidR="00B2118B" w:rsidRPr="00B2118B">
            <w:rPr>
              <w:rFonts w:ascii="Gungsuh" w:eastAsia="Gungsuh" w:hAnsi="Gungsuh" w:cs="Gungsuh" w:hint="eastAsia"/>
            </w:rPr>
            <w:t>掛斷的動作，實現「非侵入式」的智慧化升級</w:t>
          </w:r>
          <w:r w:rsidR="00B2118B" w:rsidRPr="00B2118B">
            <w:rPr>
              <w:rFonts w:ascii="Gungsuh" w:eastAsia="Gungsuh" w:hAnsi="Gungsuh" w:cs="Gungsuh"/>
            </w:rPr>
            <w:t>。</w:t>
          </w:r>
        </w:sdtContent>
      </w:sdt>
      <w:sdt>
        <w:sdtPr>
          <w:tag w:val="goog_rdk_12"/>
          <w:id w:val="1869407766"/>
        </w:sdtPr>
        <w:sdtContent>
          <w:r>
            <w:rPr>
              <w:rFonts w:ascii="Gungsuh" w:eastAsia="Gungsuh" w:hAnsi="Gungsuh" w:cs="Gungsuh"/>
            </w:rPr>
            <w:t>物件圖</w:t>
          </w:r>
        </w:sdtContent>
      </w:sdt>
    </w:p>
    <w:tbl>
      <w:tblPr>
        <w:tblStyle w:val="af3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7"/>
        <w:gridCol w:w="5038"/>
      </w:tblGrid>
      <w:tr w:rsidR="005E021E" w14:paraId="5A6984CF" w14:textId="77777777">
        <w:trPr>
          <w:trHeight w:val="3312"/>
        </w:trPr>
        <w:tc>
          <w:tcPr>
            <w:tcW w:w="5037" w:type="dxa"/>
          </w:tcPr>
          <w:p w14:paraId="46CD3EA2" w14:textId="5417EB33" w:rsidR="005E021E" w:rsidRDefault="00B2118B">
            <w:r>
              <w:rPr>
                <w:noProof/>
              </w:rPr>
              <w:lastRenderedPageBreak/>
              <w:drawing>
                <wp:inline distT="0" distB="0" distL="0" distR="0" wp14:anchorId="57792E05" wp14:editId="49264878">
                  <wp:extent cx="3054985" cy="229362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985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8" w:type="dxa"/>
          </w:tcPr>
          <w:p w14:paraId="4AE8A75D" w14:textId="1403AD7C" w:rsidR="005E021E" w:rsidRDefault="00B2118B">
            <w:r>
              <w:rPr>
                <w:noProof/>
              </w:rPr>
              <w:drawing>
                <wp:inline distT="0" distB="0" distL="0" distR="0" wp14:anchorId="6C231F0C" wp14:editId="7FFDDD78">
                  <wp:extent cx="3054985" cy="229362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985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8D3DD" w14:textId="77777777" w:rsidR="005E021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b/>
          <w:color w:val="000000"/>
        </w:rPr>
      </w:pPr>
      <w:sdt>
        <w:sdtPr>
          <w:tag w:val="goog_rdk_14"/>
          <w:id w:val="-730458919"/>
        </w:sdtPr>
        <w:sdtContent>
          <w:r>
            <w:rPr>
              <w:rFonts w:ascii="Gungsuh" w:eastAsia="Gungsuh" w:hAnsi="Gungsuh" w:cs="Gungsuh"/>
              <w:b/>
              <w:color w:val="000000"/>
            </w:rPr>
            <w:t>以下欄位請在取回列印物件後填寫</w:t>
          </w:r>
        </w:sdtContent>
      </w:sdt>
    </w:p>
    <w:p w14:paraId="5C8496E1" w14:textId="77777777" w:rsidR="005E021E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5"/>
          <w:id w:val="602541983"/>
        </w:sdtPr>
        <w:sdtEndPr>
          <w:rPr>
            <w:highlight w:val="black"/>
          </w:rPr>
        </w:sdtEndPr>
        <w:sdtContent>
          <w:r>
            <w:rPr>
              <w:rFonts w:ascii="Gungsuh" w:eastAsia="Gungsuh" w:hAnsi="Gungsuh" w:cs="Gungsuh"/>
              <w:sz w:val="24"/>
              <w:szCs w:val="24"/>
            </w:rPr>
            <w:t>物件列印成效：</w:t>
          </w:r>
        </w:sdtContent>
      </w:sdt>
      <w:r w:rsidRPr="00B2118B">
        <w:rPr>
          <w:rFonts w:ascii="Wingdings" w:eastAsia="Wingdings" w:hAnsi="Wingdings" w:cs="Wingdings"/>
          <w:sz w:val="24"/>
          <w:szCs w:val="24"/>
          <w:highlight w:val="black"/>
        </w:rPr>
        <w:t>◻</w:t>
      </w:r>
      <w:sdt>
        <w:sdtPr>
          <w:rPr>
            <w:highlight w:val="black"/>
          </w:rPr>
          <w:tag w:val="goog_rdk_16"/>
          <w:id w:val="-1755965753"/>
        </w:sdtPr>
        <w:sdtEndPr>
          <w:rPr>
            <w:highlight w:val="none"/>
          </w:rPr>
        </w:sdtEnd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符合預期  </w:t>
          </w:r>
        </w:sdtContent>
      </w:sdt>
      <w:r>
        <w:rPr>
          <w:rFonts w:ascii="Wingdings" w:eastAsia="Wingdings" w:hAnsi="Wingdings" w:cs="Wingdings"/>
          <w:sz w:val="24"/>
          <w:szCs w:val="24"/>
        </w:rPr>
        <w:t>◻</w:t>
      </w:r>
      <w:sdt>
        <w:sdtPr>
          <w:tag w:val="goog_rdk_17"/>
          <w:id w:val="33658430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不符合預期，原因為: (請簡要說明)</w:t>
          </w:r>
        </w:sdtContent>
      </w:sdt>
    </w:p>
    <w:p w14:paraId="659D2E85" w14:textId="77777777" w:rsidR="005E021E" w:rsidRDefault="00000000">
      <w:pPr>
        <w:pStyle w:val="1"/>
        <w:rPr>
          <w:rFonts w:ascii="Times New Roman" w:eastAsia="Times New Roman" w:hAnsi="Times New Roman" w:cs="Times New Roman"/>
        </w:rPr>
      </w:pPr>
      <w:sdt>
        <w:sdtPr>
          <w:tag w:val="goog_rdk_18"/>
          <w:id w:val="-1781022379"/>
        </w:sdtPr>
        <w:sdtContent>
          <w:r>
            <w:rPr>
              <w:rFonts w:ascii="Gungsuh" w:eastAsia="Gungsuh" w:hAnsi="Gungsuh" w:cs="Gungsuh"/>
            </w:rPr>
            <w:t>成品圖</w:t>
          </w:r>
        </w:sdtContent>
      </w:sdt>
    </w:p>
    <w:p w14:paraId="5A0E9D06" w14:textId="77777777" w:rsidR="005E021E" w:rsidRDefault="00000000">
      <w:sdt>
        <w:sdtPr>
          <w:tag w:val="goog_rdk_19"/>
          <w:id w:val="1088971458"/>
        </w:sdtPr>
        <w:sdtContent>
          <w:r>
            <w:rPr>
              <w:rFonts w:ascii="Gungsuh" w:eastAsia="Gungsuh" w:hAnsi="Gungsuh" w:cs="Gungsuh"/>
            </w:rPr>
            <w:t>(至少4張)</w:t>
          </w:r>
        </w:sdtContent>
      </w:sdt>
    </w:p>
    <w:tbl>
      <w:tblPr>
        <w:tblStyle w:val="af4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7"/>
        <w:gridCol w:w="5038"/>
      </w:tblGrid>
      <w:tr w:rsidR="005E021E" w14:paraId="14CE0600" w14:textId="77777777">
        <w:trPr>
          <w:trHeight w:val="2448"/>
        </w:trPr>
        <w:tc>
          <w:tcPr>
            <w:tcW w:w="5037" w:type="dxa"/>
          </w:tcPr>
          <w:p w14:paraId="7DAAE0EB" w14:textId="77777777" w:rsidR="005E021E" w:rsidRDefault="005E021E"/>
        </w:tc>
        <w:tc>
          <w:tcPr>
            <w:tcW w:w="5038" w:type="dxa"/>
          </w:tcPr>
          <w:p w14:paraId="1F838D3C" w14:textId="77777777" w:rsidR="005E021E" w:rsidRDefault="005E021E"/>
        </w:tc>
      </w:tr>
      <w:tr w:rsidR="005E021E" w14:paraId="413769FE" w14:textId="77777777">
        <w:trPr>
          <w:trHeight w:val="2448"/>
        </w:trPr>
        <w:tc>
          <w:tcPr>
            <w:tcW w:w="5037" w:type="dxa"/>
          </w:tcPr>
          <w:p w14:paraId="3EC8E140" w14:textId="77777777" w:rsidR="005E021E" w:rsidRDefault="005E021E"/>
        </w:tc>
        <w:tc>
          <w:tcPr>
            <w:tcW w:w="5038" w:type="dxa"/>
          </w:tcPr>
          <w:p w14:paraId="3B763761" w14:textId="77777777" w:rsidR="005E021E" w:rsidRDefault="005E021E"/>
        </w:tc>
      </w:tr>
    </w:tbl>
    <w:p w14:paraId="05EA0261" w14:textId="77777777" w:rsidR="005E021E" w:rsidRDefault="00000000">
      <w:pPr>
        <w:pStyle w:val="1"/>
        <w:rPr>
          <w:rFonts w:ascii="Times New Roman" w:eastAsia="Times New Roman" w:hAnsi="Times New Roman" w:cs="Times New Roman"/>
        </w:rPr>
      </w:pPr>
      <w:sdt>
        <w:sdtPr>
          <w:tag w:val="goog_rdk_20"/>
          <w:id w:val="-128239503"/>
        </w:sdtPr>
        <w:sdtContent>
          <w:r>
            <w:rPr>
              <w:rFonts w:ascii="Gungsuh" w:eastAsia="Gungsuh" w:hAnsi="Gungsuh" w:cs="Gungsuh"/>
            </w:rPr>
            <w:t>實際應用與說明</w:t>
          </w:r>
        </w:sdtContent>
      </w:sdt>
    </w:p>
    <w:p w14:paraId="63D32B83" w14:textId="0B686A7D" w:rsidR="005E021E" w:rsidRDefault="00000000">
      <w:sdt>
        <w:sdtPr>
          <w:tag w:val="goog_rdk_21"/>
          <w:id w:val="-1973290244"/>
        </w:sdtPr>
        <w:sdtEndPr/>
        <w:sdtContent>
          <w:r w:rsidR="0040788C" w:rsidRPr="0040788C">
            <w:rPr>
              <w:rFonts w:ascii="Gungsuh" w:eastAsia="Gungsuh" w:hAnsi="Gungsuh" w:cs="Gungsuh"/>
            </w:rPr>
            <w:t>本 3D 列印物件已成功應用於「智慧語音自動轉接系統」的實體封裝。</w:t>
          </w:r>
          <w:r w:rsidR="0040788C" w:rsidRPr="0040788C">
            <w:rPr>
              <w:rFonts w:ascii="新細明體" w:eastAsia="新細明體" w:hAnsi="新細明體" w:cs="新細明體" w:hint="eastAsia"/>
            </w:rPr>
            <w:t>它</w:t>
          </w:r>
          <w:r w:rsidR="0040788C" w:rsidRPr="0040788C">
            <w:rPr>
              <w:rFonts w:ascii="Gungsuh" w:eastAsia="Gungsuh" w:hAnsi="Gungsuh" w:cs="Gungsuh" w:hint="eastAsia"/>
            </w:rPr>
            <w:t>精</w:t>
          </w:r>
          <w:proofErr w:type="gramStart"/>
          <w:r w:rsidR="0040788C" w:rsidRPr="0040788C">
            <w:rPr>
              <w:rFonts w:ascii="Gungsuh" w:eastAsia="Gungsuh" w:hAnsi="Gungsuh" w:cs="Gungsuh" w:hint="eastAsia"/>
            </w:rPr>
            <w:t>準</w:t>
          </w:r>
          <w:proofErr w:type="gramEnd"/>
          <w:r w:rsidR="0040788C" w:rsidRPr="0040788C">
            <w:rPr>
              <w:rFonts w:ascii="Gungsuh" w:eastAsia="Gungsuh" w:hAnsi="Gungsuh" w:cs="Gungsuh" w:hint="eastAsia"/>
            </w:rPr>
            <w:t>復刻了電話座機外型，最上層穩固承載話筒並讓伺服馬達順暢執行</w:t>
          </w:r>
          <w:proofErr w:type="gramStart"/>
          <w:r w:rsidR="0040788C" w:rsidRPr="0040788C">
            <w:rPr>
              <w:rFonts w:ascii="Gungsuh" w:eastAsia="Gungsuh" w:hAnsi="Gungsuh" w:cs="Gungsuh" w:hint="eastAsia"/>
            </w:rPr>
            <w:t>自動提筒動作</w:t>
          </w:r>
          <w:proofErr w:type="gramEnd"/>
          <w:r w:rsidR="0040788C" w:rsidRPr="0040788C">
            <w:rPr>
              <w:rFonts w:ascii="Gungsuh" w:eastAsia="Gungsuh" w:hAnsi="Gungsuh" w:cs="Gungsuh" w:hint="eastAsia"/>
            </w:rPr>
            <w:t>；中層透過</w:t>
          </w:r>
          <w:proofErr w:type="gramStart"/>
          <w:r w:rsidR="0040788C" w:rsidRPr="0040788C">
            <w:rPr>
              <w:rFonts w:ascii="Gungsuh" w:eastAsia="Gungsuh" w:hAnsi="Gungsuh" w:cs="Gungsuh" w:hint="eastAsia"/>
            </w:rPr>
            <w:t>導光孔讓</w:t>
          </w:r>
          <w:proofErr w:type="gramEnd"/>
          <w:r w:rsidR="0040788C" w:rsidRPr="0040788C">
            <w:rPr>
              <w:rFonts w:ascii="Gungsuh" w:eastAsia="Gungsuh" w:hAnsi="Gungsuh" w:cs="Gungsuh" w:hint="eastAsia"/>
            </w:rPr>
            <w:t>使用者無需</w:t>
          </w:r>
          <w:proofErr w:type="gramStart"/>
          <w:r w:rsidR="0040788C" w:rsidRPr="0040788C">
            <w:rPr>
              <w:rFonts w:ascii="Gungsuh" w:eastAsia="Gungsuh" w:hAnsi="Gungsuh" w:cs="Gungsuh" w:hint="eastAsia"/>
            </w:rPr>
            <w:t>拆殼即可</w:t>
          </w:r>
          <w:proofErr w:type="gramEnd"/>
          <w:r w:rsidR="0040788C" w:rsidRPr="0040788C">
            <w:rPr>
              <w:rFonts w:ascii="Gungsuh" w:eastAsia="Gungsuh" w:hAnsi="Gungsuh" w:cs="Gungsuh" w:hint="eastAsia"/>
            </w:rPr>
            <w:t>直觀檢視</w:t>
          </w:r>
          <w:r w:rsidR="0040788C" w:rsidRPr="0040788C">
            <w:rPr>
              <w:rFonts w:ascii="Gungsuh" w:eastAsia="Gungsuh" w:hAnsi="Gungsuh" w:cs="Gungsuh"/>
            </w:rPr>
            <w:t xml:space="preserve"> LED 運作燈號；底層則利用蜂巢狀散熱</w:t>
          </w:r>
          <w:proofErr w:type="gramStart"/>
          <w:r w:rsidR="0040788C" w:rsidRPr="0040788C">
            <w:rPr>
              <w:rFonts w:ascii="Gungsuh" w:eastAsia="Gungsuh" w:hAnsi="Gungsuh" w:cs="Gungsuh"/>
            </w:rPr>
            <w:t>孔與隱藏式走線</w:t>
          </w:r>
          <w:proofErr w:type="gramEnd"/>
          <w:r w:rsidR="0040788C" w:rsidRPr="0040788C">
            <w:rPr>
              <w:rFonts w:ascii="Gungsuh" w:eastAsia="Gungsuh" w:hAnsi="Gungsuh" w:cs="Gungsuh"/>
            </w:rPr>
            <w:t>通道，有效解決了樹</w:t>
          </w:r>
          <w:proofErr w:type="gramStart"/>
          <w:r w:rsidR="0040788C" w:rsidRPr="0040788C">
            <w:rPr>
              <w:rFonts w:ascii="Gungsuh" w:eastAsia="Gungsuh" w:hAnsi="Gungsuh" w:cs="Gungsuh"/>
            </w:rPr>
            <w:t>莓</w:t>
          </w:r>
          <w:proofErr w:type="gramEnd"/>
          <w:r w:rsidR="0040788C" w:rsidRPr="0040788C">
            <w:rPr>
              <w:rFonts w:ascii="Gungsuh" w:eastAsia="Gungsuh" w:hAnsi="Gungsuh" w:cs="Gungsuh"/>
            </w:rPr>
            <w:t xml:space="preserve">派與 </w:t>
          </w:r>
          <w:proofErr w:type="spellStart"/>
          <w:r w:rsidR="0040788C" w:rsidRPr="0040788C">
            <w:rPr>
              <w:rFonts w:ascii="Gungsuh" w:eastAsia="Gungsuh" w:hAnsi="Gungsuh" w:cs="Gungsuh"/>
            </w:rPr>
            <w:t>BMduino</w:t>
          </w:r>
          <w:proofErr w:type="spellEnd"/>
          <w:r w:rsidR="0040788C" w:rsidRPr="0040788C">
            <w:rPr>
              <w:rFonts w:ascii="Gungsuh" w:eastAsia="Gungsuh" w:hAnsi="Gungsuh" w:cs="Gungsuh"/>
            </w:rPr>
            <w:t>-UNO 長時間運作的散熱與線路雜亂問題，不僅大幅提升了系統穩定性，更以模組化分層設計實現了便捷的硬體維護與專業的</w:t>
          </w:r>
          <w:r w:rsidR="0040788C" w:rsidRPr="0040788C">
            <w:rPr>
              <w:rFonts w:ascii="新細明體" w:eastAsia="新細明體" w:hAnsi="新細明體" w:cs="新細明體" w:hint="eastAsia"/>
            </w:rPr>
            <w:t>產</w:t>
          </w:r>
          <w:r w:rsidR="0040788C" w:rsidRPr="0040788C">
            <w:rPr>
              <w:rFonts w:ascii="Gungsuh" w:eastAsia="Gungsuh" w:hAnsi="Gungsuh" w:cs="Gungsuh" w:hint="eastAsia"/>
            </w:rPr>
            <w:t>品外觀</w:t>
          </w:r>
          <w:r w:rsidR="0040788C" w:rsidRPr="0040788C">
            <w:rPr>
              <w:rFonts w:ascii="Gungsuh" w:eastAsia="Gungsuh" w:hAnsi="Gungsuh" w:cs="Gungsuh"/>
            </w:rPr>
            <w:t>。</w:t>
          </w:r>
        </w:sdtContent>
      </w:sdt>
    </w:p>
    <w:p w14:paraId="37393ACC" w14:textId="77777777" w:rsidR="005E021E" w:rsidRDefault="005E021E"/>
    <w:p w14:paraId="299187C4" w14:textId="77777777" w:rsidR="005E021E" w:rsidRDefault="005E021E"/>
    <w:p w14:paraId="4F123402" w14:textId="77777777" w:rsidR="005E021E" w:rsidRDefault="005E021E"/>
    <w:p w14:paraId="08620759" w14:textId="77777777" w:rsidR="005E021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0C0A3FB7" wp14:editId="003B194A">
                <wp:simplePos x="0" y="0"/>
                <wp:positionH relativeFrom="column">
                  <wp:posOffset>12701</wp:posOffset>
                </wp:positionH>
                <wp:positionV relativeFrom="paragraph">
                  <wp:posOffset>426720</wp:posOffset>
                </wp:positionV>
                <wp:extent cx="6394879" cy="1189524"/>
                <wp:effectExtent l="0" t="0" r="0" b="0"/>
                <wp:wrapNone/>
                <wp:docPr id="218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3323" y="3195140"/>
                          <a:ext cx="6385354" cy="116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E40C73" w14:textId="77777777" w:rsidR="005E021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b/>
                                <w:color w:val="000000"/>
                              </w:rPr>
                              <w:t>注意事項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b/>
                                <w:color w:val="000000"/>
                              </w:rPr>
                              <w:t>:</w:t>
                            </w:r>
                          </w:p>
                          <w:p w14:paraId="3EBE8DCA" w14:textId="77777777" w:rsidR="005E021E" w:rsidRDefault="00000000">
                            <w:pPr>
                              <w:spacing w:after="0" w:line="240" w:lineRule="auto"/>
                              <w:ind w:left="200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本表填寫完畢後請email至steamnfu@gs.nfu.edu.tw，並將標題設為 [3D物件列印計畫書]-申請人-物件名稱，本學苑收到報告書後將會回覆您。</w:t>
                            </w:r>
                          </w:p>
                          <w:p w14:paraId="2F525B72" w14:textId="77777777" w:rsidR="005E021E" w:rsidRDefault="00000000">
                            <w:pPr>
                              <w:spacing w:after="0" w:line="240" w:lineRule="auto"/>
                              <w:ind w:left="200"/>
                              <w:jc w:val="both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若取完物件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後未提交3D物件列印計畫書，將會影響您使用本學苑3D物件列印的權益。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A3FB7" id="矩形 218" o:spid="_x0000_s1026" style="position:absolute;margin-left:1pt;margin-top:33.6pt;width:503.55pt;height:93.6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E40C73" w14:textId="77777777" w:rsidR="005E021E" w:rsidRDefault="00000000">
                      <w:pPr>
                        <w:spacing w:line="258" w:lineRule="auto"/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eastAsia="Times New Roman"/>
                          <w:b/>
                          <w:color w:val="000000"/>
                        </w:rPr>
                        <w:t>注意事項</w:t>
                      </w:r>
                      <w:proofErr w:type="spellEnd"/>
                      <w:r>
                        <w:rPr>
                          <w:rFonts w:eastAsia="Times New Roman"/>
                          <w:b/>
                          <w:color w:val="000000"/>
                        </w:rPr>
                        <w:t>:</w:t>
                      </w:r>
                    </w:p>
                    <w:p w14:paraId="3EBE8DCA" w14:textId="77777777" w:rsidR="005E021E" w:rsidRDefault="00000000">
                      <w:pPr>
                        <w:spacing w:after="0" w:line="240" w:lineRule="auto"/>
                        <w:ind w:left="200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本表填寫完畢後請email至steamnfu@gs.nfu.edu.tw，並將標題設為 [3D物件列印計畫書]-申請人-物件名稱，本學苑收到報告書後將會回覆您。</w:t>
                      </w:r>
                    </w:p>
                    <w:p w14:paraId="2F525B72" w14:textId="77777777" w:rsidR="005E021E" w:rsidRDefault="00000000">
                      <w:pPr>
                        <w:spacing w:after="0" w:line="240" w:lineRule="auto"/>
                        <w:ind w:left="200"/>
                        <w:jc w:val="both"/>
                        <w:textDirection w:val="btLr"/>
                      </w:pP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若取完物件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後未提交3D物件列印計畫書，將會影響您使用本學苑3D物件列印的權益。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5E021E">
      <w:headerReference w:type="default" r:id="rId10"/>
      <w:footerReference w:type="default" r:id="rId11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F03C4" w14:textId="77777777" w:rsidR="00750F9C" w:rsidRDefault="00750F9C">
      <w:pPr>
        <w:spacing w:after="0" w:line="240" w:lineRule="auto"/>
      </w:pPr>
      <w:r>
        <w:separator/>
      </w:r>
    </w:p>
  </w:endnote>
  <w:endnote w:type="continuationSeparator" w:id="0">
    <w:p w14:paraId="313C9722" w14:textId="77777777" w:rsidR="00750F9C" w:rsidRDefault="00750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4D48E" w14:textId="77777777" w:rsidR="005E02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B2118B">
      <w:rPr>
        <w:rFonts w:eastAsia="Times New Roman"/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DDB65" w14:textId="77777777" w:rsidR="00750F9C" w:rsidRDefault="00750F9C">
      <w:pPr>
        <w:spacing w:after="0" w:line="240" w:lineRule="auto"/>
      </w:pPr>
      <w:r>
        <w:separator/>
      </w:r>
    </w:p>
  </w:footnote>
  <w:footnote w:type="continuationSeparator" w:id="0">
    <w:p w14:paraId="59733BD9" w14:textId="77777777" w:rsidR="00750F9C" w:rsidRDefault="00750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CA79" w14:textId="77777777" w:rsidR="005E021E" w:rsidRDefault="005E02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rFonts w:ascii="標楷體" w:eastAsia="標楷體" w:hAnsi="標楷體" w:cs="標楷體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1E"/>
    <w:rsid w:val="0040788C"/>
    <w:rsid w:val="005E021E"/>
    <w:rsid w:val="00750F9C"/>
    <w:rsid w:val="007D6352"/>
    <w:rsid w:val="00B2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7119"/>
  <w15:docId w15:val="{BA5C07B3-9ECD-4C69-8290-01529DF6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87"/>
  </w:style>
  <w:style w:type="paragraph" w:styleId="1">
    <w:name w:val="heading 1"/>
    <w:basedOn w:val="a"/>
    <w:next w:val="a"/>
    <w:link w:val="10"/>
    <w:uiPriority w:val="9"/>
    <w:qFormat/>
    <w:rsid w:val="007E4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8552F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A305E8"/>
  </w:style>
  <w:style w:type="paragraph" w:styleId="a7">
    <w:name w:val="footer"/>
    <w:basedOn w:val="a"/>
    <w:link w:val="a8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A305E8"/>
  </w:style>
  <w:style w:type="table" w:styleId="a9">
    <w:name w:val="Table Grid"/>
    <w:basedOn w:val="a1"/>
    <w:uiPriority w:val="39"/>
    <w:rsid w:val="00A3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023CD6"/>
    <w:pPr>
      <w:ind w:left="720"/>
      <w:contextualSpacing/>
    </w:pPr>
  </w:style>
  <w:style w:type="character" w:customStyle="1" w:styleId="a4">
    <w:name w:val="標題 字元"/>
    <w:basedOn w:val="a0"/>
    <w:link w:val="a3"/>
    <w:uiPriority w:val="10"/>
    <w:rsid w:val="0085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annotation reference"/>
    <w:basedOn w:val="a0"/>
    <w:uiPriority w:val="99"/>
    <w:semiHidden/>
    <w:unhideWhenUsed/>
    <w:rsid w:val="002B69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B69B4"/>
    <w:pPr>
      <w:spacing w:line="240" w:lineRule="auto"/>
    </w:pPr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semiHidden/>
    <w:rsid w:val="002B69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69B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2B69B4"/>
    <w:rPr>
      <w:b/>
      <w:bCs/>
      <w:sz w:val="20"/>
      <w:szCs w:val="20"/>
    </w:rPr>
  </w:style>
  <w:style w:type="paragraph" w:customStyle="1" w:styleId="ProgjectAttr">
    <w:name w:val="ProgjectAttr"/>
    <w:basedOn w:val="a"/>
    <w:qFormat/>
    <w:rsid w:val="007E4A89"/>
    <w:pPr>
      <w:pBdr>
        <w:top w:val="single" w:sz="4" w:space="1" w:color="auto"/>
        <w:bottom w:val="single" w:sz="4" w:space="1" w:color="auto"/>
      </w:pBdr>
    </w:pPr>
    <w:rPr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customStyle="1" w:styleId="HIGHLIGHT">
    <w:name w:val="HIGHLIGHT"/>
    <w:basedOn w:val="a"/>
    <w:qFormat/>
    <w:rsid w:val="005C2B7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styleId="af0">
    <w:name w:val="Hyperlink"/>
    <w:basedOn w:val="a0"/>
    <w:uiPriority w:val="99"/>
    <w:unhideWhenUsed/>
    <w:rsid w:val="00D36F5E"/>
    <w:rPr>
      <w:color w:val="CC9900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36F5E"/>
    <w:rPr>
      <w:color w:val="605E5C"/>
      <w:shd w:val="clear" w:color="auto" w:fill="E1DFDD"/>
    </w:rPr>
  </w:style>
  <w:style w:type="paragraph" w:customStyle="1" w:styleId="notes">
    <w:name w:val="notes"/>
    <w:basedOn w:val="a"/>
    <w:link w:val="notesChar"/>
    <w:qFormat/>
    <w:rsid w:val="00A578F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notesChar">
    <w:name w:val="notes Char"/>
    <w:basedOn w:val="a0"/>
    <w:link w:val="notes"/>
    <w:rsid w:val="00A578F7"/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標楷-Times_New_Roman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nk6Gr3ICuf66cDu7Oy9YjLyyg==">CgMxLjAaJQoBMBIgCh4IB0IaCg9UaW1lcyBOZXcgUm9tYW4SB0d1bmdzdWgaJQoBMRIgCh4IB0IaCg9UaW1lcyBOZXcgUm9tYW4SB0d1bmdzdWgaFAoBMhIPCg0IB0IJ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OAByITE1b1BMbHVwVEVIa2ZJakdRMW12YXdXWmtocUc1OHJO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育軒 張</dc:creator>
  <cp:lastModifiedBy>登科 范</cp:lastModifiedBy>
  <cp:revision>2</cp:revision>
  <dcterms:created xsi:type="dcterms:W3CDTF">2023-02-13T21:54:00Z</dcterms:created>
  <dcterms:modified xsi:type="dcterms:W3CDTF">2025-12-17T08:43:00Z</dcterms:modified>
</cp:coreProperties>
</file>