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4B3" w:rsidRPr="00F80A5B" w:rsidRDefault="000261DA" w:rsidP="00550575">
      <w:pPr>
        <w:rPr>
          <w:lang w:val="en-US"/>
        </w:rPr>
      </w:pPr>
      <w:r>
        <w:rPr>
          <w:noProof/>
        </w:rPr>
        <w:drawing>
          <wp:inline distT="0" distB="0" distL="0" distR="0" wp14:anchorId="67049B4C" wp14:editId="36C6A70C">
            <wp:extent cx="5618480" cy="3378835"/>
            <wp:effectExtent l="0" t="0" r="127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B3" w:rsidRPr="00F80A5B" w:rsidSect="00F80A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2517" w:right="1700" w:bottom="1135" w:left="1358" w:header="797" w:footer="27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1DA" w:rsidRDefault="000261DA" w:rsidP="00E04222">
      <w:r>
        <w:separator/>
      </w:r>
    </w:p>
  </w:endnote>
  <w:endnote w:type="continuationSeparator" w:id="0">
    <w:p w:rsidR="000261DA" w:rsidRDefault="000261DA" w:rsidP="00E0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DA" w:rsidRDefault="000261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7B" w:rsidRPr="00D3467B" w:rsidRDefault="00D3467B" w:rsidP="00D3467B">
    <w:pPr>
      <w:rPr>
        <w:noProof/>
        <w:color w:val="595959" w:themeColor="text2"/>
      </w:rPr>
    </w:pPr>
    <w:r w:rsidRPr="00D3467B">
      <w:rPr>
        <w:color w:val="595959" w:themeColor="text2"/>
      </w:rPr>
      <w:t xml:space="preserve">Seite </w:t>
    </w:r>
    <w:r w:rsidRPr="00D3467B">
      <w:rPr>
        <w:color w:val="595959" w:themeColor="text2"/>
      </w:rPr>
      <w:fldChar w:fldCharType="begin"/>
    </w:r>
    <w:r w:rsidRPr="00D3467B">
      <w:rPr>
        <w:color w:val="595959" w:themeColor="text2"/>
      </w:rPr>
      <w:instrText xml:space="preserve"> PAGE  \* Arabic  \* MERGEFORMAT </w:instrText>
    </w:r>
    <w:r w:rsidRPr="00D3467B">
      <w:rPr>
        <w:color w:val="595959" w:themeColor="text2"/>
      </w:rPr>
      <w:fldChar w:fldCharType="separate"/>
    </w:r>
    <w:r w:rsidR="00BC34B3">
      <w:rPr>
        <w:noProof/>
        <w:color w:val="595959" w:themeColor="text2"/>
      </w:rPr>
      <w:t>2</w:t>
    </w:r>
    <w:r w:rsidRPr="00D3467B">
      <w:rPr>
        <w:color w:val="595959" w:themeColor="text2"/>
      </w:rPr>
      <w:fldChar w:fldCharType="end"/>
    </w:r>
    <w:r w:rsidRPr="00D3467B">
      <w:rPr>
        <w:color w:val="595959" w:themeColor="text2"/>
      </w:rPr>
      <w:t xml:space="preserve"> von </w:t>
    </w:r>
    <w:r w:rsidRPr="00D3467B">
      <w:rPr>
        <w:color w:val="595959" w:themeColor="text2"/>
      </w:rPr>
      <w:fldChar w:fldCharType="begin"/>
    </w:r>
    <w:r w:rsidRPr="00D3467B">
      <w:rPr>
        <w:color w:val="595959" w:themeColor="text2"/>
      </w:rPr>
      <w:instrText xml:space="preserve"> NUMPAGES  \* Arabic  \* MERGEFORMAT </w:instrText>
    </w:r>
    <w:r w:rsidRPr="00D3467B">
      <w:rPr>
        <w:color w:val="595959" w:themeColor="text2"/>
      </w:rPr>
      <w:fldChar w:fldCharType="separate"/>
    </w:r>
    <w:r w:rsidR="00BC34B3">
      <w:rPr>
        <w:noProof/>
        <w:color w:val="595959" w:themeColor="text2"/>
      </w:rPr>
      <w:t>2</w:t>
    </w:r>
    <w:r w:rsidRPr="00D3467B">
      <w:rPr>
        <w:noProof/>
        <w:color w:val="595959" w:themeColor="text2"/>
      </w:rPr>
      <w:fldChar w:fldCharType="end"/>
    </w:r>
  </w:p>
  <w:p w:rsidR="00D3467B" w:rsidRDefault="00D3467B" w:rsidP="00157D65">
    <w:pPr>
      <w:pStyle w:val="Fuzeile"/>
      <w:rPr>
        <w:noProof/>
      </w:rPr>
    </w:pPr>
  </w:p>
  <w:p w:rsidR="00D3467B" w:rsidRDefault="00D3467B" w:rsidP="00157D65">
    <w:pPr>
      <w:pStyle w:val="Fuzeile"/>
      <w:rPr>
        <w:noProof/>
      </w:rPr>
    </w:pPr>
  </w:p>
  <w:p w:rsidR="00D3467B" w:rsidRDefault="00D3467B" w:rsidP="00157D65">
    <w:pPr>
      <w:pStyle w:val="Fuzeile"/>
      <w:rPr>
        <w:noProof/>
      </w:rPr>
    </w:pPr>
  </w:p>
  <w:p w:rsidR="00D3467B" w:rsidRDefault="00D3467B" w:rsidP="00157D65">
    <w:pPr>
      <w:pStyle w:val="Fuzeile"/>
      <w:rPr>
        <w:noProof/>
      </w:rPr>
    </w:pPr>
  </w:p>
  <w:p w:rsidR="00D3467B" w:rsidRPr="00CD549D" w:rsidRDefault="00D3467B" w:rsidP="00157D6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DA" w:rsidRDefault="000261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1DA" w:rsidRDefault="000261DA" w:rsidP="00E04222">
      <w:r>
        <w:separator/>
      </w:r>
    </w:p>
  </w:footnote>
  <w:footnote w:type="continuationSeparator" w:id="0">
    <w:p w:rsidR="000261DA" w:rsidRDefault="000261DA" w:rsidP="00E0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1DA" w:rsidRDefault="000261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7B" w:rsidRDefault="00D3467B" w:rsidP="00E04222">
    <w:r w:rsidRPr="00D3467B">
      <w:rPr>
        <w:noProof/>
        <w:lang w:eastAsia="de-DE"/>
      </w:rPr>
      <w:drawing>
        <wp:anchor distT="0" distB="0" distL="114300" distR="114300" simplePos="0" relativeHeight="251671552" behindDoc="1" locked="1" layoutInCell="0" allowOverlap="1" wp14:anchorId="1348A309" wp14:editId="64A3394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054225" cy="751840"/>
          <wp:effectExtent l="0" t="0" r="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aLog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537" cy="7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7B" w:rsidRPr="00AE26E6" w:rsidRDefault="00D3467B" w:rsidP="00AE26E6">
    <w:pPr>
      <w:pStyle w:val="Kopfzeile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DA"/>
    <w:rsid w:val="000261DA"/>
    <w:rsid w:val="000C5959"/>
    <w:rsid w:val="00111278"/>
    <w:rsid w:val="00153DBC"/>
    <w:rsid w:val="00157D65"/>
    <w:rsid w:val="0022082D"/>
    <w:rsid w:val="00231464"/>
    <w:rsid w:val="00307105"/>
    <w:rsid w:val="0030769A"/>
    <w:rsid w:val="003231F5"/>
    <w:rsid w:val="00541FF0"/>
    <w:rsid w:val="00547209"/>
    <w:rsid w:val="00550575"/>
    <w:rsid w:val="006512B5"/>
    <w:rsid w:val="00654764"/>
    <w:rsid w:val="00735B3A"/>
    <w:rsid w:val="007911BD"/>
    <w:rsid w:val="007D51A8"/>
    <w:rsid w:val="008A0F8C"/>
    <w:rsid w:val="008B7C3D"/>
    <w:rsid w:val="00A65BA8"/>
    <w:rsid w:val="00AC48F2"/>
    <w:rsid w:val="00AE26E6"/>
    <w:rsid w:val="00BC34B3"/>
    <w:rsid w:val="00BD5672"/>
    <w:rsid w:val="00CD549D"/>
    <w:rsid w:val="00D23FF7"/>
    <w:rsid w:val="00D26E0A"/>
    <w:rsid w:val="00D3467B"/>
    <w:rsid w:val="00D52A19"/>
    <w:rsid w:val="00E04222"/>
    <w:rsid w:val="00F8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150"/>
  <w15:chartTrackingRefBased/>
  <w15:docId w15:val="{1C00EB22-A5B2-4877-9255-64D2D7E7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48F2"/>
    <w:pPr>
      <w:spacing w:after="0" w:line="240" w:lineRule="auto"/>
    </w:pPr>
    <w:rPr>
      <w:color w:val="000000" w:themeColor="text1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treffzeile">
    <w:name w:val="Betreffzeile"/>
    <w:basedOn w:val="Standard"/>
    <w:next w:val="Standard"/>
    <w:qFormat/>
    <w:rsid w:val="00D3467B"/>
    <w:pPr>
      <w:spacing w:after="960"/>
    </w:pPr>
    <w:rPr>
      <w:rFonts w:asciiTheme="majorHAnsi" w:hAnsiTheme="majorHAnsi"/>
      <w:b/>
    </w:rPr>
  </w:style>
  <w:style w:type="paragraph" w:styleId="Fuzeile">
    <w:name w:val="footer"/>
    <w:link w:val="FuzeileZchn"/>
    <w:uiPriority w:val="99"/>
    <w:unhideWhenUsed/>
    <w:qFormat/>
    <w:rsid w:val="00157D65"/>
    <w:pPr>
      <w:tabs>
        <w:tab w:val="left" w:pos="2506"/>
        <w:tab w:val="left" w:pos="5138"/>
        <w:tab w:val="left" w:pos="7489"/>
      </w:tabs>
      <w:spacing w:after="0" w:line="160" w:lineRule="exact"/>
      <w:ind w:right="-936"/>
    </w:pPr>
    <w:rPr>
      <w:color w:val="595959" w:themeColor="text2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157D65"/>
    <w:rPr>
      <w:color w:val="595959" w:themeColor="text2"/>
      <w:sz w:val="13"/>
    </w:rPr>
  </w:style>
  <w:style w:type="paragraph" w:styleId="Kopfzeile">
    <w:name w:val="header"/>
    <w:link w:val="KopfzeileZchn"/>
    <w:uiPriority w:val="99"/>
    <w:unhideWhenUsed/>
    <w:qFormat/>
    <w:rsid w:val="003231F5"/>
    <w:pPr>
      <w:tabs>
        <w:tab w:val="center" w:pos="4536"/>
        <w:tab w:val="right" w:pos="9072"/>
      </w:tabs>
      <w:spacing w:before="2040" w:after="240" w:line="240" w:lineRule="auto"/>
    </w:pPr>
    <w:rPr>
      <w:color w:val="595959" w:themeColor="text2"/>
      <w:sz w:val="12"/>
    </w:rPr>
  </w:style>
  <w:style w:type="character" w:customStyle="1" w:styleId="KopfzeileZchn">
    <w:name w:val="Kopfzeile Zchn"/>
    <w:basedOn w:val="Absatz-Standardschriftart"/>
    <w:link w:val="Kopfzeile"/>
    <w:uiPriority w:val="99"/>
    <w:rsid w:val="003231F5"/>
    <w:rPr>
      <w:color w:val="595959" w:themeColor="text2"/>
      <w:sz w:val="1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22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222"/>
    <w:rPr>
      <w:rFonts w:ascii="Tahoma" w:hAnsi="Tahoma" w:cs="Tahoma"/>
      <w:color w:val="000000" w:themeColor="text1"/>
      <w:sz w:val="16"/>
      <w:szCs w:val="16"/>
    </w:rPr>
  </w:style>
  <w:style w:type="paragraph" w:customStyle="1" w:styleId="Anschrift">
    <w:name w:val="Anschrift"/>
    <w:basedOn w:val="Standard"/>
    <w:qFormat/>
    <w:rsid w:val="008B7C3D"/>
    <w:pPr>
      <w:spacing w:after="144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etafinanz_2015_16_9_DE">
  <a:themeElements>
    <a:clrScheme name="METAFINANZ">
      <a:dk1>
        <a:srgbClr val="000000"/>
      </a:dk1>
      <a:lt1>
        <a:srgbClr val="FFFFFF"/>
      </a:lt1>
      <a:dk2>
        <a:srgbClr val="595959"/>
      </a:dk2>
      <a:lt2>
        <a:srgbClr val="FFFFFF"/>
      </a:lt2>
      <a:accent1>
        <a:srgbClr val="DC002D"/>
      </a:accent1>
      <a:accent2>
        <a:srgbClr val="37B4E5"/>
      </a:accent2>
      <a:accent3>
        <a:srgbClr val="00994A"/>
      </a:accent3>
      <a:accent4>
        <a:srgbClr val="A03091"/>
      </a:accent4>
      <a:accent5>
        <a:srgbClr val="E76C49"/>
      </a:accent5>
      <a:accent6>
        <a:srgbClr val="FFC64D"/>
      </a:accent6>
      <a:hlink>
        <a:srgbClr val="004C99"/>
      </a:hlink>
      <a:folHlink>
        <a:srgbClr val="37B4E5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bg1"/>
        </a:solidFill>
        <a:ln w="635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30000"/>
          </a:spcAft>
          <a:buClr>
            <a:schemeClr val="accent1"/>
          </a:buClr>
          <a:buSzTx/>
          <a:buFont typeface="Wingdings" pitchFamily="2" charset="2"/>
          <a:buNone/>
          <a:tabLst/>
          <a:defRPr kumimoji="0" lang="de-DE" altLang="en-US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itchFamily="34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bg1"/>
        </a:solidFill>
        <a:ln w="635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30000"/>
          </a:spcAft>
          <a:buClr>
            <a:schemeClr val="accent1"/>
          </a:buClr>
          <a:buSzTx/>
          <a:buFont typeface="Wingdings" pitchFamily="2" charset="2"/>
          <a:buNone/>
          <a:tabLst/>
          <a:defRPr kumimoji="0" lang="de-DE" altLang="en-US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itchFamily="34" charset="0"/>
          </a:defRPr>
        </a:defPPr>
      </a:lstStyle>
    </a:lnDef>
  </a:objectDefaults>
  <a:extraClrSchemeLst>
    <a:extraClrScheme>
      <a:clrScheme name="PPT_AllianzSE_Master_engl_new_FIN 1">
        <a:dk1>
          <a:srgbClr val="000000"/>
        </a:dk1>
        <a:lt1>
          <a:srgbClr val="FFFFFF"/>
        </a:lt1>
        <a:dk2>
          <a:srgbClr val="D2D2D2"/>
        </a:dk2>
        <a:lt2>
          <a:srgbClr val="5F5F5F"/>
        </a:lt2>
        <a:accent1>
          <a:srgbClr val="113388"/>
        </a:accent1>
        <a:accent2>
          <a:srgbClr val="426BB3"/>
        </a:accent2>
        <a:accent3>
          <a:srgbClr val="FFFFFF"/>
        </a:accent3>
        <a:accent4>
          <a:srgbClr val="000000"/>
        </a:accent4>
        <a:accent5>
          <a:srgbClr val="AAADC3"/>
        </a:accent5>
        <a:accent6>
          <a:srgbClr val="3B60A2"/>
        </a:accent6>
        <a:hlink>
          <a:srgbClr val="819CCC"/>
        </a:hlink>
        <a:folHlink>
          <a:srgbClr val="C6CEE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F79C2CFE578943B76A89E8A8F68AEA" ma:contentTypeVersion="2" ma:contentTypeDescription="Ein neues Dokument erstellen." ma:contentTypeScope="" ma:versionID="9d5815692dc4376313839dc37710b9b4">
  <xsd:schema xmlns:xsd="http://www.w3.org/2001/XMLSchema" xmlns:xs="http://www.w3.org/2001/XMLSchema" xmlns:p="http://schemas.microsoft.com/office/2006/metadata/properties" xmlns:ns2="19f5eaa7-cd0b-46a2-8443-97734d4c2834" targetNamespace="http://schemas.microsoft.com/office/2006/metadata/properties" ma:root="true" ma:fieldsID="24554689f4d9eb9b4b566683366c3da1" ns2:_="">
    <xsd:import namespace="19f5eaa7-cd0b-46a2-8443-97734d4c28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5eaa7-cd0b-46a2-8443-97734d4c2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21C9B-0C93-406F-A625-10FF2181C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5eaa7-cd0b-46a2-8443-97734d4c2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4ECE6-80D6-4EB0-815E-DFC99C4B9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DE286-1AE2-4B39-93CF-B45FD678ACA5}">
  <ds:schemaRefs>
    <ds:schemaRef ds:uri="http://purl.org/dc/elements/1.1/"/>
    <ds:schemaRef ds:uri="http://schemas.microsoft.com/office/2006/metadata/properties"/>
    <ds:schemaRef ds:uri="19f5eaa7-cd0b-46a2-8443-97734d4c2834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BC833C0-24FE-4A81-AB9D-6CDEBAA5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Godlove Tah</dc:creator>
  <cp:keywords/>
  <dc:description/>
  <cp:lastModifiedBy>Godlove Tah</cp:lastModifiedBy>
  <cp:revision>1</cp:revision>
  <cp:lastPrinted>2014-09-22T18:10:00Z</cp:lastPrinted>
  <dcterms:created xsi:type="dcterms:W3CDTF">2019-05-09T09:09:00Z</dcterms:created>
  <dcterms:modified xsi:type="dcterms:W3CDTF">2019-05-09T09:09:00Z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6c82a2-5437-4824-bd85-bf1e679ac8d4_Enabled">
    <vt:lpwstr>True</vt:lpwstr>
  </property>
  <property fmtid="{D5CDD505-2E9C-101B-9397-08002B2CF9AE}" pid="3" name="MSIP_Label_4e6c82a2-5437-4824-bd85-bf1e679ac8d4_SiteId">
    <vt:lpwstr>b0bbfcf0-2801-4b1d-b2cd-32c8f93dc764</vt:lpwstr>
  </property>
  <property fmtid="{D5CDD505-2E9C-101B-9397-08002B2CF9AE}" pid="4" name="MSIP_Label_4e6c82a2-5437-4824-bd85-bf1e679ac8d4_Owner">
    <vt:lpwstr>Godlove.Tah@metafinanz.de</vt:lpwstr>
  </property>
  <property fmtid="{D5CDD505-2E9C-101B-9397-08002B2CF9AE}" pid="5" name="MSIP_Label_4e6c82a2-5437-4824-bd85-bf1e679ac8d4_SetDate">
    <vt:lpwstr>2019-05-09T09:09:52.9143570Z</vt:lpwstr>
  </property>
  <property fmtid="{D5CDD505-2E9C-101B-9397-08002B2CF9AE}" pid="6" name="MSIP_Label_4e6c82a2-5437-4824-bd85-bf1e679ac8d4_Name">
    <vt:lpwstr>Intern</vt:lpwstr>
  </property>
  <property fmtid="{D5CDD505-2E9C-101B-9397-08002B2CF9AE}" pid="7" name="MSIP_Label_4e6c82a2-5437-4824-bd85-bf1e679ac8d4_Application">
    <vt:lpwstr>Microsoft Azure Information Protection</vt:lpwstr>
  </property>
  <property fmtid="{D5CDD505-2E9C-101B-9397-08002B2CF9AE}" pid="8" name="MSIP_Label_4e6c82a2-5437-4824-bd85-bf1e679ac8d4_Extended_MSFT_Method">
    <vt:lpwstr>Automatic</vt:lpwstr>
  </property>
  <property fmtid="{D5CDD505-2E9C-101B-9397-08002B2CF9AE}" pid="9" name="Sensitivity">
    <vt:lpwstr>Intern</vt:lpwstr>
  </property>
</Properties>
</file>