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2CC" w:rsidRPr="004662CC" w:rsidRDefault="004662CC" w:rsidP="004662CC">
      <w:pPr>
        <w:rPr>
          <w:rFonts w:ascii="Open Sans" w:hAnsi="Open Sans" w:cs="Open Sans"/>
          <w:sz w:val="28"/>
          <w:szCs w:val="28"/>
        </w:rPr>
      </w:pPr>
      <w:r>
        <w:rPr>
          <w:rFonts w:ascii="Open Sans Semibold" w:hAnsi="Open Sans Semibold" w:cs="Open Sans Semibold"/>
          <w:color w:val="8F0B2B"/>
          <w:sz w:val="28"/>
          <w:szCs w:val="28"/>
        </w:rPr>
        <w:t>Appendix A</w:t>
      </w:r>
      <w:r w:rsidRPr="004662CC">
        <w:rPr>
          <w:rFonts w:ascii="Open Sans Semibold" w:hAnsi="Open Sans Semibold" w:cs="Open Sans Semibold"/>
          <w:color w:val="8F0B2B"/>
          <w:sz w:val="28"/>
          <w:szCs w:val="28"/>
        </w:rPr>
        <w:t xml:space="preserve"> – </w:t>
      </w:r>
      <w:r>
        <w:rPr>
          <w:rFonts w:ascii="Open Sans Semibold" w:hAnsi="Open Sans Semibold" w:cs="Open Sans Semibold"/>
          <w:color w:val="8F0B2B"/>
          <w:sz w:val="28"/>
          <w:szCs w:val="28"/>
        </w:rPr>
        <w:t>Project Management</w:t>
      </w:r>
    </w:p>
    <w:p w:rsidR="004662CC" w:rsidRDefault="004662CC" w:rsidP="004662CC">
      <w:pPr>
        <w:rPr>
          <w:rFonts w:ascii="Open Sans" w:hAnsi="Open Sans" w:cs="Open Sans"/>
          <w:sz w:val="20"/>
          <w:szCs w:val="20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 Semibold" w:eastAsia="Times New Roman" w:hAnsi="Open Sans Semibold" w:cs="Open Sans Semibold"/>
          <w:bCs/>
          <w:color w:val="8F0B17"/>
          <w:lang w:val="en-US"/>
        </w:rPr>
      </w:pPr>
      <w:r w:rsidRPr="004662CC">
        <w:rPr>
          <w:rFonts w:ascii="Open Sans Semibold" w:eastAsia="Times New Roman" w:hAnsi="Open Sans Semibold" w:cs="Open Sans Semibold"/>
          <w:bCs/>
          <w:color w:val="8F0B17"/>
          <w:lang w:val="en-US"/>
        </w:rPr>
        <w:t>Mandatory Requirements</w:t>
      </w:r>
    </w:p>
    <w:p w:rsidR="004662CC" w:rsidRPr="004662CC" w:rsidRDefault="004662CC" w:rsidP="004662CC">
      <w:pPr>
        <w:numPr>
          <w:ilvl w:val="0"/>
          <w:numId w:val="1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Pentaho EE 7.1 or higher</w:t>
      </w:r>
    </w:p>
    <w:p w:rsidR="004662CC" w:rsidRPr="004662CC" w:rsidRDefault="004662CC" w:rsidP="004662CC">
      <w:pPr>
        <w:numPr>
          <w:ilvl w:val="0"/>
          <w:numId w:val="1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 xml:space="preserve">PostgreSQL </w:t>
      </w:r>
    </w:p>
    <w:p w:rsidR="004662CC" w:rsidRPr="004662CC" w:rsidRDefault="004662CC" w:rsidP="004662CC">
      <w:pPr>
        <w:numPr>
          <w:ilvl w:val="0"/>
          <w:numId w:val="1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proofErr w:type="spellStart"/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pgAdmin</w:t>
      </w:r>
      <w:proofErr w:type="spellEnd"/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 xml:space="preserve"> III</w:t>
      </w:r>
    </w:p>
    <w:p w:rsidR="004662CC" w:rsidRPr="004662CC" w:rsidRDefault="004662CC" w:rsidP="004662CC">
      <w:pPr>
        <w:numPr>
          <w:ilvl w:val="0"/>
          <w:numId w:val="1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Git available through Window’s command prompt</w:t>
      </w: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In this module, you are simulating a PDI project for an online Retailer.  There are 4 environments:</w:t>
      </w:r>
    </w:p>
    <w:tbl>
      <w:tblPr>
        <w:tblStyle w:val="ListTable3-Accent1"/>
        <w:tblW w:w="0" w:type="auto"/>
        <w:tblBorders>
          <w:top w:val="single" w:sz="4" w:space="0" w:color="8F0B2B"/>
          <w:left w:val="single" w:sz="4" w:space="0" w:color="8F0B2B"/>
          <w:bottom w:val="single" w:sz="4" w:space="0" w:color="8F0B2B"/>
          <w:right w:val="single" w:sz="4" w:space="0" w:color="8F0B2B"/>
          <w:insideH w:val="single" w:sz="4" w:space="0" w:color="8F0B2B"/>
          <w:insideV w:val="single" w:sz="4" w:space="0" w:color="8F0B2B"/>
        </w:tblBorders>
        <w:tblLook w:val="04A0" w:firstRow="1" w:lastRow="0" w:firstColumn="1" w:lastColumn="0" w:noHBand="0" w:noVBand="1"/>
      </w:tblPr>
      <w:tblGrid>
        <w:gridCol w:w="2122"/>
        <w:gridCol w:w="4819"/>
      </w:tblGrid>
      <w:tr w:rsidR="004662CC" w:rsidRPr="004662CC" w:rsidTr="002C7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  <w:tcBorders>
              <w:bottom w:val="none" w:sz="0" w:space="0" w:color="auto"/>
              <w:right w:val="none" w:sz="0" w:space="0" w:color="auto"/>
            </w:tcBorders>
            <w:shd w:val="clear" w:color="auto" w:fill="8F0B2B"/>
          </w:tcPr>
          <w:p w:rsidR="004662CC" w:rsidRPr="00E34652" w:rsidRDefault="00E34652" w:rsidP="004662CC">
            <w:pPr>
              <w:spacing w:before="40" w:after="80" w:line="288" w:lineRule="auto"/>
              <w:outlineLvl w:val="2"/>
              <w:rPr>
                <w:rFonts w:eastAsia="Times New Roman"/>
                <w:b w:val="0"/>
              </w:rPr>
            </w:pPr>
            <w:r w:rsidRPr="00E34652">
              <w:rPr>
                <w:rFonts w:eastAsia="Times New Roman"/>
                <w:b w:val="0"/>
              </w:rPr>
              <w:t>ENVIRONMENT</w:t>
            </w:r>
          </w:p>
        </w:tc>
        <w:tc>
          <w:tcPr>
            <w:tcW w:w="4819" w:type="dxa"/>
            <w:shd w:val="clear" w:color="auto" w:fill="8F0B2B"/>
          </w:tcPr>
          <w:p w:rsidR="004662CC" w:rsidRPr="00E34652" w:rsidRDefault="00E34652" w:rsidP="004662CC">
            <w:pPr>
              <w:spacing w:before="40" w:after="80" w:line="288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</w:rPr>
            </w:pPr>
            <w:r w:rsidRPr="00E34652">
              <w:rPr>
                <w:rFonts w:eastAsia="Times New Roman"/>
                <w:b w:val="0"/>
              </w:rPr>
              <w:t>REPOSITORY</w:t>
            </w:r>
          </w:p>
        </w:tc>
      </w:tr>
      <w:tr w:rsidR="004662CC" w:rsidRPr="004662CC" w:rsidTr="002C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662CC" w:rsidRPr="004662CC" w:rsidRDefault="004662CC" w:rsidP="004662CC">
            <w:pPr>
              <w:spacing w:before="40" w:after="80" w:line="288" w:lineRule="auto"/>
              <w:outlineLvl w:val="2"/>
              <w:rPr>
                <w:rFonts w:eastAsia="Times New Roman"/>
                <w:sz w:val="18"/>
                <w:szCs w:val="18"/>
              </w:rPr>
            </w:pPr>
            <w:r w:rsidRPr="004662CC">
              <w:rPr>
                <w:rFonts w:eastAsia="Times New Roman"/>
                <w:sz w:val="18"/>
                <w:szCs w:val="18"/>
              </w:rPr>
              <w:t>Local</w:t>
            </w:r>
          </w:p>
        </w:tc>
        <w:tc>
          <w:tcPr>
            <w:tcW w:w="4819" w:type="dxa"/>
            <w:tcBorders>
              <w:top w:val="none" w:sz="0" w:space="0" w:color="auto"/>
              <w:bottom w:val="none" w:sz="0" w:space="0" w:color="auto"/>
            </w:tcBorders>
          </w:tcPr>
          <w:p w:rsidR="004662CC" w:rsidRPr="004662CC" w:rsidRDefault="004662CC" w:rsidP="004662CC">
            <w:pPr>
              <w:spacing w:before="40" w:after="80" w:line="288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sz w:val="18"/>
                <w:szCs w:val="18"/>
              </w:rPr>
            </w:pPr>
            <w:r w:rsidRPr="004662CC">
              <w:rPr>
                <w:rFonts w:eastAsia="Times New Roman"/>
                <w:bCs/>
                <w:sz w:val="18"/>
                <w:szCs w:val="18"/>
              </w:rPr>
              <w:t>File repository / EE repository</w:t>
            </w:r>
          </w:p>
        </w:tc>
      </w:tr>
      <w:tr w:rsidR="004662CC" w:rsidRPr="004662CC" w:rsidTr="002C7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none" w:sz="0" w:space="0" w:color="auto"/>
            </w:tcBorders>
          </w:tcPr>
          <w:p w:rsidR="004662CC" w:rsidRPr="004662CC" w:rsidRDefault="004662CC" w:rsidP="004662CC">
            <w:pPr>
              <w:spacing w:before="40" w:after="80" w:line="288" w:lineRule="auto"/>
              <w:outlineLvl w:val="2"/>
              <w:rPr>
                <w:rFonts w:eastAsia="Times New Roman"/>
                <w:sz w:val="18"/>
                <w:szCs w:val="18"/>
              </w:rPr>
            </w:pPr>
            <w:r w:rsidRPr="004662CC">
              <w:rPr>
                <w:rFonts w:eastAsia="Times New Roman"/>
                <w:sz w:val="18"/>
                <w:szCs w:val="18"/>
              </w:rPr>
              <w:t>Development</w:t>
            </w:r>
          </w:p>
        </w:tc>
        <w:tc>
          <w:tcPr>
            <w:tcW w:w="4819" w:type="dxa"/>
          </w:tcPr>
          <w:p w:rsidR="004662CC" w:rsidRPr="004662CC" w:rsidRDefault="004662CC" w:rsidP="004662CC">
            <w:pPr>
              <w:spacing w:before="40" w:after="80" w:line="288" w:lineRule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sz w:val="18"/>
                <w:szCs w:val="18"/>
              </w:rPr>
            </w:pPr>
            <w:r w:rsidRPr="004662CC">
              <w:rPr>
                <w:rFonts w:eastAsia="Times New Roman"/>
                <w:bCs/>
                <w:sz w:val="18"/>
                <w:szCs w:val="18"/>
              </w:rPr>
              <w:t>EE repository</w:t>
            </w:r>
          </w:p>
        </w:tc>
      </w:tr>
      <w:tr w:rsidR="004662CC" w:rsidRPr="004662CC" w:rsidTr="002C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662CC" w:rsidRPr="004662CC" w:rsidRDefault="004662CC" w:rsidP="004662CC">
            <w:pPr>
              <w:spacing w:before="40" w:after="80" w:line="288" w:lineRule="auto"/>
              <w:outlineLvl w:val="2"/>
              <w:rPr>
                <w:rFonts w:eastAsia="Times New Roman"/>
                <w:sz w:val="18"/>
                <w:szCs w:val="18"/>
              </w:rPr>
            </w:pPr>
            <w:r w:rsidRPr="004662CC">
              <w:rPr>
                <w:rFonts w:eastAsia="Times New Roman"/>
                <w:sz w:val="18"/>
                <w:szCs w:val="18"/>
              </w:rPr>
              <w:t>UAT</w:t>
            </w:r>
          </w:p>
        </w:tc>
        <w:tc>
          <w:tcPr>
            <w:tcW w:w="4819" w:type="dxa"/>
            <w:tcBorders>
              <w:top w:val="none" w:sz="0" w:space="0" w:color="auto"/>
              <w:bottom w:val="none" w:sz="0" w:space="0" w:color="auto"/>
            </w:tcBorders>
          </w:tcPr>
          <w:p w:rsidR="004662CC" w:rsidRPr="004662CC" w:rsidRDefault="004662CC" w:rsidP="004662CC">
            <w:pPr>
              <w:spacing w:before="40" w:after="80" w:line="288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sz w:val="18"/>
                <w:szCs w:val="18"/>
              </w:rPr>
            </w:pPr>
            <w:r w:rsidRPr="004662CC">
              <w:rPr>
                <w:rFonts w:eastAsia="Times New Roman"/>
                <w:bCs/>
                <w:sz w:val="18"/>
                <w:szCs w:val="18"/>
              </w:rPr>
              <w:t>EE repository</w:t>
            </w:r>
          </w:p>
        </w:tc>
      </w:tr>
      <w:tr w:rsidR="004662CC" w:rsidRPr="004662CC" w:rsidTr="002C7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none" w:sz="0" w:space="0" w:color="auto"/>
            </w:tcBorders>
          </w:tcPr>
          <w:p w:rsidR="004662CC" w:rsidRPr="004662CC" w:rsidRDefault="004662CC" w:rsidP="004662CC">
            <w:pPr>
              <w:spacing w:before="40" w:after="80" w:line="288" w:lineRule="auto"/>
              <w:outlineLvl w:val="2"/>
              <w:rPr>
                <w:rFonts w:eastAsia="Times New Roman"/>
                <w:sz w:val="18"/>
                <w:szCs w:val="18"/>
              </w:rPr>
            </w:pPr>
            <w:r w:rsidRPr="004662CC">
              <w:rPr>
                <w:rFonts w:eastAsia="Times New Roman"/>
                <w:sz w:val="18"/>
                <w:szCs w:val="18"/>
              </w:rPr>
              <w:t>Production</w:t>
            </w:r>
          </w:p>
        </w:tc>
        <w:tc>
          <w:tcPr>
            <w:tcW w:w="4819" w:type="dxa"/>
          </w:tcPr>
          <w:p w:rsidR="004662CC" w:rsidRPr="004662CC" w:rsidRDefault="004662CC" w:rsidP="004662CC">
            <w:pPr>
              <w:spacing w:before="40" w:after="80" w:line="288" w:lineRule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sz w:val="18"/>
                <w:szCs w:val="18"/>
              </w:rPr>
            </w:pPr>
            <w:r w:rsidRPr="004662CC">
              <w:rPr>
                <w:rFonts w:eastAsia="Times New Roman"/>
                <w:bCs/>
                <w:sz w:val="18"/>
                <w:szCs w:val="18"/>
              </w:rPr>
              <w:t>EE repository</w:t>
            </w:r>
            <w:r>
              <w:rPr>
                <w:rFonts w:eastAsia="Times New Roman"/>
                <w:bCs/>
                <w:sz w:val="18"/>
                <w:szCs w:val="18"/>
              </w:rPr>
              <w:t xml:space="preserve"> (not configured)</w:t>
            </w:r>
          </w:p>
        </w:tc>
      </w:tr>
      <w:tr w:rsidR="004662CC" w:rsidRPr="004662CC" w:rsidTr="002C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662CC" w:rsidRPr="004662CC" w:rsidRDefault="004662CC" w:rsidP="004662CC">
            <w:pPr>
              <w:spacing w:before="40" w:after="80" w:line="288" w:lineRule="auto"/>
              <w:outlineLvl w:val="2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819" w:type="dxa"/>
          </w:tcPr>
          <w:p w:rsidR="004662CC" w:rsidRPr="004662CC" w:rsidRDefault="004662CC" w:rsidP="004662CC">
            <w:pPr>
              <w:spacing w:before="40" w:after="80" w:line="288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sz w:val="18"/>
                <w:szCs w:val="18"/>
              </w:rPr>
            </w:pPr>
          </w:p>
        </w:tc>
      </w:tr>
      <w:tr w:rsidR="004662CC" w:rsidRPr="004662CC" w:rsidTr="002C7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662CC" w:rsidRPr="004662CC" w:rsidRDefault="004662CC" w:rsidP="004662CC">
            <w:pPr>
              <w:spacing w:before="40" w:after="80" w:line="288" w:lineRule="auto"/>
              <w:outlineLvl w:val="2"/>
              <w:rPr>
                <w:rFonts w:eastAsia="Times New Roman"/>
                <w:sz w:val="18"/>
                <w:szCs w:val="18"/>
              </w:rPr>
            </w:pPr>
            <w:r w:rsidRPr="004662CC">
              <w:rPr>
                <w:rFonts w:eastAsia="Times New Roman"/>
                <w:sz w:val="18"/>
                <w:szCs w:val="18"/>
              </w:rPr>
              <w:t>Logging</w:t>
            </w:r>
          </w:p>
        </w:tc>
        <w:tc>
          <w:tcPr>
            <w:tcW w:w="4819" w:type="dxa"/>
          </w:tcPr>
          <w:p w:rsidR="004662CC" w:rsidRPr="004662CC" w:rsidRDefault="004662CC" w:rsidP="004662CC">
            <w:pPr>
              <w:spacing w:before="40" w:after="80" w:line="288" w:lineRule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sz w:val="18"/>
                <w:szCs w:val="18"/>
              </w:rPr>
            </w:pPr>
            <w:r w:rsidRPr="004662CC">
              <w:rPr>
                <w:rFonts w:eastAsia="Times New Roman"/>
                <w:bCs/>
                <w:sz w:val="18"/>
                <w:szCs w:val="18"/>
              </w:rPr>
              <w:t>Central logging repository for each environment</w:t>
            </w:r>
          </w:p>
        </w:tc>
      </w:tr>
    </w:tbl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 Semibold" w:eastAsia="Times New Roman" w:hAnsi="Open Sans Semibold" w:cs="Open Sans Semibold"/>
          <w:bCs/>
          <w:color w:val="8F0B2B"/>
          <w:sz w:val="20"/>
          <w:szCs w:val="20"/>
          <w:lang w:val="en-US"/>
        </w:rPr>
      </w:pPr>
      <w:proofErr w:type="spellStart"/>
      <w:r w:rsidRPr="004662CC">
        <w:rPr>
          <w:rFonts w:ascii="Open Sans Semibold" w:eastAsia="Times New Roman" w:hAnsi="Open Sans Semibold" w:cs="Open Sans Semibold"/>
          <w:bCs/>
          <w:color w:val="8F0B2B"/>
          <w:sz w:val="20"/>
          <w:szCs w:val="20"/>
          <w:lang w:val="en-US"/>
        </w:rPr>
        <w:t>pgAdmin</w:t>
      </w:r>
      <w:proofErr w:type="spellEnd"/>
      <w:r w:rsidRPr="004662CC">
        <w:rPr>
          <w:rFonts w:ascii="Open Sans Semibold" w:eastAsia="Times New Roman" w:hAnsi="Open Sans Semibold" w:cs="Open Sans Semibold"/>
          <w:bCs/>
          <w:color w:val="8F0B2B"/>
          <w:sz w:val="20"/>
          <w:szCs w:val="20"/>
          <w:lang w:val="en-US"/>
        </w:rPr>
        <w:t xml:space="preserve"> III</w:t>
      </w: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 xml:space="preserve">Database admin tool for PostgreSQL.  </w:t>
      </w: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bookmarkStart w:id="0" w:name="_Hlk506808825"/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The software can be downloaded from:</w:t>
      </w:r>
    </w:p>
    <w:p w:rsidR="004662CC" w:rsidRPr="004662CC" w:rsidRDefault="00E34652" w:rsidP="004662CC">
      <w:pPr>
        <w:spacing w:before="40" w:after="80" w:line="288" w:lineRule="auto"/>
        <w:outlineLvl w:val="2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hyperlink r:id="rId5" w:history="1">
        <w:r w:rsidR="004662CC" w:rsidRPr="004662CC">
          <w:rPr>
            <w:rFonts w:ascii="Courier New" w:eastAsia="Times New Roman" w:hAnsi="Courier New" w:cs="Courier New"/>
            <w:color w:val="0563C1" w:themeColor="hyperlink"/>
            <w:sz w:val="20"/>
            <w:szCs w:val="20"/>
            <w:u w:val="single"/>
            <w:lang w:val="en-US"/>
          </w:rPr>
          <w:t>https://www.dropbox.com/sh/6nl31ts10sjimnr/AADFXjTek4f9ANyBivVVAhqFa?dl=0</w:t>
        </w:r>
      </w:hyperlink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 xml:space="preserve">or </w:t>
      </w:r>
    </w:p>
    <w:p w:rsidR="004662CC" w:rsidRPr="004662CC" w:rsidRDefault="00E34652" w:rsidP="004662CC">
      <w:pPr>
        <w:spacing w:before="40" w:after="80" w:line="288" w:lineRule="auto"/>
        <w:outlineLvl w:val="2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hyperlink r:id="rId6" w:history="1">
        <w:r w:rsidR="004662CC" w:rsidRPr="004662CC">
          <w:rPr>
            <w:rFonts w:ascii="Courier New" w:eastAsia="Times New Roman" w:hAnsi="Courier New" w:cs="Courier New"/>
            <w:color w:val="0563C1" w:themeColor="hyperlink"/>
            <w:sz w:val="20"/>
            <w:szCs w:val="20"/>
            <w:u w:val="single"/>
            <w:lang w:val="en-US"/>
          </w:rPr>
          <w:t>https://www.pgadmin.org/download/pgadmin-3-windows/</w:t>
        </w:r>
      </w:hyperlink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You will need to unzip the file.</w:t>
      </w: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 xml:space="preserve">To install just double-click on the </w:t>
      </w:r>
      <w:r w:rsidRPr="004662CC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pgadmin3.msi </w:t>
      </w: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and follow the default settings.</w:t>
      </w:r>
    </w:p>
    <w:bookmarkEnd w:id="0"/>
    <w:p w:rsidR="004662CC" w:rsidRPr="004662CC" w:rsidRDefault="004662CC" w:rsidP="004662CC">
      <w:pPr>
        <w:spacing w:before="40" w:after="80" w:line="288" w:lineRule="auto"/>
        <w:outlineLvl w:val="2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Scripts for creating databases, login roles, schemas and tables can be found in the above Dropbox link:</w:t>
      </w: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4662CC">
        <w:rPr>
          <w:rFonts w:ascii="Courier New" w:eastAsia="Times New Roman" w:hAnsi="Courier New" w:cs="Courier New"/>
          <w:bCs/>
          <w:sz w:val="20"/>
          <w:szCs w:val="20"/>
          <w:lang w:val="en-US"/>
        </w:rPr>
        <w:t>.\Artefacts for DI 1100\Module 1 - Project Management\Lesson 1 - PDI Project Management\scripts</w:t>
      </w: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</w:p>
    <w:p w:rsidR="004662CC" w:rsidRDefault="004662CC" w:rsidP="004662CC">
      <w:pPr>
        <w:spacing w:before="40" w:after="80" w:line="288" w:lineRule="auto"/>
        <w:outlineLvl w:val="2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 Semibold" w:eastAsia="Times New Roman" w:hAnsi="Open Sans Semibold" w:cs="Open Sans Semibold"/>
          <w:bCs/>
          <w:color w:val="8F0B2B"/>
          <w:sz w:val="20"/>
          <w:szCs w:val="20"/>
          <w:lang w:val="en-US"/>
        </w:rPr>
      </w:pPr>
      <w:r w:rsidRPr="004662CC">
        <w:rPr>
          <w:rFonts w:ascii="Open Sans Semibold" w:eastAsia="Times New Roman" w:hAnsi="Open Sans Semibold" w:cs="Open Sans Semibold"/>
          <w:bCs/>
          <w:color w:val="8F0B2B"/>
          <w:sz w:val="20"/>
          <w:szCs w:val="20"/>
          <w:lang w:val="en-US"/>
        </w:rPr>
        <w:lastRenderedPageBreak/>
        <w:t>PostgreSQL Databases</w:t>
      </w: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Pentaho ships with PostgreSQL.  You will first need to create 3 databases for each environment.</w:t>
      </w:r>
    </w:p>
    <w:p w:rsidR="004662CC" w:rsidRPr="004662CC" w:rsidRDefault="004662CC" w:rsidP="004662CC">
      <w:pPr>
        <w:numPr>
          <w:ilvl w:val="0"/>
          <w:numId w:val="2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Highlight the Servers item</w:t>
      </w:r>
    </w:p>
    <w:p w:rsidR="004662CC" w:rsidRPr="004662CC" w:rsidRDefault="004662CC" w:rsidP="004662CC">
      <w:pPr>
        <w:numPr>
          <w:ilvl w:val="0"/>
          <w:numId w:val="2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Click on the connect icon, to define a connection</w:t>
      </w:r>
    </w:p>
    <w:p w:rsidR="004662CC" w:rsidRPr="004662CC" w:rsidRDefault="004662CC" w:rsidP="004662CC">
      <w:pPr>
        <w:spacing w:before="40" w:after="80" w:line="288" w:lineRule="auto"/>
        <w:ind w:left="720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hAnsi="Open Sans" w:cs="Open Sans"/>
          <w:noProof/>
          <w:sz w:val="20"/>
          <w:szCs w:val="20"/>
          <w:lang w:val="en-US"/>
        </w:rPr>
        <w:drawing>
          <wp:inline distT="0" distB="0" distL="0" distR="0" wp14:anchorId="2576C20F" wp14:editId="57FF7E88">
            <wp:extent cx="2038095" cy="1295238"/>
            <wp:effectExtent l="0" t="0" r="635" b="63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CC" w:rsidRPr="004662CC" w:rsidRDefault="004662CC" w:rsidP="004662CC">
      <w:pPr>
        <w:numPr>
          <w:ilvl w:val="0"/>
          <w:numId w:val="2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Configure the connection as outlined below:</w:t>
      </w:r>
    </w:p>
    <w:p w:rsidR="004662CC" w:rsidRPr="004662CC" w:rsidRDefault="004662CC" w:rsidP="004662CC">
      <w:pPr>
        <w:spacing w:before="40" w:after="80" w:line="288" w:lineRule="auto"/>
        <w:ind w:left="720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hAnsi="Open Sans" w:cs="Open Sans"/>
          <w:noProof/>
          <w:sz w:val="20"/>
          <w:szCs w:val="20"/>
          <w:lang w:val="en-US"/>
        </w:rPr>
        <w:drawing>
          <wp:inline distT="0" distB="0" distL="0" distR="0" wp14:anchorId="7FA61360" wp14:editId="21424044">
            <wp:extent cx="4304762" cy="4571429"/>
            <wp:effectExtent l="0" t="0" r="635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CC" w:rsidRPr="004662CC" w:rsidRDefault="004662CC" w:rsidP="004662CC">
      <w:pPr>
        <w:numPr>
          <w:ilvl w:val="0"/>
          <w:numId w:val="3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Password: password</w:t>
      </w:r>
    </w:p>
    <w:p w:rsidR="004662CC" w:rsidRPr="004662CC" w:rsidRDefault="004662CC" w:rsidP="004662CC">
      <w:pPr>
        <w:numPr>
          <w:ilvl w:val="0"/>
          <w:numId w:val="2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Click OK</w:t>
      </w: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lastRenderedPageBreak/>
        <w:t>To create database:</w:t>
      </w:r>
    </w:p>
    <w:p w:rsidR="004662CC" w:rsidRPr="004662CC" w:rsidRDefault="004662CC" w:rsidP="004662CC">
      <w:pPr>
        <w:numPr>
          <w:ilvl w:val="0"/>
          <w:numId w:val="4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 xml:space="preserve">Highlight Databases, right mouse </w:t>
      </w:r>
      <w:proofErr w:type="gramStart"/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click</w:t>
      </w:r>
      <w:proofErr w:type="gramEnd"/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 xml:space="preserve"> and select the option: New Database</w:t>
      </w:r>
    </w:p>
    <w:p w:rsidR="004662CC" w:rsidRPr="004662CC" w:rsidRDefault="004662CC" w:rsidP="004662CC">
      <w:pPr>
        <w:spacing w:before="40" w:after="80" w:line="288" w:lineRule="auto"/>
        <w:ind w:left="720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hAnsi="Open Sans" w:cs="Open Sans"/>
          <w:noProof/>
          <w:sz w:val="20"/>
          <w:szCs w:val="20"/>
          <w:lang w:val="en-US"/>
        </w:rPr>
        <w:drawing>
          <wp:inline distT="0" distB="0" distL="0" distR="0" wp14:anchorId="05A823E2" wp14:editId="1E754AE7">
            <wp:extent cx="3184155" cy="278137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4155" cy="278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CC" w:rsidRPr="004662CC" w:rsidRDefault="004662CC" w:rsidP="004662CC">
      <w:pPr>
        <w:numPr>
          <w:ilvl w:val="0"/>
          <w:numId w:val="4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Let’s start with Local</w:t>
      </w:r>
    </w:p>
    <w:p w:rsidR="004662CC" w:rsidRPr="004662CC" w:rsidRDefault="004662CC" w:rsidP="004662CC">
      <w:pPr>
        <w:spacing w:before="40" w:after="80" w:line="288" w:lineRule="auto"/>
        <w:ind w:left="720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hAnsi="Open Sans" w:cs="Open Sans"/>
          <w:noProof/>
          <w:sz w:val="20"/>
          <w:szCs w:val="20"/>
          <w:lang w:val="en-US"/>
        </w:rPr>
        <w:drawing>
          <wp:inline distT="0" distB="0" distL="0" distR="0" wp14:anchorId="14C7436E" wp14:editId="3B729FB0">
            <wp:extent cx="4304762" cy="1380952"/>
            <wp:effectExtent l="0" t="0" r="63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CC" w:rsidRPr="004662CC" w:rsidRDefault="004662CC" w:rsidP="004662CC">
      <w:pPr>
        <w:numPr>
          <w:ilvl w:val="0"/>
          <w:numId w:val="4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 xml:space="preserve">Click on the Definition tab and select Tablespace: </w:t>
      </w:r>
      <w:proofErr w:type="spellStart"/>
      <w:r w:rsidRPr="004662CC">
        <w:rPr>
          <w:rFonts w:ascii="Courier New" w:eastAsia="Times New Roman" w:hAnsi="Courier New" w:cs="Courier New"/>
          <w:bCs/>
          <w:sz w:val="20"/>
          <w:szCs w:val="20"/>
          <w:lang w:val="en-US"/>
        </w:rPr>
        <w:t>pg_default</w:t>
      </w:r>
      <w:proofErr w:type="spellEnd"/>
    </w:p>
    <w:p w:rsidR="004662CC" w:rsidRPr="004662CC" w:rsidRDefault="004662CC" w:rsidP="004662CC">
      <w:pPr>
        <w:spacing w:before="40" w:after="80" w:line="288" w:lineRule="auto"/>
        <w:ind w:left="720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hAnsi="Open Sans" w:cs="Open Sans"/>
          <w:noProof/>
          <w:sz w:val="20"/>
          <w:szCs w:val="20"/>
          <w:lang w:val="en-US"/>
        </w:rPr>
        <w:drawing>
          <wp:inline distT="0" distB="0" distL="0" distR="0" wp14:anchorId="3764FCC7" wp14:editId="38422FF7">
            <wp:extent cx="4304762" cy="2238095"/>
            <wp:effectExtent l="0" t="0" r="63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CC" w:rsidRPr="004662CC" w:rsidRDefault="004662CC" w:rsidP="004662CC">
      <w:pPr>
        <w:numPr>
          <w:ilvl w:val="0"/>
          <w:numId w:val="4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Click OK.</w:t>
      </w: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lastRenderedPageBreak/>
        <w:t>Repeat the workflow to create the other databases:</w:t>
      </w:r>
    </w:p>
    <w:p w:rsidR="004662CC" w:rsidRPr="004662CC" w:rsidRDefault="004662CC" w:rsidP="004662CC">
      <w:pPr>
        <w:numPr>
          <w:ilvl w:val="0"/>
          <w:numId w:val="3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DEV</w:t>
      </w:r>
    </w:p>
    <w:p w:rsidR="004662CC" w:rsidRPr="004662CC" w:rsidRDefault="004662CC" w:rsidP="004662CC">
      <w:pPr>
        <w:numPr>
          <w:ilvl w:val="0"/>
          <w:numId w:val="3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UAT</w:t>
      </w:r>
    </w:p>
    <w:p w:rsidR="004662CC" w:rsidRPr="004662CC" w:rsidRDefault="004662CC" w:rsidP="004662CC">
      <w:pPr>
        <w:spacing w:before="40" w:after="80" w:line="288" w:lineRule="auto"/>
        <w:ind w:left="720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hAnsi="Open Sans" w:cs="Open Sans"/>
          <w:noProof/>
          <w:sz w:val="20"/>
          <w:szCs w:val="20"/>
          <w:lang w:val="en-US"/>
        </w:rPr>
        <w:drawing>
          <wp:inline distT="0" distB="0" distL="0" distR="0" wp14:anchorId="5E36F01E" wp14:editId="7CA6A37C">
            <wp:extent cx="1819048" cy="2333333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The final database is for logging. First define a new role</w:t>
      </w:r>
    </w:p>
    <w:p w:rsidR="004662CC" w:rsidRPr="004662CC" w:rsidRDefault="004662CC" w:rsidP="004662CC">
      <w:pPr>
        <w:numPr>
          <w:ilvl w:val="0"/>
          <w:numId w:val="5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Highlight Login Roles and right mouse click, then New Login Role</w:t>
      </w:r>
    </w:p>
    <w:p w:rsidR="004662CC" w:rsidRPr="004662CC" w:rsidRDefault="004662CC" w:rsidP="004662CC">
      <w:pPr>
        <w:spacing w:before="40" w:after="80" w:line="288" w:lineRule="auto"/>
        <w:ind w:left="720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hAnsi="Open Sans" w:cs="Open Sans"/>
          <w:noProof/>
          <w:sz w:val="20"/>
          <w:szCs w:val="20"/>
          <w:lang w:val="en-US"/>
        </w:rPr>
        <w:drawing>
          <wp:inline distT="0" distB="0" distL="0" distR="0" wp14:anchorId="1FDABE2A" wp14:editId="25BE1D50">
            <wp:extent cx="3180952" cy="3123809"/>
            <wp:effectExtent l="0" t="0" r="635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CC" w:rsidRPr="004662CC" w:rsidRDefault="004662CC" w:rsidP="004662CC">
      <w:pPr>
        <w:numPr>
          <w:ilvl w:val="0"/>
          <w:numId w:val="5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 xml:space="preserve">The role is: </w:t>
      </w:r>
      <w:proofErr w:type="spellStart"/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pdi_logging</w:t>
      </w:r>
      <w:proofErr w:type="spellEnd"/>
    </w:p>
    <w:p w:rsidR="004662CC" w:rsidRPr="004662CC" w:rsidRDefault="004662CC" w:rsidP="004662CC">
      <w:pPr>
        <w:spacing w:before="40" w:after="80" w:line="288" w:lineRule="auto"/>
        <w:ind w:left="720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hAnsi="Open Sans" w:cs="Open Sans"/>
          <w:noProof/>
          <w:sz w:val="20"/>
          <w:szCs w:val="20"/>
          <w:lang w:val="en-US"/>
        </w:rPr>
        <w:drawing>
          <wp:inline distT="0" distB="0" distL="0" distR="0" wp14:anchorId="0977478E" wp14:editId="4000BC9F">
            <wp:extent cx="3876190" cy="1095238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CC" w:rsidRDefault="004662CC" w:rsidP="004662CC">
      <w:pPr>
        <w:spacing w:before="40" w:after="80" w:line="288" w:lineRule="auto"/>
        <w:ind w:left="720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ind w:left="720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numPr>
          <w:ilvl w:val="0"/>
          <w:numId w:val="5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hAnsi="Open Sans" w:cs="Open Sans"/>
          <w:noProof/>
          <w:sz w:val="20"/>
          <w:szCs w:val="20"/>
          <w:lang w:val="en-US"/>
        </w:rPr>
        <w:lastRenderedPageBreak/>
        <w:t>Click on Definition tab and Enter the password</w:t>
      </w:r>
    </w:p>
    <w:p w:rsidR="004662CC" w:rsidRPr="004662CC" w:rsidRDefault="004662CC" w:rsidP="004662CC">
      <w:pPr>
        <w:spacing w:before="40" w:after="80" w:line="288" w:lineRule="auto"/>
        <w:ind w:left="720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hAnsi="Open Sans" w:cs="Open Sans"/>
          <w:noProof/>
          <w:sz w:val="20"/>
          <w:szCs w:val="20"/>
          <w:lang w:val="en-US"/>
        </w:rPr>
        <w:drawing>
          <wp:inline distT="0" distB="0" distL="0" distR="0" wp14:anchorId="7750F5C7" wp14:editId="77F1C136">
            <wp:extent cx="3876190" cy="1704762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CC" w:rsidRPr="004662CC" w:rsidRDefault="004662CC" w:rsidP="004662CC">
      <w:pPr>
        <w:numPr>
          <w:ilvl w:val="0"/>
          <w:numId w:val="6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The Password: password</w:t>
      </w:r>
    </w:p>
    <w:p w:rsidR="004662CC" w:rsidRPr="004662CC" w:rsidRDefault="004662CC" w:rsidP="004662CC">
      <w:pPr>
        <w:numPr>
          <w:ilvl w:val="0"/>
          <w:numId w:val="5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Click OK.</w:t>
      </w:r>
    </w:p>
    <w:p w:rsidR="004662CC" w:rsidRPr="004662CC" w:rsidRDefault="004662CC" w:rsidP="004662CC">
      <w:pPr>
        <w:numPr>
          <w:ilvl w:val="0"/>
          <w:numId w:val="5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Click on Role privileges tab</w:t>
      </w:r>
    </w:p>
    <w:p w:rsidR="004662CC" w:rsidRPr="004662CC" w:rsidRDefault="004662CC" w:rsidP="004662CC">
      <w:pPr>
        <w:spacing w:before="40" w:after="80" w:line="288" w:lineRule="auto"/>
        <w:ind w:left="720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hAnsi="Open Sans" w:cs="Open Sans"/>
          <w:noProof/>
          <w:sz w:val="20"/>
          <w:szCs w:val="20"/>
          <w:lang w:val="en-US"/>
        </w:rPr>
        <w:drawing>
          <wp:inline distT="0" distB="0" distL="0" distR="0" wp14:anchorId="108E2071" wp14:editId="377F5137">
            <wp:extent cx="3876190" cy="2409524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CC" w:rsidRPr="004662CC" w:rsidRDefault="004662CC" w:rsidP="004662CC">
      <w:pPr>
        <w:numPr>
          <w:ilvl w:val="0"/>
          <w:numId w:val="5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Click OK</w:t>
      </w: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lastRenderedPageBreak/>
        <w:t>To create the Logging Database:</w:t>
      </w:r>
    </w:p>
    <w:p w:rsidR="004662CC" w:rsidRPr="004662CC" w:rsidRDefault="004662CC" w:rsidP="004662CC">
      <w:pPr>
        <w:numPr>
          <w:ilvl w:val="0"/>
          <w:numId w:val="7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 xml:space="preserve">Highlight Databases, right mouse </w:t>
      </w:r>
      <w:proofErr w:type="gramStart"/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click</w:t>
      </w:r>
      <w:proofErr w:type="gramEnd"/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 xml:space="preserve"> and select the option: New Database</w:t>
      </w:r>
    </w:p>
    <w:p w:rsidR="004662CC" w:rsidRPr="004662CC" w:rsidRDefault="004662CC" w:rsidP="004662CC">
      <w:pPr>
        <w:spacing w:before="40" w:after="80" w:line="288" w:lineRule="auto"/>
        <w:ind w:left="720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hAnsi="Open Sans" w:cs="Open Sans"/>
          <w:noProof/>
          <w:sz w:val="20"/>
          <w:szCs w:val="20"/>
          <w:lang w:val="en-US"/>
        </w:rPr>
        <w:drawing>
          <wp:inline distT="0" distB="0" distL="0" distR="0" wp14:anchorId="2A5B6D5E" wp14:editId="107F8671">
            <wp:extent cx="3028571" cy="2485714"/>
            <wp:effectExtent l="0" t="0" r="63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CC" w:rsidRPr="004662CC" w:rsidRDefault="004662CC" w:rsidP="004662CC">
      <w:pPr>
        <w:numPr>
          <w:ilvl w:val="0"/>
          <w:numId w:val="7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Define PDI_LOGGING</w:t>
      </w:r>
    </w:p>
    <w:p w:rsidR="004662CC" w:rsidRPr="004662CC" w:rsidRDefault="004662CC" w:rsidP="004662CC">
      <w:pPr>
        <w:spacing w:before="40" w:after="80" w:line="288" w:lineRule="auto"/>
        <w:ind w:left="720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hAnsi="Open Sans" w:cs="Open Sans"/>
          <w:noProof/>
          <w:sz w:val="20"/>
          <w:szCs w:val="20"/>
          <w:lang w:val="en-US"/>
        </w:rPr>
        <w:drawing>
          <wp:inline distT="0" distB="0" distL="0" distR="0" wp14:anchorId="075567FC" wp14:editId="7282D43C">
            <wp:extent cx="4304762" cy="1390476"/>
            <wp:effectExtent l="0" t="0" r="635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CC" w:rsidRPr="004662CC" w:rsidRDefault="004662CC" w:rsidP="004662CC">
      <w:pPr>
        <w:numPr>
          <w:ilvl w:val="0"/>
          <w:numId w:val="7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Click OK</w:t>
      </w: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 Semibold" w:eastAsia="Times New Roman" w:hAnsi="Open Sans Semibold" w:cs="Open Sans Semibold"/>
          <w:bCs/>
          <w:color w:val="8F0B2B"/>
          <w:sz w:val="20"/>
          <w:szCs w:val="20"/>
          <w:lang w:val="en-US"/>
        </w:rPr>
      </w:pPr>
      <w:r w:rsidRPr="004662CC">
        <w:rPr>
          <w:rFonts w:ascii="Open Sans Semibold" w:eastAsia="Times New Roman" w:hAnsi="Open Sans Semibold" w:cs="Open Sans Semibold"/>
          <w:bCs/>
          <w:color w:val="8F0B2B"/>
          <w:sz w:val="20"/>
          <w:szCs w:val="20"/>
          <w:lang w:val="en-US"/>
        </w:rPr>
        <w:lastRenderedPageBreak/>
        <w:t>Schemas &amp; Tables</w:t>
      </w: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 xml:space="preserve">Next is to create the schemas and tables for each of the environments.  </w:t>
      </w: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Each database will have 2 schemas</w:t>
      </w:r>
    </w:p>
    <w:p w:rsidR="004662CC" w:rsidRPr="004662CC" w:rsidRDefault="004662CC" w:rsidP="004662CC">
      <w:pPr>
        <w:numPr>
          <w:ilvl w:val="0"/>
          <w:numId w:val="6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proofErr w:type="spellStart"/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pdi_control</w:t>
      </w:r>
      <w:proofErr w:type="spellEnd"/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 xml:space="preserve"> – a table that logs each step of the Jobs with success / fail status</w:t>
      </w:r>
    </w:p>
    <w:p w:rsidR="004662CC" w:rsidRPr="004662CC" w:rsidRDefault="004662CC" w:rsidP="004662CC">
      <w:pPr>
        <w:numPr>
          <w:ilvl w:val="0"/>
          <w:numId w:val="6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proofErr w:type="spellStart"/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sales_dwh</w:t>
      </w:r>
      <w:proofErr w:type="spellEnd"/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 xml:space="preserve"> – DWH with 1 fact table &amp; </w:t>
      </w:r>
      <w:proofErr w:type="gramStart"/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1 dimension</w:t>
      </w:r>
      <w:proofErr w:type="gramEnd"/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 xml:space="preserve"> table</w:t>
      </w: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and 3 tables</w:t>
      </w:r>
    </w:p>
    <w:p w:rsidR="004662CC" w:rsidRPr="004662CC" w:rsidRDefault="004662CC" w:rsidP="004662CC">
      <w:pPr>
        <w:numPr>
          <w:ilvl w:val="0"/>
          <w:numId w:val="8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proofErr w:type="spellStart"/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job_control</w:t>
      </w:r>
      <w:proofErr w:type="spellEnd"/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 xml:space="preserve"> – success / fail status</w:t>
      </w:r>
    </w:p>
    <w:p w:rsidR="004662CC" w:rsidRPr="004662CC" w:rsidRDefault="004662CC" w:rsidP="004662CC">
      <w:pPr>
        <w:numPr>
          <w:ilvl w:val="0"/>
          <w:numId w:val="8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proofErr w:type="spellStart"/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fact_sales</w:t>
      </w:r>
      <w:proofErr w:type="spellEnd"/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 xml:space="preserve"> – Fact table</w:t>
      </w:r>
    </w:p>
    <w:p w:rsidR="004662CC" w:rsidRPr="004662CC" w:rsidRDefault="004662CC" w:rsidP="004662CC">
      <w:pPr>
        <w:numPr>
          <w:ilvl w:val="0"/>
          <w:numId w:val="8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proofErr w:type="spellStart"/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dim_country</w:t>
      </w:r>
      <w:proofErr w:type="spellEnd"/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 xml:space="preserve"> – dimension table</w:t>
      </w: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numPr>
          <w:ilvl w:val="0"/>
          <w:numId w:val="9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Run the following script on each database:</w:t>
      </w:r>
    </w:p>
    <w:p w:rsidR="004662CC" w:rsidRPr="004662CC" w:rsidRDefault="004662CC" w:rsidP="004662CC">
      <w:pPr>
        <w:spacing w:before="40" w:after="80" w:line="288" w:lineRule="auto"/>
        <w:ind w:left="720"/>
        <w:outlineLvl w:val="2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bookmarkStart w:id="1" w:name="_Hlk506807955"/>
      <w:r w:rsidRPr="004662CC">
        <w:rPr>
          <w:rFonts w:ascii="Courier New" w:eastAsia="Times New Roman" w:hAnsi="Courier New" w:cs="Courier New"/>
          <w:bCs/>
          <w:sz w:val="20"/>
          <w:szCs w:val="20"/>
          <w:lang w:val="en-US"/>
        </w:rPr>
        <w:t>.\Artefacts for DI 1100\Module 1 - Project Management\Lesson 1 - PDI Project Management\scripts\</w:t>
      </w:r>
      <w:r w:rsidRPr="004662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62CC">
        <w:rPr>
          <w:rFonts w:ascii="Courier New" w:eastAsia="Times New Roman" w:hAnsi="Courier New" w:cs="Courier New"/>
          <w:bCs/>
          <w:sz w:val="20"/>
          <w:szCs w:val="20"/>
          <w:lang w:val="en-US"/>
        </w:rPr>
        <w:t>pentaho_project_schemas_tables.sql</w:t>
      </w:r>
      <w:proofErr w:type="spellEnd"/>
    </w:p>
    <w:bookmarkEnd w:id="1"/>
    <w:p w:rsidR="004662CC" w:rsidRPr="004662CC" w:rsidRDefault="004662CC" w:rsidP="004662CC">
      <w:pPr>
        <w:numPr>
          <w:ilvl w:val="0"/>
          <w:numId w:val="9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 xml:space="preserve">Highlight the </w:t>
      </w:r>
      <w:r w:rsidRPr="004662CC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Dev </w:t>
      </w: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database and click on the SQL icon in main menu.</w:t>
      </w:r>
    </w:p>
    <w:p w:rsidR="004662CC" w:rsidRPr="004662CC" w:rsidRDefault="004662CC" w:rsidP="004662CC">
      <w:pPr>
        <w:spacing w:before="40" w:after="80" w:line="288" w:lineRule="auto"/>
        <w:ind w:left="720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hAnsi="Open Sans" w:cs="Open Sans"/>
          <w:noProof/>
          <w:sz w:val="20"/>
          <w:szCs w:val="20"/>
          <w:lang w:val="en-US"/>
        </w:rPr>
        <w:drawing>
          <wp:inline distT="0" distB="0" distL="0" distR="0" wp14:anchorId="2014E9A6" wp14:editId="5D5455DA">
            <wp:extent cx="3885714" cy="2171429"/>
            <wp:effectExtent l="0" t="0" r="635" b="635"/>
            <wp:docPr id="1024" name="Picture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CC" w:rsidRPr="004662CC" w:rsidRDefault="004662CC" w:rsidP="004662CC">
      <w:pPr>
        <w:spacing w:before="40" w:after="80" w:line="288" w:lineRule="auto"/>
        <w:ind w:left="720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ind w:left="720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ind w:left="720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ind w:left="720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ind w:left="720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ind w:left="720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ind w:left="720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ind w:left="720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ind w:left="720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Default="004662CC" w:rsidP="004662CC">
      <w:pPr>
        <w:spacing w:before="40" w:after="80" w:line="288" w:lineRule="auto"/>
        <w:ind w:left="720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Default="004662CC" w:rsidP="004662CC">
      <w:pPr>
        <w:spacing w:before="40" w:after="80" w:line="288" w:lineRule="auto"/>
        <w:ind w:left="720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Default="004662CC" w:rsidP="004662CC">
      <w:pPr>
        <w:spacing w:before="40" w:after="80" w:line="288" w:lineRule="auto"/>
        <w:ind w:left="720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Default="004662CC" w:rsidP="004662CC">
      <w:pPr>
        <w:spacing w:before="40" w:after="80" w:line="288" w:lineRule="auto"/>
        <w:ind w:left="720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ind w:left="720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ind w:left="720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ind w:left="720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ind w:left="720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numPr>
          <w:ilvl w:val="0"/>
          <w:numId w:val="9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lastRenderedPageBreak/>
        <w:t>Browse and open the following script:</w:t>
      </w:r>
    </w:p>
    <w:p w:rsidR="004662CC" w:rsidRPr="004662CC" w:rsidRDefault="004662CC" w:rsidP="004662CC">
      <w:pPr>
        <w:spacing w:before="40" w:after="80" w:line="288" w:lineRule="auto"/>
        <w:ind w:left="720"/>
        <w:outlineLvl w:val="2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4662CC">
        <w:rPr>
          <w:rFonts w:ascii="Courier New" w:eastAsia="Times New Roman" w:hAnsi="Courier New" w:cs="Courier New"/>
          <w:bCs/>
          <w:sz w:val="20"/>
          <w:szCs w:val="20"/>
          <w:lang w:val="en-US"/>
        </w:rPr>
        <w:t>.\Artefacts for DI 1100\Module 1 - Project Management\Lesson 1 - PDI Project Management\scripts\</w:t>
      </w:r>
      <w:proofErr w:type="spellStart"/>
      <w:r w:rsidRPr="004662CC">
        <w:rPr>
          <w:rFonts w:ascii="Courier New" w:eastAsia="Times New Roman" w:hAnsi="Courier New" w:cs="Courier New"/>
          <w:bCs/>
          <w:sz w:val="20"/>
          <w:szCs w:val="20"/>
          <w:lang w:val="en-US"/>
        </w:rPr>
        <w:t>pentaho_project_schemas_tables.sql</w:t>
      </w:r>
      <w:proofErr w:type="spellEnd"/>
    </w:p>
    <w:p w:rsidR="004662CC" w:rsidRPr="004662CC" w:rsidRDefault="004662CC" w:rsidP="004662CC">
      <w:pPr>
        <w:spacing w:before="40" w:after="80" w:line="288" w:lineRule="auto"/>
        <w:ind w:left="720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hAnsi="Open Sans" w:cs="Open Sans"/>
          <w:noProof/>
          <w:sz w:val="20"/>
          <w:szCs w:val="20"/>
          <w:lang w:val="en-US"/>
        </w:rPr>
        <w:drawing>
          <wp:inline distT="0" distB="0" distL="0" distR="0" wp14:anchorId="076E7027" wp14:editId="32D1477C">
            <wp:extent cx="5384084" cy="4604657"/>
            <wp:effectExtent l="0" t="0" r="7620" b="571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9738" cy="460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CC" w:rsidRPr="004662CC" w:rsidRDefault="004662CC" w:rsidP="004662CC">
      <w:pPr>
        <w:spacing w:before="40" w:after="80" w:line="288" w:lineRule="auto"/>
        <w:ind w:left="720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 xml:space="preserve">Execute the script by clicking on the </w:t>
      </w:r>
      <w:r w:rsidRPr="004662CC">
        <w:rPr>
          <w:rFonts w:ascii="Open Sans" w:hAnsi="Open Sans" w:cs="Open Sans"/>
          <w:noProof/>
          <w:sz w:val="20"/>
          <w:szCs w:val="20"/>
          <w:lang w:val="en-US"/>
        </w:rPr>
        <w:drawing>
          <wp:inline distT="0" distB="0" distL="0" distR="0" wp14:anchorId="21B0262F" wp14:editId="7DB58D25">
            <wp:extent cx="288479" cy="283036"/>
            <wp:effectExtent l="0" t="0" r="0" b="317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479" cy="28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CC" w:rsidRPr="004662CC" w:rsidRDefault="004662CC" w:rsidP="004662CC">
      <w:pPr>
        <w:numPr>
          <w:ilvl w:val="0"/>
          <w:numId w:val="9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 xml:space="preserve">For the </w:t>
      </w:r>
      <w:proofErr w:type="spellStart"/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PDI_Logging</w:t>
      </w:r>
      <w:proofErr w:type="spellEnd"/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 xml:space="preserve"> table, execute the script:</w:t>
      </w:r>
    </w:p>
    <w:p w:rsidR="004662CC" w:rsidRPr="004662CC" w:rsidRDefault="004662CC" w:rsidP="004662CC">
      <w:pPr>
        <w:spacing w:before="40" w:after="80" w:line="288" w:lineRule="auto"/>
        <w:ind w:left="720"/>
        <w:contextualSpacing/>
        <w:outlineLvl w:val="2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4662CC">
        <w:rPr>
          <w:rFonts w:ascii="Courier New" w:eastAsia="Times New Roman" w:hAnsi="Courier New" w:cs="Courier New"/>
          <w:bCs/>
          <w:sz w:val="20"/>
          <w:szCs w:val="20"/>
          <w:lang w:val="en-US"/>
        </w:rPr>
        <w:t>.\Artefacts for DI 1100\Module 1 - Project Management\Lesson 1 - PDI Project Management\scripts\</w:t>
      </w:r>
      <w:proofErr w:type="spellStart"/>
      <w:r w:rsidRPr="004662CC">
        <w:rPr>
          <w:rFonts w:ascii="Courier New" w:eastAsia="Times New Roman" w:hAnsi="Courier New" w:cs="Courier New"/>
          <w:bCs/>
          <w:sz w:val="20"/>
          <w:szCs w:val="20"/>
          <w:lang w:val="en-US"/>
        </w:rPr>
        <w:t>pentaho_project_logging_tables.sql</w:t>
      </w:r>
      <w:proofErr w:type="spellEnd"/>
    </w:p>
    <w:p w:rsidR="004662CC" w:rsidRPr="004662CC" w:rsidRDefault="004662CC" w:rsidP="004662CC">
      <w:pPr>
        <w:numPr>
          <w:ilvl w:val="0"/>
          <w:numId w:val="9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Check that all the relevant Schemas and Tables have been created.</w:t>
      </w: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 Semibold" w:eastAsia="Times New Roman" w:hAnsi="Open Sans Semibold" w:cs="Open Sans Semibold"/>
          <w:bCs/>
          <w:color w:val="8F0B2B"/>
          <w:sz w:val="28"/>
          <w:szCs w:val="28"/>
          <w:lang w:val="en-US"/>
        </w:rPr>
      </w:pPr>
      <w:r w:rsidRPr="004662CC">
        <w:rPr>
          <w:rFonts w:ascii="Open Sans Semibold" w:eastAsia="Times New Roman" w:hAnsi="Open Sans Semibold" w:cs="Open Sans Semibold"/>
          <w:bCs/>
          <w:color w:val="8F0B2B"/>
          <w:sz w:val="28"/>
          <w:szCs w:val="28"/>
          <w:lang w:val="en-US"/>
        </w:rPr>
        <w:lastRenderedPageBreak/>
        <w:t>GIT</w:t>
      </w: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To setup the Project folders, you will run a script that connects to a GitHub repository and pulls down the required artefacts.</w:t>
      </w: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You will first need to install Git</w:t>
      </w: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The software can be downloaded from:</w:t>
      </w:r>
    </w:p>
    <w:p w:rsidR="004662CC" w:rsidRPr="004662CC" w:rsidRDefault="00E34652" w:rsidP="004662CC">
      <w:pPr>
        <w:spacing w:before="40" w:after="80" w:line="288" w:lineRule="auto"/>
        <w:outlineLvl w:val="2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hyperlink r:id="rId22" w:history="1">
        <w:r w:rsidR="004662CC" w:rsidRPr="004662CC">
          <w:rPr>
            <w:rFonts w:ascii="Courier New" w:eastAsia="Times New Roman" w:hAnsi="Courier New" w:cs="Courier New"/>
            <w:color w:val="0563C1" w:themeColor="hyperlink"/>
            <w:sz w:val="20"/>
            <w:szCs w:val="20"/>
            <w:u w:val="single"/>
            <w:lang w:val="en-US"/>
          </w:rPr>
          <w:t>https://www.dropbox.com/sh/6nl31ts10sjimnr/AADFXjTek4f9ANyBivVVAhqFa?dl=0</w:t>
        </w:r>
      </w:hyperlink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 xml:space="preserve">or </w:t>
      </w:r>
    </w:p>
    <w:p w:rsidR="004662CC" w:rsidRPr="004662CC" w:rsidRDefault="00E34652" w:rsidP="004662CC">
      <w:pPr>
        <w:spacing w:before="40" w:after="80" w:line="288" w:lineRule="auto"/>
        <w:outlineLvl w:val="2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hyperlink r:id="rId23" w:history="1">
        <w:r w:rsidR="004662CC" w:rsidRPr="004662CC">
          <w:rPr>
            <w:rFonts w:ascii="Courier New" w:eastAsia="Times New Roman" w:hAnsi="Courier New" w:cs="Courier New"/>
            <w:color w:val="0563C1" w:themeColor="hyperlink"/>
            <w:sz w:val="20"/>
            <w:szCs w:val="20"/>
            <w:u w:val="single"/>
            <w:lang w:val="en-US"/>
          </w:rPr>
          <w:t>https://gitforwindows.org/</w:t>
        </w:r>
      </w:hyperlink>
    </w:p>
    <w:p w:rsidR="004662CC" w:rsidRPr="004662CC" w:rsidRDefault="004662CC" w:rsidP="004662CC">
      <w:pPr>
        <w:numPr>
          <w:ilvl w:val="0"/>
          <w:numId w:val="10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 xml:space="preserve">To install just double-click on the </w:t>
      </w:r>
      <w:r w:rsidRPr="004662CC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Git-2.16.1.4-64-bit.exe </w:t>
      </w: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and follow the default settings.</w:t>
      </w:r>
    </w:p>
    <w:p w:rsidR="004662CC" w:rsidRPr="004662CC" w:rsidRDefault="004662CC" w:rsidP="004662CC">
      <w:pPr>
        <w:numPr>
          <w:ilvl w:val="0"/>
          <w:numId w:val="10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Select Visual Source Code from the dropdown options.</w:t>
      </w:r>
    </w:p>
    <w:p w:rsidR="004662CC" w:rsidRPr="004662CC" w:rsidRDefault="004662CC" w:rsidP="004662CC">
      <w:pPr>
        <w:spacing w:before="40" w:after="80" w:line="288" w:lineRule="auto"/>
        <w:ind w:left="720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hAnsi="Open Sans" w:cs="Open Sans"/>
          <w:noProof/>
          <w:sz w:val="20"/>
          <w:szCs w:val="20"/>
          <w:lang w:val="en-US"/>
        </w:rPr>
        <w:drawing>
          <wp:inline distT="0" distB="0" distL="0" distR="0" wp14:anchorId="38F4CDDC" wp14:editId="228A4FDC">
            <wp:extent cx="4517690" cy="3706683"/>
            <wp:effectExtent l="0" t="0" r="0" b="825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7690" cy="37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CC" w:rsidRPr="004662CC" w:rsidRDefault="004662CC" w:rsidP="004662CC">
      <w:pPr>
        <w:numPr>
          <w:ilvl w:val="0"/>
          <w:numId w:val="10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Keep all the default options then OK.</w:t>
      </w: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 Semibold" w:eastAsia="Times New Roman" w:hAnsi="Open Sans Semibold" w:cs="Open Sans Semibold"/>
          <w:bCs/>
          <w:color w:val="8F0B2B"/>
          <w:sz w:val="20"/>
          <w:szCs w:val="20"/>
          <w:lang w:val="en-US"/>
        </w:rPr>
      </w:pPr>
      <w:r w:rsidRPr="004662CC">
        <w:rPr>
          <w:rFonts w:ascii="Open Sans Semibold" w:eastAsia="Times New Roman" w:hAnsi="Open Sans Semibold" w:cs="Open Sans Semibold"/>
          <w:bCs/>
          <w:color w:val="8F0B2B"/>
          <w:sz w:val="20"/>
          <w:szCs w:val="20"/>
          <w:lang w:val="en-US"/>
        </w:rPr>
        <w:lastRenderedPageBreak/>
        <w:t>Project Folders</w:t>
      </w:r>
    </w:p>
    <w:p w:rsidR="004662CC" w:rsidRPr="004662CC" w:rsidRDefault="004662CC" w:rsidP="004662CC">
      <w:pPr>
        <w:numPr>
          <w:ilvl w:val="0"/>
          <w:numId w:val="13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bookmarkStart w:id="2" w:name="_Hlk507508017"/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Browse to the folder:</w:t>
      </w:r>
    </w:p>
    <w:p w:rsidR="004662CC" w:rsidRPr="004662CC" w:rsidRDefault="004662CC" w:rsidP="004662CC">
      <w:pPr>
        <w:spacing w:before="40" w:after="80" w:line="288" w:lineRule="auto"/>
        <w:ind w:left="720"/>
        <w:outlineLvl w:val="2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bookmarkStart w:id="3" w:name="_Hlk506810021"/>
      <w:r w:rsidRPr="004662CC">
        <w:rPr>
          <w:rFonts w:ascii="Courier New" w:eastAsia="Times New Roman" w:hAnsi="Courier New" w:cs="Courier New"/>
          <w:bCs/>
          <w:sz w:val="20"/>
          <w:szCs w:val="20"/>
          <w:lang w:val="en-US"/>
        </w:rPr>
        <w:t>C:\Projects\online_retailer</w:t>
      </w:r>
    </w:p>
    <w:bookmarkEnd w:id="3"/>
    <w:p w:rsidR="004662CC" w:rsidRPr="004662CC" w:rsidRDefault="004662CC" w:rsidP="004662CC">
      <w:pPr>
        <w:numPr>
          <w:ilvl w:val="0"/>
          <w:numId w:val="13"/>
        </w:numPr>
        <w:spacing w:before="40" w:after="80" w:line="288" w:lineRule="auto"/>
        <w:contextualSpacing/>
        <w:outlineLvl w:val="2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Execute the script:</w:t>
      </w:r>
    </w:p>
    <w:p w:rsidR="004662CC" w:rsidRPr="004662CC" w:rsidRDefault="004662CC" w:rsidP="004662CC">
      <w:pPr>
        <w:spacing w:before="40" w:after="80" w:line="288" w:lineRule="auto"/>
        <w:ind w:left="720"/>
        <w:contextualSpacing/>
        <w:outlineLvl w:val="2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4662CC">
        <w:rPr>
          <w:rFonts w:ascii="Courier New" w:eastAsia="Times New Roman" w:hAnsi="Courier New" w:cs="Courier New"/>
          <w:bCs/>
          <w:sz w:val="20"/>
          <w:szCs w:val="20"/>
          <w:lang w:val="en-US"/>
        </w:rPr>
        <w:t>C:\Projects\online_retailer\install_project_setup.bat</w:t>
      </w: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The script will ask you for:</w:t>
      </w:r>
    </w:p>
    <w:p w:rsidR="004662CC" w:rsidRPr="004662CC" w:rsidRDefault="004662CC" w:rsidP="004662CC">
      <w:pPr>
        <w:numPr>
          <w:ilvl w:val="0"/>
          <w:numId w:val="11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The path to your Pentaho implementation</w:t>
      </w:r>
    </w:p>
    <w:p w:rsidR="004662CC" w:rsidRPr="004662CC" w:rsidRDefault="004662CC" w:rsidP="004662CC">
      <w:pPr>
        <w:numPr>
          <w:ilvl w:val="0"/>
          <w:numId w:val="11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The port of your Pentaho implementation</w:t>
      </w:r>
    </w:p>
    <w:p w:rsidR="004662CC" w:rsidRPr="004662CC" w:rsidRDefault="004662CC" w:rsidP="004662CC">
      <w:pPr>
        <w:numPr>
          <w:ilvl w:val="0"/>
          <w:numId w:val="11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The port of the PostgreSQL database</w:t>
      </w:r>
    </w:p>
    <w:p w:rsidR="004662CC" w:rsidRPr="004662CC" w:rsidRDefault="004662CC" w:rsidP="004662CC">
      <w:pPr>
        <w:spacing w:before="40" w:after="80" w:line="288" w:lineRule="auto"/>
        <w:ind w:left="720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hAnsi="Open Sans" w:cs="Open Sans"/>
          <w:noProof/>
          <w:sz w:val="20"/>
          <w:szCs w:val="20"/>
          <w:lang w:val="en-US"/>
        </w:rPr>
        <w:drawing>
          <wp:inline distT="0" distB="0" distL="0" distR="0" wp14:anchorId="2F2663B8" wp14:editId="6ECC578B">
            <wp:extent cx="4359843" cy="1333535"/>
            <wp:effectExtent l="0" t="0" r="317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9843" cy="133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Wait until the script has finished.  The command window will disappear.</w:t>
      </w:r>
    </w:p>
    <w:p w:rsidR="004662CC" w:rsidRPr="004662CC" w:rsidRDefault="004662CC" w:rsidP="004662CC">
      <w:pPr>
        <w:numPr>
          <w:ilvl w:val="0"/>
          <w:numId w:val="13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Browse to the folder:</w:t>
      </w:r>
    </w:p>
    <w:p w:rsidR="004662CC" w:rsidRPr="004662CC" w:rsidRDefault="004662CC" w:rsidP="004662CC">
      <w:pPr>
        <w:numPr>
          <w:ilvl w:val="0"/>
          <w:numId w:val="13"/>
        </w:numPr>
        <w:spacing w:before="40" w:after="80" w:line="288" w:lineRule="auto"/>
        <w:contextualSpacing/>
        <w:outlineLvl w:val="2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4662CC">
        <w:rPr>
          <w:rFonts w:ascii="Courier New" w:eastAsia="Times New Roman" w:hAnsi="Courier New" w:cs="Courier New"/>
          <w:bCs/>
          <w:sz w:val="20"/>
          <w:szCs w:val="20"/>
          <w:lang w:val="en-US"/>
        </w:rPr>
        <w:t>C:\Projects\online_retailer</w:t>
      </w: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Four folders have been cloned from the GitHub repository:</w:t>
      </w:r>
    </w:p>
    <w:tbl>
      <w:tblPr>
        <w:tblStyle w:val="ListTable3-Accent1"/>
        <w:tblW w:w="0" w:type="auto"/>
        <w:tblBorders>
          <w:top w:val="single" w:sz="4" w:space="0" w:color="8F0B2B"/>
          <w:left w:val="single" w:sz="4" w:space="0" w:color="8F0B2B"/>
          <w:bottom w:val="single" w:sz="4" w:space="0" w:color="8F0B2B"/>
          <w:right w:val="single" w:sz="4" w:space="0" w:color="8F0B2B"/>
          <w:insideH w:val="single" w:sz="4" w:space="0" w:color="8F0B2B"/>
          <w:insideV w:val="single" w:sz="4" w:space="0" w:color="8F0B2B"/>
        </w:tblBorders>
        <w:tblLook w:val="04A0" w:firstRow="1" w:lastRow="0" w:firstColumn="1" w:lastColumn="0" w:noHBand="0" w:noVBand="1"/>
      </w:tblPr>
      <w:tblGrid>
        <w:gridCol w:w="2624"/>
        <w:gridCol w:w="6392"/>
      </w:tblGrid>
      <w:tr w:rsidR="004662CC" w:rsidRPr="004662CC" w:rsidTr="002C7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9" w:type="dxa"/>
            <w:tcBorders>
              <w:bottom w:val="none" w:sz="0" w:space="0" w:color="auto"/>
              <w:right w:val="none" w:sz="0" w:space="0" w:color="auto"/>
            </w:tcBorders>
            <w:shd w:val="clear" w:color="auto" w:fill="8F0B2B"/>
          </w:tcPr>
          <w:p w:rsidR="004662CC" w:rsidRPr="00E34652" w:rsidRDefault="00E34652" w:rsidP="004662CC">
            <w:pPr>
              <w:spacing w:before="40" w:after="80" w:line="288" w:lineRule="auto"/>
              <w:outlineLvl w:val="2"/>
              <w:rPr>
                <w:rFonts w:eastAsia="Times New Roman"/>
                <w:b w:val="0"/>
              </w:rPr>
            </w:pPr>
            <w:bookmarkStart w:id="4" w:name="_GoBack"/>
            <w:r w:rsidRPr="00E34652">
              <w:rPr>
                <w:rFonts w:eastAsia="Times New Roman"/>
                <w:b w:val="0"/>
              </w:rPr>
              <w:t>FOLDER</w:t>
            </w:r>
            <w:bookmarkEnd w:id="4"/>
          </w:p>
        </w:tc>
        <w:tc>
          <w:tcPr>
            <w:tcW w:w="6661" w:type="dxa"/>
            <w:shd w:val="clear" w:color="auto" w:fill="8F0B2B"/>
          </w:tcPr>
          <w:p w:rsidR="004662CC" w:rsidRPr="00E34652" w:rsidRDefault="00E34652" w:rsidP="004662CC">
            <w:pPr>
              <w:spacing w:before="40" w:after="80" w:line="288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</w:rPr>
            </w:pPr>
            <w:r w:rsidRPr="00E34652">
              <w:rPr>
                <w:rFonts w:eastAsia="Times New Roman"/>
                <w:b w:val="0"/>
              </w:rPr>
              <w:t>DESCRIPTION</w:t>
            </w:r>
          </w:p>
        </w:tc>
      </w:tr>
      <w:tr w:rsidR="004662CC" w:rsidRPr="004662CC" w:rsidTr="002C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662CC" w:rsidRPr="004662CC" w:rsidRDefault="004662CC" w:rsidP="004662CC">
            <w:pPr>
              <w:spacing w:before="40" w:after="80" w:line="288" w:lineRule="auto"/>
              <w:outlineLvl w:val="2"/>
              <w:rPr>
                <w:rFonts w:eastAsia="Times New Roman"/>
                <w:sz w:val="18"/>
                <w:szCs w:val="18"/>
              </w:rPr>
            </w:pPr>
            <w:r w:rsidRPr="004662CC">
              <w:rPr>
                <w:sz w:val="18"/>
                <w:szCs w:val="18"/>
              </w:rPr>
              <w:t>common</w:t>
            </w:r>
          </w:p>
        </w:tc>
        <w:tc>
          <w:tcPr>
            <w:tcW w:w="6661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4662CC" w:rsidRPr="004662CC" w:rsidRDefault="004662CC" w:rsidP="004662CC">
            <w:pPr>
              <w:spacing w:before="40" w:after="80" w:line="288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sz w:val="18"/>
                <w:szCs w:val="18"/>
              </w:rPr>
            </w:pPr>
            <w:r w:rsidRPr="004662CC">
              <w:rPr>
                <w:sz w:val="18"/>
                <w:szCs w:val="18"/>
              </w:rPr>
              <w:t xml:space="preserve">common </w:t>
            </w:r>
            <w:r w:rsidRPr="004662CC">
              <w:rPr>
                <w:noProof/>
                <w:sz w:val="18"/>
                <w:szCs w:val="18"/>
              </w:rPr>
              <w:t>artefacts</w:t>
            </w:r>
            <w:r w:rsidRPr="004662CC">
              <w:rPr>
                <w:sz w:val="18"/>
                <w:szCs w:val="18"/>
              </w:rPr>
              <w:t xml:space="preserve"> like </w:t>
            </w:r>
            <w:r w:rsidRPr="004662CC">
              <w:rPr>
                <w:noProof/>
                <w:sz w:val="18"/>
                <w:szCs w:val="18"/>
              </w:rPr>
              <w:t>PDI</w:t>
            </w:r>
            <w:r w:rsidRPr="004662CC">
              <w:rPr>
                <w:sz w:val="18"/>
                <w:szCs w:val="18"/>
              </w:rPr>
              <w:t xml:space="preserve"> jobs, BA user custom reports, </w:t>
            </w:r>
            <w:r w:rsidRPr="004662CC">
              <w:rPr>
                <w:noProof/>
                <w:sz w:val="18"/>
                <w:szCs w:val="18"/>
              </w:rPr>
              <w:t>SQL</w:t>
            </w:r>
            <w:r w:rsidRPr="004662CC">
              <w:rPr>
                <w:sz w:val="18"/>
                <w:szCs w:val="18"/>
              </w:rPr>
              <w:t xml:space="preserve"> and so on</w:t>
            </w:r>
          </w:p>
        </w:tc>
      </w:tr>
      <w:tr w:rsidR="004662CC" w:rsidRPr="004662CC" w:rsidTr="002C7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right w:val="none" w:sz="0" w:space="0" w:color="auto"/>
            </w:tcBorders>
            <w:shd w:val="clear" w:color="auto" w:fill="auto"/>
          </w:tcPr>
          <w:p w:rsidR="004662CC" w:rsidRPr="004662CC" w:rsidRDefault="004662CC" w:rsidP="004662CC">
            <w:pPr>
              <w:spacing w:before="40" w:after="80" w:line="288" w:lineRule="auto"/>
              <w:outlineLvl w:val="2"/>
              <w:rPr>
                <w:rFonts w:eastAsia="Times New Roman"/>
                <w:sz w:val="18"/>
                <w:szCs w:val="18"/>
              </w:rPr>
            </w:pPr>
            <w:r w:rsidRPr="004662CC">
              <w:rPr>
                <w:sz w:val="18"/>
                <w:szCs w:val="18"/>
              </w:rPr>
              <w:t>configuration</w:t>
            </w:r>
          </w:p>
        </w:tc>
        <w:tc>
          <w:tcPr>
            <w:tcW w:w="6661" w:type="dxa"/>
            <w:shd w:val="clear" w:color="auto" w:fill="auto"/>
          </w:tcPr>
          <w:p w:rsidR="004662CC" w:rsidRPr="004662CC" w:rsidRDefault="004662CC" w:rsidP="004662CC">
            <w:pPr>
              <w:spacing w:before="40" w:after="80" w:line="288" w:lineRule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sz w:val="18"/>
                <w:szCs w:val="18"/>
              </w:rPr>
            </w:pPr>
            <w:r w:rsidRPr="004662CC">
              <w:rPr>
                <w:rFonts w:eastAsia="Times New Roman"/>
                <w:bCs/>
                <w:sz w:val="18"/>
                <w:szCs w:val="18"/>
              </w:rPr>
              <w:t xml:space="preserve">configuration settings for every environment, e.g. kettle properties, connections, </w:t>
            </w:r>
            <w:proofErr w:type="spellStart"/>
            <w:r w:rsidRPr="004662CC">
              <w:rPr>
                <w:rFonts w:eastAsia="Times New Roman"/>
                <w:bCs/>
                <w:sz w:val="18"/>
                <w:szCs w:val="18"/>
              </w:rPr>
              <w:t>metastore</w:t>
            </w:r>
            <w:proofErr w:type="spellEnd"/>
            <w:r w:rsidRPr="004662CC">
              <w:rPr>
                <w:rFonts w:eastAsia="Times New Roman"/>
                <w:bCs/>
                <w:sz w:val="18"/>
                <w:szCs w:val="18"/>
              </w:rPr>
              <w:t xml:space="preserve"> and project properties</w:t>
            </w:r>
          </w:p>
        </w:tc>
      </w:tr>
      <w:tr w:rsidR="004662CC" w:rsidRPr="004662CC" w:rsidTr="002C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662CC" w:rsidRPr="004662CC" w:rsidRDefault="004662CC" w:rsidP="004662CC">
            <w:pPr>
              <w:spacing w:before="40" w:after="80" w:line="288" w:lineRule="auto"/>
              <w:outlineLvl w:val="2"/>
              <w:rPr>
                <w:rFonts w:eastAsia="Times New Roman"/>
                <w:sz w:val="18"/>
                <w:szCs w:val="18"/>
              </w:rPr>
            </w:pPr>
            <w:proofErr w:type="spellStart"/>
            <w:r w:rsidRPr="004662CC">
              <w:rPr>
                <w:sz w:val="18"/>
                <w:szCs w:val="18"/>
              </w:rPr>
              <w:t>sales_dwh</w:t>
            </w:r>
            <w:proofErr w:type="spellEnd"/>
          </w:p>
        </w:tc>
        <w:tc>
          <w:tcPr>
            <w:tcW w:w="6661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4662CC" w:rsidRPr="004662CC" w:rsidRDefault="004662CC" w:rsidP="004662CC">
            <w:pPr>
              <w:spacing w:before="40" w:after="80" w:line="288" w:lineRule="auto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sz w:val="18"/>
                <w:szCs w:val="18"/>
              </w:rPr>
            </w:pPr>
            <w:r w:rsidRPr="004662CC">
              <w:rPr>
                <w:rFonts w:eastAsia="Times New Roman"/>
                <w:bCs/>
                <w:sz w:val="18"/>
                <w:szCs w:val="18"/>
              </w:rPr>
              <w:t>DWH Project</w:t>
            </w:r>
          </w:p>
        </w:tc>
      </w:tr>
      <w:tr w:rsidR="004662CC" w:rsidRPr="004662CC" w:rsidTr="002C7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4662CC" w:rsidRPr="004662CC" w:rsidRDefault="004662CC" w:rsidP="004662CC">
            <w:pPr>
              <w:spacing w:before="40" w:after="80" w:line="288" w:lineRule="auto"/>
              <w:outlineLvl w:val="2"/>
              <w:rPr>
                <w:sz w:val="18"/>
                <w:szCs w:val="18"/>
              </w:rPr>
            </w:pPr>
            <w:proofErr w:type="spellStart"/>
            <w:r w:rsidRPr="004662CC">
              <w:rPr>
                <w:sz w:val="18"/>
                <w:szCs w:val="18"/>
              </w:rPr>
              <w:t>data_export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4662CC" w:rsidRPr="004662CC" w:rsidRDefault="004662CC" w:rsidP="004662CC">
            <w:pPr>
              <w:spacing w:before="40" w:after="80" w:line="288" w:lineRule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sz w:val="18"/>
                <w:szCs w:val="18"/>
              </w:rPr>
            </w:pPr>
            <w:r w:rsidRPr="004662CC">
              <w:rPr>
                <w:rFonts w:eastAsia="Times New Roman"/>
                <w:bCs/>
                <w:sz w:val="18"/>
                <w:szCs w:val="18"/>
              </w:rPr>
              <w:t>Data export project</w:t>
            </w:r>
          </w:p>
        </w:tc>
      </w:tr>
    </w:tbl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hAnsi="Open Sans" w:cs="Open Sans"/>
          <w:noProof/>
          <w:sz w:val="20"/>
          <w:szCs w:val="20"/>
          <w:lang w:val="en-US"/>
        </w:rPr>
        <w:drawing>
          <wp:inline distT="0" distB="0" distL="0" distR="0" wp14:anchorId="30475733" wp14:editId="3BE901FD">
            <wp:extent cx="1823405" cy="1485939"/>
            <wp:effectExtent l="0" t="0" r="571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3405" cy="148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proofErr w:type="gramStart"/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Ok..</w:t>
      </w:r>
      <w:proofErr w:type="gramEnd"/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 xml:space="preserve"> you should be good to </w:t>
      </w:r>
      <w:proofErr w:type="gramStart"/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go..!</w:t>
      </w:r>
      <w:proofErr w:type="gramEnd"/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 Semibold" w:eastAsia="Times New Roman" w:hAnsi="Open Sans Semibold" w:cs="Open Sans Semibold"/>
          <w:bCs/>
          <w:color w:val="8F0B2B"/>
          <w:sz w:val="20"/>
          <w:szCs w:val="20"/>
          <w:lang w:val="en-US"/>
        </w:rPr>
      </w:pPr>
      <w:r w:rsidRPr="004662CC">
        <w:rPr>
          <w:rFonts w:ascii="Open Sans Semibold" w:eastAsia="Times New Roman" w:hAnsi="Open Sans Semibold" w:cs="Open Sans Semibold"/>
          <w:bCs/>
          <w:color w:val="8F0B2B"/>
          <w:sz w:val="20"/>
          <w:szCs w:val="20"/>
          <w:lang w:val="en-US"/>
        </w:rPr>
        <w:lastRenderedPageBreak/>
        <w:t>Local Repository</w:t>
      </w: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To test the implementation:</w:t>
      </w:r>
    </w:p>
    <w:p w:rsidR="004662CC" w:rsidRPr="004662CC" w:rsidRDefault="004662CC" w:rsidP="004662CC">
      <w:pPr>
        <w:numPr>
          <w:ilvl w:val="0"/>
          <w:numId w:val="12"/>
        </w:numPr>
        <w:spacing w:before="40" w:after="80" w:line="288" w:lineRule="auto"/>
        <w:contextualSpacing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Browse to the folder:</w:t>
      </w:r>
    </w:p>
    <w:p w:rsidR="004662CC" w:rsidRPr="004662CC" w:rsidRDefault="004662CC" w:rsidP="004662CC">
      <w:pPr>
        <w:spacing w:before="40" w:after="80" w:line="288" w:lineRule="auto"/>
        <w:ind w:left="720"/>
        <w:outlineLvl w:val="2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 xml:space="preserve"> </w:t>
      </w:r>
      <w:r w:rsidRPr="004662CC">
        <w:rPr>
          <w:rFonts w:ascii="Courier New" w:eastAsia="Times New Roman" w:hAnsi="Courier New" w:cs="Courier New"/>
          <w:bCs/>
          <w:sz w:val="20"/>
          <w:szCs w:val="20"/>
          <w:lang w:val="en-US"/>
        </w:rPr>
        <w:t>C:\Projects\online_retailer\configuration\config-pdi-local\</w:t>
      </w:r>
    </w:p>
    <w:p w:rsidR="004662CC" w:rsidRPr="004662CC" w:rsidRDefault="004662CC" w:rsidP="004662CC">
      <w:pPr>
        <w:numPr>
          <w:ilvl w:val="0"/>
          <w:numId w:val="12"/>
        </w:numPr>
        <w:spacing w:before="40" w:after="80" w:line="288" w:lineRule="auto"/>
        <w:contextualSpacing/>
        <w:outlineLvl w:val="2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 xml:space="preserve">Execute: </w:t>
      </w:r>
      <w:r w:rsidRPr="004662CC">
        <w:rPr>
          <w:rFonts w:ascii="Courier New" w:eastAsia="Times New Roman" w:hAnsi="Courier New" w:cs="Courier New"/>
          <w:bCs/>
          <w:sz w:val="20"/>
          <w:szCs w:val="20"/>
          <w:lang w:val="en-US"/>
        </w:rPr>
        <w:t>spoon.bat</w:t>
      </w: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4662CC">
        <w:rPr>
          <w:rFonts w:ascii="Open Sans" w:hAnsi="Open Sans" w:cs="Open Sans"/>
          <w:noProof/>
          <w:sz w:val="20"/>
          <w:szCs w:val="20"/>
          <w:lang w:val="en-US"/>
        </w:rPr>
        <w:drawing>
          <wp:inline distT="0" distB="0" distL="0" distR="0" wp14:anchorId="74FE252B" wp14:editId="54E4CFCA">
            <wp:extent cx="5943600" cy="2764155"/>
            <wp:effectExtent l="0" t="0" r="0" b="0"/>
            <wp:docPr id="1025" name="Picture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  <w:r w:rsidRPr="004662CC">
        <w:rPr>
          <w:rFonts w:ascii="Open Sans" w:eastAsia="Times New Roman" w:hAnsi="Open Sans" w:cs="Open Sans"/>
          <w:bCs/>
          <w:sz w:val="20"/>
          <w:szCs w:val="20"/>
          <w:lang w:val="en-US"/>
        </w:rPr>
        <w:t>The Orange frame indicates that you’re in the local environment.  These settings have been set in the Options under Look &amp; Feel tab.</w:t>
      </w: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662CC" w:rsidRPr="004662CC" w:rsidRDefault="004662CC" w:rsidP="004662CC">
      <w:pPr>
        <w:spacing w:before="40" w:after="80" w:line="288" w:lineRule="auto"/>
        <w:outlineLvl w:val="2"/>
        <w:rPr>
          <w:rFonts w:ascii="Open Sans" w:eastAsia="Times New Roman" w:hAnsi="Open Sans" w:cs="Open Sans"/>
          <w:bCs/>
          <w:sz w:val="20"/>
          <w:szCs w:val="20"/>
          <w:lang w:val="en-US"/>
        </w:rPr>
      </w:pPr>
    </w:p>
    <w:p w:rsidR="004D5254" w:rsidRDefault="004D5254"/>
    <w:sectPr w:rsidR="004D5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65B9"/>
    <w:multiLevelType w:val="hybridMultilevel"/>
    <w:tmpl w:val="40463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F7F64"/>
    <w:multiLevelType w:val="hybridMultilevel"/>
    <w:tmpl w:val="E9343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24B90"/>
    <w:multiLevelType w:val="hybridMultilevel"/>
    <w:tmpl w:val="3E187F48"/>
    <w:lvl w:ilvl="0" w:tplc="402AE3F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978CE"/>
    <w:multiLevelType w:val="hybridMultilevel"/>
    <w:tmpl w:val="546E7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A1320"/>
    <w:multiLevelType w:val="hybridMultilevel"/>
    <w:tmpl w:val="3E187F48"/>
    <w:lvl w:ilvl="0" w:tplc="402AE3F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95D8A"/>
    <w:multiLevelType w:val="hybridMultilevel"/>
    <w:tmpl w:val="7200D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5596F"/>
    <w:multiLevelType w:val="hybridMultilevel"/>
    <w:tmpl w:val="CC66F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85492"/>
    <w:multiLevelType w:val="hybridMultilevel"/>
    <w:tmpl w:val="89A4C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56F84"/>
    <w:multiLevelType w:val="hybridMultilevel"/>
    <w:tmpl w:val="1CAEA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AB0C01"/>
    <w:multiLevelType w:val="hybridMultilevel"/>
    <w:tmpl w:val="4C28E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04F69"/>
    <w:multiLevelType w:val="hybridMultilevel"/>
    <w:tmpl w:val="7B446B24"/>
    <w:lvl w:ilvl="0" w:tplc="402AE3F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825B3"/>
    <w:multiLevelType w:val="hybridMultilevel"/>
    <w:tmpl w:val="DE7A6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D742F"/>
    <w:multiLevelType w:val="hybridMultilevel"/>
    <w:tmpl w:val="D0840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6"/>
  </w:num>
  <w:num w:numId="5">
    <w:abstractNumId w:val="12"/>
  </w:num>
  <w:num w:numId="6">
    <w:abstractNumId w:val="0"/>
  </w:num>
  <w:num w:numId="7">
    <w:abstractNumId w:val="8"/>
  </w:num>
  <w:num w:numId="8">
    <w:abstractNumId w:val="1"/>
  </w:num>
  <w:num w:numId="9">
    <w:abstractNumId w:val="3"/>
  </w:num>
  <w:num w:numId="10">
    <w:abstractNumId w:val="4"/>
  </w:num>
  <w:num w:numId="11">
    <w:abstractNumId w:val="5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2CC"/>
    <w:rsid w:val="004662CC"/>
    <w:rsid w:val="004D5254"/>
    <w:rsid w:val="0051020A"/>
    <w:rsid w:val="00E3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78FA"/>
  <w15:chartTrackingRefBased/>
  <w15:docId w15:val="{F3D3F0A3-5AEA-436F-86D4-C91C17CC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62C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rsid w:val="004662CC"/>
    <w:pPr>
      <w:spacing w:after="0" w:line="240" w:lineRule="auto"/>
    </w:pPr>
    <w:rPr>
      <w:rFonts w:ascii="Open Sans" w:hAnsi="Open Sans" w:cs="Open Sans"/>
      <w:sz w:val="20"/>
      <w:szCs w:val="20"/>
      <w:lang w:val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1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gadmin.org/download/pgadmin-3-windows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hyperlink" Target="https://www.dropbox.com/sh/6nl31ts10sjimnr/AADFXjTek4f9ANyBivVVAhqFa?dl=0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gitforwindows.org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dropbox.com/sh/6nl31ts10sjimnr/AADFXjTek4f9ANyBivVVAhqFa?dl=0" TargetMode="External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</dc:creator>
  <cp:keywords/>
  <dc:description/>
  <cp:lastModifiedBy>Jp</cp:lastModifiedBy>
  <cp:revision>3</cp:revision>
  <dcterms:created xsi:type="dcterms:W3CDTF">2018-02-28T11:40:00Z</dcterms:created>
  <dcterms:modified xsi:type="dcterms:W3CDTF">2018-02-28T11:43:00Z</dcterms:modified>
</cp:coreProperties>
</file>