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49E" w:rsidRPr="006D4E62" w:rsidRDefault="00D0349E" w:rsidP="00D0349E">
      <w:pPr>
        <w:rPr>
          <w:rFonts w:cs="Open Sans"/>
        </w:rPr>
      </w:pPr>
      <w:r w:rsidRPr="006D4E62">
        <w:rPr>
          <w:noProof/>
        </w:rPr>
        <w:drawing>
          <wp:anchor distT="0" distB="0" distL="114300" distR="114300" simplePos="0" relativeHeight="251660288" behindDoc="0" locked="0" layoutInCell="1" allowOverlap="1" wp14:anchorId="0DAC08E4" wp14:editId="1BDDB8E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386584" cy="694944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84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49E" w:rsidRPr="006D4E62" w:rsidRDefault="00D0349E" w:rsidP="00D0349E">
      <w:pPr>
        <w:rPr>
          <w:rFonts w:cs="Open Sans"/>
        </w:rPr>
      </w:pPr>
      <w:bookmarkStart w:id="0" w:name="_GoBack"/>
      <w:bookmarkEnd w:id="0"/>
      <w:r w:rsidRPr="006D4E62">
        <w:rPr>
          <w:rFonts w:cs="Open San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0AE729" wp14:editId="5152CBB0">
                <wp:simplePos x="0" y="0"/>
                <wp:positionH relativeFrom="margin">
                  <wp:align>right</wp:align>
                </wp:positionH>
                <wp:positionV relativeFrom="paragraph">
                  <wp:posOffset>2634615</wp:posOffset>
                </wp:positionV>
                <wp:extent cx="6583680" cy="2522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2522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49E" w:rsidRDefault="00F6296C" w:rsidP="005C7757">
                            <w:pPr>
                              <w:pStyle w:val="DocumentTitleVantara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Secondhand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Lenses</w:t>
                            </w:r>
                          </w:p>
                          <w:p w:rsidR="005C7757" w:rsidRDefault="005C7757" w:rsidP="00C76BB7">
                            <w:pPr>
                              <w:pStyle w:val="DocumentTitleVantara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FE255F" w:rsidRPr="00FE255F" w:rsidRDefault="00545B1F" w:rsidP="00C76BB7">
                            <w:pPr>
                              <w:pStyle w:val="DocumentTitleVantara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v</w:t>
                            </w:r>
                            <w:r w:rsidR="00FE255F">
                              <w:rPr>
                                <w:sz w:val="24"/>
                                <w:szCs w:val="24"/>
                                <w:lang w:val="en-GB"/>
                              </w:rPr>
                              <w:t>8.0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AE7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7.2pt;margin-top:207.45pt;width:518.4pt;height:198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" filled="f" stroked="f">
                <v:textbox>
                  <w:txbxContent>
                    <w:p w:rsidR="00D0349E" w:rsidRDefault="00F6296C" w:rsidP="005C7757">
                      <w:pPr>
                        <w:pStyle w:val="DocumentTitleVantara"/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Secondhand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Lenses</w:t>
                      </w:r>
                    </w:p>
                    <w:p w:rsidR="005C7757" w:rsidRDefault="005C7757" w:rsidP="00C76BB7">
                      <w:pPr>
                        <w:pStyle w:val="DocumentTitleVantara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:rsidR="00FE255F" w:rsidRPr="00FE255F" w:rsidRDefault="00545B1F" w:rsidP="00C76BB7">
                      <w:pPr>
                        <w:pStyle w:val="DocumentTitleVantara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v</w:t>
                      </w:r>
                      <w:r w:rsidR="00FE255F">
                        <w:rPr>
                          <w:sz w:val="24"/>
                          <w:szCs w:val="24"/>
                          <w:lang w:val="en-GB"/>
                        </w:rPr>
                        <w:t>8.0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4E62">
        <w:rPr>
          <w:rFonts w:cs="Open Sans"/>
          <w:noProof/>
        </w:rPr>
        <w:drawing>
          <wp:anchor distT="0" distB="0" distL="114300" distR="114300" simplePos="0" relativeHeight="251661312" behindDoc="1" locked="0" layoutInCell="1" allowOverlap="1" wp14:anchorId="705CF6D3" wp14:editId="3975FF54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3328416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2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349E" w:rsidRPr="006D4E62" w:rsidSect="00F615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FA3" w:rsidRDefault="00286FA3" w:rsidP="004619AF">
      <w:pPr>
        <w:spacing w:after="0" w:line="240" w:lineRule="auto"/>
      </w:pPr>
      <w:r>
        <w:separator/>
      </w:r>
    </w:p>
  </w:endnote>
  <w:endnote w:type="continuationSeparator" w:id="0">
    <w:p w:rsidR="00286FA3" w:rsidRDefault="00286FA3" w:rsidP="0046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F0" w:rsidRDefault="00F615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806" w:rsidRPr="00F615F0" w:rsidRDefault="00101806" w:rsidP="00F615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A5C" w:rsidRDefault="00CA6A5C" w:rsidP="00870CC1">
    <w:pPr>
      <w:pStyle w:val="Footer"/>
      <w:spacing w:after="240"/>
      <w:jc w:val="center"/>
      <w:rPr>
        <w:rFonts w:cs="Open Sans"/>
        <w:noProof/>
      </w:rPr>
    </w:pPr>
    <w:r w:rsidRPr="0075037F">
      <w:rPr>
        <w:rFonts w:cs="Open Sans"/>
        <w:sz w:val="16"/>
        <w:szCs w:val="16"/>
      </w:rPr>
      <w:t xml:space="preserve">Page </w:t>
    </w:r>
    <w:sdt>
      <w:sdtPr>
        <w:rPr>
          <w:rFonts w:cs="Open Sans"/>
          <w:sz w:val="16"/>
          <w:szCs w:val="16"/>
        </w:rPr>
        <w:id w:val="1006330570"/>
        <w:docPartObj>
          <w:docPartGallery w:val="Page Numbers (Bottom of Page)"/>
          <w:docPartUnique/>
        </w:docPartObj>
      </w:sdtPr>
      <w:sdtEndPr>
        <w:rPr>
          <w:noProof/>
          <w:sz w:val="22"/>
          <w:szCs w:val="22"/>
        </w:rPr>
      </w:sdtEndPr>
      <w:sdtContent>
        <w:r w:rsidRPr="00101806">
          <w:rPr>
            <w:rFonts w:cs="Open Sans"/>
            <w:sz w:val="16"/>
            <w:szCs w:val="16"/>
          </w:rPr>
          <w:fldChar w:fldCharType="begin"/>
        </w:r>
        <w:r w:rsidRPr="00101806">
          <w:rPr>
            <w:rFonts w:cs="Open Sans"/>
            <w:sz w:val="16"/>
            <w:szCs w:val="16"/>
          </w:rPr>
          <w:instrText xml:space="preserve"> PAGE   \* MERGEFORMAT </w:instrText>
        </w:r>
        <w:r w:rsidRPr="00101806">
          <w:rPr>
            <w:rFonts w:cs="Open Sans"/>
            <w:sz w:val="16"/>
            <w:szCs w:val="16"/>
          </w:rPr>
          <w:fldChar w:fldCharType="separate"/>
        </w:r>
        <w:r w:rsidR="00184C49">
          <w:rPr>
            <w:rFonts w:cs="Open Sans"/>
            <w:noProof/>
            <w:sz w:val="16"/>
            <w:szCs w:val="16"/>
          </w:rPr>
          <w:t>1</w:t>
        </w:r>
        <w:r w:rsidRPr="00101806">
          <w:rPr>
            <w:rFonts w:cs="Open Sans"/>
            <w:noProof/>
            <w:sz w:val="16"/>
            <w:szCs w:val="16"/>
          </w:rPr>
          <w:fldChar w:fldCharType="end"/>
        </w:r>
      </w:sdtContent>
    </w:sdt>
  </w:p>
  <w:p w:rsidR="00870CC1" w:rsidRPr="00870CC1" w:rsidRDefault="00870CC1" w:rsidP="00CA6A5C">
    <w:pPr>
      <w:pStyle w:val="Footer"/>
      <w:jc w:val="center"/>
      <w:rPr>
        <w:rFonts w:cs="Open Sans"/>
        <w:noProof/>
        <w:sz w:val="12"/>
        <w:szCs w:val="12"/>
      </w:rPr>
    </w:pPr>
    <w:r w:rsidRPr="00870CC1">
      <w:rPr>
        <w:color w:val="FF0000"/>
        <w:sz w:val="12"/>
        <w:szCs w:val="12"/>
      </w:rPr>
      <w:t>Confidential</w:t>
    </w:r>
    <w:r w:rsidRPr="00870CC1">
      <w:rPr>
        <w:sz w:val="12"/>
        <w:szCs w:val="12"/>
      </w:rPr>
      <w:t>. © Hitachi Vantara Corporation 2017.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FA3" w:rsidRDefault="00286FA3" w:rsidP="004619AF">
      <w:pPr>
        <w:spacing w:after="0" w:line="240" w:lineRule="auto"/>
      </w:pPr>
      <w:r>
        <w:separator/>
      </w:r>
    </w:p>
  </w:footnote>
  <w:footnote w:type="continuationSeparator" w:id="0">
    <w:p w:rsidR="00286FA3" w:rsidRDefault="00286FA3" w:rsidP="00461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F0" w:rsidRDefault="00F615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C49" w:rsidRPr="0075037F" w:rsidRDefault="00184C49" w:rsidP="00CA6A5C">
    <w:pPr>
      <w:pStyle w:val="Footer"/>
      <w:jc w:val="center"/>
      <w:rPr>
        <w:rFonts w:cs="Open Sans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F0" w:rsidRDefault="00F615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5EBF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164B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5D891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F606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9AF5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F8B6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F883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CC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361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AA8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115AC"/>
    <w:multiLevelType w:val="hybridMultilevel"/>
    <w:tmpl w:val="DA2A10B2"/>
    <w:lvl w:ilvl="0" w:tplc="CCCA05AC">
      <w:start w:val="1"/>
      <w:numFmt w:val="bullet"/>
      <w:pStyle w:val="BulletsVantar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C57F0"/>
    <w:multiLevelType w:val="hybridMultilevel"/>
    <w:tmpl w:val="BDEA404E"/>
    <w:lvl w:ilvl="0" w:tplc="BC361526">
      <w:start w:val="1"/>
      <w:numFmt w:val="decimal"/>
      <w:pStyle w:val="NumberedListVantar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0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9E"/>
    <w:rsid w:val="00023CDE"/>
    <w:rsid w:val="00053BDF"/>
    <w:rsid w:val="000775F5"/>
    <w:rsid w:val="000E498E"/>
    <w:rsid w:val="000E4D02"/>
    <w:rsid w:val="000E683C"/>
    <w:rsid w:val="000E7B53"/>
    <w:rsid w:val="000F67F8"/>
    <w:rsid w:val="00101806"/>
    <w:rsid w:val="00101BC5"/>
    <w:rsid w:val="00113B93"/>
    <w:rsid w:val="00184C49"/>
    <w:rsid w:val="002255CB"/>
    <w:rsid w:val="002319C1"/>
    <w:rsid w:val="00286FA3"/>
    <w:rsid w:val="00316D0D"/>
    <w:rsid w:val="00340795"/>
    <w:rsid w:val="00386110"/>
    <w:rsid w:val="003D0131"/>
    <w:rsid w:val="0041028E"/>
    <w:rsid w:val="00435A64"/>
    <w:rsid w:val="004619AF"/>
    <w:rsid w:val="00522200"/>
    <w:rsid w:val="00545B1F"/>
    <w:rsid w:val="00552405"/>
    <w:rsid w:val="005774F6"/>
    <w:rsid w:val="005857D6"/>
    <w:rsid w:val="005A4D6F"/>
    <w:rsid w:val="005C7757"/>
    <w:rsid w:val="00630D70"/>
    <w:rsid w:val="0063238B"/>
    <w:rsid w:val="00633F4E"/>
    <w:rsid w:val="006C2593"/>
    <w:rsid w:val="006C7EB2"/>
    <w:rsid w:val="006D4E62"/>
    <w:rsid w:val="006D583E"/>
    <w:rsid w:val="00721D1C"/>
    <w:rsid w:val="00762F01"/>
    <w:rsid w:val="0076598F"/>
    <w:rsid w:val="007D576E"/>
    <w:rsid w:val="00870CC1"/>
    <w:rsid w:val="00885781"/>
    <w:rsid w:val="00895C34"/>
    <w:rsid w:val="008F6F2E"/>
    <w:rsid w:val="00902999"/>
    <w:rsid w:val="00911DD0"/>
    <w:rsid w:val="00917877"/>
    <w:rsid w:val="0094330D"/>
    <w:rsid w:val="009A5303"/>
    <w:rsid w:val="00A24F52"/>
    <w:rsid w:val="00A84162"/>
    <w:rsid w:val="00AB23F8"/>
    <w:rsid w:val="00B30A41"/>
    <w:rsid w:val="00B37A3A"/>
    <w:rsid w:val="00B63B81"/>
    <w:rsid w:val="00BA0C33"/>
    <w:rsid w:val="00BF4B68"/>
    <w:rsid w:val="00C04DAB"/>
    <w:rsid w:val="00C07031"/>
    <w:rsid w:val="00C304CF"/>
    <w:rsid w:val="00C457A8"/>
    <w:rsid w:val="00C47172"/>
    <w:rsid w:val="00C75008"/>
    <w:rsid w:val="00C75FE2"/>
    <w:rsid w:val="00C76BB7"/>
    <w:rsid w:val="00CA6A5C"/>
    <w:rsid w:val="00D019BD"/>
    <w:rsid w:val="00D0349E"/>
    <w:rsid w:val="00D26DCB"/>
    <w:rsid w:val="00D34A8D"/>
    <w:rsid w:val="00D46242"/>
    <w:rsid w:val="00E02840"/>
    <w:rsid w:val="00E8400F"/>
    <w:rsid w:val="00E86F20"/>
    <w:rsid w:val="00EC7D23"/>
    <w:rsid w:val="00EF6F2D"/>
    <w:rsid w:val="00F0110F"/>
    <w:rsid w:val="00F4666B"/>
    <w:rsid w:val="00F615F0"/>
    <w:rsid w:val="00F6296C"/>
    <w:rsid w:val="00F7047A"/>
    <w:rsid w:val="00FE1385"/>
    <w:rsid w:val="00FE1EA0"/>
    <w:rsid w:val="00FE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1E55D"/>
  <w15:chartTrackingRefBased/>
  <w15:docId w15:val="{03BE4F0D-CE41-4091-ABE2-6B29AC68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7172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800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C47172"/>
    <w:rPr>
      <w:color w:val="7030A0"/>
      <w:u w:val="single"/>
    </w:rPr>
  </w:style>
  <w:style w:type="paragraph" w:customStyle="1" w:styleId="TOCHeadingVantara">
    <w:name w:val="TOC Heading Vantara"/>
    <w:qFormat/>
    <w:rsid w:val="00C04DAB"/>
    <w:rPr>
      <w:rFonts w:ascii="Open Sans Semibold" w:eastAsiaTheme="majorEastAsia" w:hAnsi="Open Sans Semibold" w:cs="Open Sans Semibold"/>
      <w:color w:val="980000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619AF"/>
    <w:rPr>
      <w:rFonts w:asciiTheme="majorHAnsi" w:eastAsiaTheme="majorEastAsia" w:hAnsiTheme="majorHAnsi" w:cstheme="majorBidi"/>
      <w:color w:val="980000" w:themeColor="accent1" w:themeShade="BF"/>
      <w:sz w:val="32"/>
      <w:szCs w:val="32"/>
    </w:rPr>
  </w:style>
  <w:style w:type="paragraph" w:customStyle="1" w:styleId="DocumentTitleVantara">
    <w:name w:val="Document Title Vantara"/>
    <w:qFormat/>
    <w:rsid w:val="00C76BB7"/>
    <w:pPr>
      <w:jc w:val="right"/>
    </w:pPr>
    <w:rPr>
      <w:rFonts w:ascii="Open Sans Semibold" w:hAnsi="Open Sans Semibold" w:cs="Open Sans Semibold"/>
      <w:color w:val="E6E4DB"/>
      <w:sz w:val="72"/>
      <w:szCs w:val="72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paragraph" w:styleId="TOCHeading">
    <w:name w:val="TOC Heading"/>
    <w:basedOn w:val="Heading1"/>
    <w:next w:val="Normal"/>
    <w:uiPriority w:val="39"/>
    <w:unhideWhenUsed/>
    <w:qFormat/>
    <w:rsid w:val="004619A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61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AF"/>
    <w:rPr>
      <w:rFonts w:ascii="Open Sans" w:hAnsi="Open Sans"/>
    </w:rPr>
  </w:style>
  <w:style w:type="paragraph" w:styleId="Footer">
    <w:name w:val="footer"/>
    <w:basedOn w:val="Normal"/>
    <w:link w:val="FooterChar"/>
    <w:uiPriority w:val="99"/>
    <w:unhideWhenUsed/>
    <w:rsid w:val="00461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AF"/>
    <w:rPr>
      <w:rFonts w:ascii="Open Sans" w:hAnsi="Open Sans"/>
    </w:rPr>
  </w:style>
  <w:style w:type="paragraph" w:styleId="TOC1">
    <w:name w:val="toc 1"/>
    <w:next w:val="Normal"/>
    <w:autoRedefine/>
    <w:uiPriority w:val="39"/>
    <w:unhideWhenUsed/>
    <w:rsid w:val="00C304CF"/>
    <w:pPr>
      <w:tabs>
        <w:tab w:val="right" w:leader="dot" w:pos="9350"/>
      </w:tabs>
      <w:spacing w:after="100"/>
    </w:pPr>
    <w:rPr>
      <w:rFonts w:ascii="Open Sans" w:hAnsi="Open Sans"/>
      <w:sz w:val="20"/>
    </w:rPr>
  </w:style>
  <w:style w:type="paragraph" w:styleId="TOC2">
    <w:name w:val="toc 2"/>
    <w:next w:val="Normal"/>
    <w:autoRedefine/>
    <w:uiPriority w:val="39"/>
    <w:unhideWhenUsed/>
    <w:rsid w:val="000E498E"/>
    <w:pPr>
      <w:spacing w:after="100"/>
      <w:ind w:left="220"/>
    </w:pPr>
    <w:rPr>
      <w:rFonts w:ascii="Open Sans" w:hAnsi="Open Sans"/>
      <w:sz w:val="20"/>
    </w:rPr>
  </w:style>
  <w:style w:type="paragraph" w:styleId="TOC3">
    <w:name w:val="toc 3"/>
    <w:next w:val="Normal"/>
    <w:autoRedefine/>
    <w:uiPriority w:val="39"/>
    <w:unhideWhenUsed/>
    <w:rsid w:val="000E498E"/>
    <w:pPr>
      <w:spacing w:after="100"/>
      <w:ind w:left="440"/>
    </w:pPr>
    <w:rPr>
      <w:rFonts w:ascii="Open Sans" w:hAnsi="Open Sans"/>
      <w:sz w:val="20"/>
    </w:rPr>
  </w:style>
  <w:style w:type="paragraph" w:styleId="TOC4">
    <w:name w:val="toc 4"/>
    <w:next w:val="Normal"/>
    <w:autoRedefine/>
    <w:uiPriority w:val="39"/>
    <w:semiHidden/>
    <w:unhideWhenUsed/>
    <w:rsid w:val="000E498E"/>
    <w:pPr>
      <w:spacing w:after="100"/>
      <w:ind w:left="660"/>
    </w:pPr>
    <w:rPr>
      <w:rFonts w:ascii="Open Sans" w:hAnsi="Open Sans"/>
      <w:sz w:val="20"/>
    </w:rPr>
  </w:style>
  <w:style w:type="paragraph" w:styleId="TOC5">
    <w:name w:val="toc 5"/>
    <w:next w:val="Normal"/>
    <w:autoRedefine/>
    <w:uiPriority w:val="39"/>
    <w:semiHidden/>
    <w:unhideWhenUsed/>
    <w:rsid w:val="000E498E"/>
    <w:pPr>
      <w:spacing w:after="100"/>
      <w:ind w:left="880"/>
    </w:pPr>
    <w:rPr>
      <w:rFonts w:ascii="Open Sans" w:hAnsi="Open Sans"/>
      <w:sz w:val="20"/>
    </w:rPr>
  </w:style>
  <w:style w:type="paragraph" w:styleId="TOC6">
    <w:name w:val="toc 6"/>
    <w:next w:val="Normal"/>
    <w:autoRedefine/>
    <w:uiPriority w:val="39"/>
    <w:semiHidden/>
    <w:unhideWhenUsed/>
    <w:rsid w:val="000E498E"/>
    <w:pPr>
      <w:spacing w:after="100"/>
      <w:ind w:left="1100"/>
    </w:pPr>
    <w:rPr>
      <w:rFonts w:ascii="Open Sans" w:hAnsi="Open Sans"/>
      <w:sz w:val="20"/>
    </w:rPr>
  </w:style>
  <w:style w:type="paragraph" w:styleId="TOC7">
    <w:name w:val="toc 7"/>
    <w:next w:val="Normal"/>
    <w:autoRedefine/>
    <w:uiPriority w:val="39"/>
    <w:semiHidden/>
    <w:unhideWhenUsed/>
    <w:rsid w:val="000E498E"/>
    <w:pPr>
      <w:spacing w:after="100"/>
      <w:ind w:left="1320"/>
    </w:pPr>
    <w:rPr>
      <w:rFonts w:ascii="Open Sans" w:hAnsi="Open Sans"/>
      <w:sz w:val="20"/>
    </w:rPr>
  </w:style>
  <w:style w:type="paragraph" w:styleId="TOC8">
    <w:name w:val="toc 8"/>
    <w:next w:val="Normal"/>
    <w:autoRedefine/>
    <w:uiPriority w:val="39"/>
    <w:semiHidden/>
    <w:unhideWhenUsed/>
    <w:rsid w:val="000E498E"/>
    <w:pPr>
      <w:spacing w:after="100"/>
      <w:ind w:left="1540"/>
    </w:pPr>
    <w:rPr>
      <w:sz w:val="20"/>
    </w:rPr>
  </w:style>
  <w:style w:type="paragraph" w:styleId="TOC9">
    <w:name w:val="toc 9"/>
    <w:next w:val="Normal"/>
    <w:autoRedefine/>
    <w:uiPriority w:val="39"/>
    <w:semiHidden/>
    <w:unhideWhenUsed/>
    <w:rsid w:val="000E498E"/>
    <w:pPr>
      <w:spacing w:after="100"/>
      <w:ind w:left="1760"/>
    </w:pPr>
    <w:rPr>
      <w:rFonts w:ascii="Open Sans" w:hAnsi="Open Sans"/>
      <w:sz w:val="20"/>
    </w:rPr>
  </w:style>
  <w:style w:type="table" w:styleId="TableGrid">
    <w:name w:val="Table Grid"/>
    <w:basedOn w:val="TableNormal"/>
    <w:uiPriority w:val="39"/>
    <w:rsid w:val="00D0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RowVantara">
    <w:name w:val="Table Header Row Vantara"/>
    <w:qFormat/>
    <w:rsid w:val="00D0349E"/>
    <w:pPr>
      <w:spacing w:before="40" w:after="40" w:line="240" w:lineRule="auto"/>
    </w:pPr>
    <w:rPr>
      <w:rFonts w:ascii="Open Sans" w:hAnsi="Open Sans" w:cs="Open Sans"/>
      <w:b/>
      <w:color w:val="FFFFFF" w:themeColor="background1"/>
      <w:sz w:val="20"/>
      <w:szCs w:val="20"/>
    </w:rPr>
  </w:style>
  <w:style w:type="paragraph" w:customStyle="1" w:styleId="TableCellNormalVantara">
    <w:name w:val="Table Cell Normal Vantara"/>
    <w:qFormat/>
    <w:rsid w:val="000E683C"/>
    <w:pPr>
      <w:spacing w:before="40" w:after="40" w:line="240" w:lineRule="auto"/>
    </w:pPr>
    <w:rPr>
      <w:rFonts w:ascii="Open Sans" w:hAnsi="Open Sans" w:cs="Open Sans"/>
      <w:sz w:val="20"/>
      <w:szCs w:val="20"/>
    </w:rPr>
  </w:style>
  <w:style w:type="paragraph" w:customStyle="1" w:styleId="ParagraphNormalVantara">
    <w:name w:val="Paragraph Normal Vantara"/>
    <w:qFormat/>
    <w:rsid w:val="00D0349E"/>
    <w:pPr>
      <w:spacing w:before="120" w:after="120"/>
      <w:jc w:val="both"/>
    </w:pPr>
    <w:rPr>
      <w:rFonts w:ascii="Open Sans" w:hAnsi="Open Sans" w:cs="Open Sans"/>
      <w:sz w:val="20"/>
      <w:szCs w:val="20"/>
    </w:rPr>
  </w:style>
  <w:style w:type="paragraph" w:customStyle="1" w:styleId="PageLeftBlankVantara">
    <w:name w:val="Page Left Blank Vantara"/>
    <w:qFormat/>
    <w:rsid w:val="00D0349E"/>
    <w:pPr>
      <w:jc w:val="center"/>
    </w:pPr>
    <w:rPr>
      <w:rFonts w:ascii="Open Sans" w:hAnsi="Open Sans"/>
      <w:color w:val="BFBFBF" w:themeColor="background1" w:themeShade="BF"/>
      <w:sz w:val="18"/>
      <w:szCs w:val="18"/>
    </w:rPr>
  </w:style>
  <w:style w:type="paragraph" w:customStyle="1" w:styleId="Heading1Vantara">
    <w:name w:val="Heading 1 Vantara"/>
    <w:next w:val="ParagraphNormalVantara"/>
    <w:qFormat/>
    <w:rsid w:val="00C304CF"/>
    <w:pPr>
      <w:keepNext/>
      <w:spacing w:before="160"/>
      <w:outlineLvl w:val="0"/>
    </w:pPr>
    <w:rPr>
      <w:rFonts w:ascii="Open Sans Semibold" w:hAnsi="Open Sans Semibold" w:cs="Open Sans Semibold"/>
      <w:color w:val="7C0B2B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C47172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DD0"/>
    <w:rPr>
      <w:color w:val="808080"/>
      <w:shd w:val="clear" w:color="auto" w:fill="E6E6E6"/>
    </w:rPr>
  </w:style>
  <w:style w:type="paragraph" w:customStyle="1" w:styleId="Heading2Vantara">
    <w:name w:val="Heading 2 Vantara"/>
    <w:next w:val="ParagraphNormalVantara"/>
    <w:qFormat/>
    <w:rsid w:val="00C304CF"/>
    <w:pPr>
      <w:keepNext/>
      <w:spacing w:before="160"/>
      <w:outlineLvl w:val="1"/>
    </w:pPr>
    <w:rPr>
      <w:rFonts w:ascii="Open Sans Semibold" w:hAnsi="Open Sans Semibold" w:cs="Open Sans Semibold"/>
      <w:i/>
      <w:color w:val="7C0B2B"/>
      <w:sz w:val="32"/>
      <w:szCs w:val="32"/>
    </w:rPr>
  </w:style>
  <w:style w:type="paragraph" w:customStyle="1" w:styleId="Heading3Vantara">
    <w:name w:val="Heading 3 Vantara"/>
    <w:next w:val="ParagraphNormalVantara"/>
    <w:qFormat/>
    <w:rsid w:val="00C304CF"/>
    <w:pPr>
      <w:keepNext/>
      <w:spacing w:before="160"/>
      <w:outlineLvl w:val="2"/>
    </w:pPr>
    <w:rPr>
      <w:rFonts w:ascii="Open Sans" w:hAnsi="Open Sans" w:cs="Open Sans"/>
      <w:i/>
      <w:color w:val="7C0B2B"/>
      <w:sz w:val="28"/>
      <w:szCs w:val="28"/>
    </w:rPr>
  </w:style>
  <w:style w:type="paragraph" w:customStyle="1" w:styleId="BulletsVantara">
    <w:name w:val="Bullets Vantara"/>
    <w:qFormat/>
    <w:rsid w:val="00E8400F"/>
    <w:pPr>
      <w:numPr>
        <w:numId w:val="4"/>
      </w:numPr>
      <w:spacing w:after="0"/>
    </w:pPr>
    <w:rPr>
      <w:rFonts w:ascii="Open Sans" w:hAnsi="Open Sans" w:cs="Open Sans"/>
      <w:sz w:val="20"/>
      <w:szCs w:val="20"/>
    </w:rPr>
  </w:style>
  <w:style w:type="paragraph" w:customStyle="1" w:styleId="Heading4Vantara">
    <w:name w:val="Heading 4 Vantara"/>
    <w:qFormat/>
    <w:rsid w:val="00C304CF"/>
    <w:pPr>
      <w:keepNext/>
      <w:spacing w:before="160"/>
      <w:outlineLvl w:val="3"/>
    </w:pPr>
    <w:rPr>
      <w:rFonts w:ascii="Open Sans" w:hAnsi="Open Sans" w:cs="Open Sans"/>
      <w:i/>
      <w:color w:val="7C0B2B"/>
      <w:sz w:val="24"/>
      <w:szCs w:val="24"/>
    </w:rPr>
  </w:style>
  <w:style w:type="paragraph" w:customStyle="1" w:styleId="ExampleorUseCaseVantara">
    <w:name w:val="Example or Use Case Vantara"/>
    <w:qFormat/>
    <w:rsid w:val="00053BDF"/>
    <w:pPr>
      <w:pBdr>
        <w:top w:val="single" w:sz="4" w:space="4" w:color="FF5838"/>
        <w:bottom w:val="single" w:sz="4" w:space="4" w:color="FF5838"/>
      </w:pBdr>
      <w:ind w:left="720"/>
    </w:pPr>
    <w:rPr>
      <w:rFonts w:ascii="Open Sans" w:hAnsi="Open Sans" w:cs="Open Sans"/>
      <w:i/>
      <w:sz w:val="20"/>
      <w:szCs w:val="20"/>
    </w:rPr>
  </w:style>
  <w:style w:type="paragraph" w:customStyle="1" w:styleId="FigureCaptionVantara">
    <w:name w:val="Figure Caption Vantara"/>
    <w:qFormat/>
    <w:rsid w:val="00053BDF"/>
    <w:pPr>
      <w:jc w:val="center"/>
    </w:pPr>
    <w:rPr>
      <w:rFonts w:ascii="Open Sans" w:hAnsi="Open Sans" w:cs="Open Sans"/>
      <w:i/>
      <w:sz w:val="18"/>
      <w:szCs w:val="18"/>
    </w:rPr>
  </w:style>
  <w:style w:type="paragraph" w:customStyle="1" w:styleId="NumberedListVantara">
    <w:name w:val="Numbered List Vantara"/>
    <w:qFormat/>
    <w:rsid w:val="00902999"/>
    <w:pPr>
      <w:numPr>
        <w:numId w:val="2"/>
      </w:numPr>
      <w:spacing w:after="0"/>
    </w:pPr>
    <w:rPr>
      <w:rFonts w:ascii="Open Sans" w:hAnsi="Open Sans" w:cs="Open Sans"/>
      <w:sz w:val="20"/>
      <w:szCs w:val="20"/>
    </w:rPr>
  </w:style>
  <w:style w:type="paragraph" w:customStyle="1" w:styleId="CodeBlockVantara">
    <w:name w:val="Code Block Vantara"/>
    <w:qFormat/>
    <w:rsid w:val="00053BDF"/>
    <w:pPr>
      <w:pBdr>
        <w:top w:val="single" w:sz="4" w:space="4" w:color="FF5838"/>
        <w:bottom w:val="single" w:sz="4" w:space="4" w:color="FF5838"/>
      </w:pBdr>
      <w:spacing w:before="120" w:after="120"/>
      <w:ind w:left="720"/>
    </w:pPr>
    <w:rPr>
      <w:rFonts w:ascii="Courier New" w:hAnsi="Courier New" w:cs="Courier New"/>
      <w:sz w:val="19"/>
      <w:szCs w:val="19"/>
    </w:rPr>
  </w:style>
  <w:style w:type="paragraph" w:customStyle="1" w:styleId="InfotiporCautionVantara">
    <w:name w:val="Infotip or Caution Vantara"/>
    <w:qFormat/>
    <w:rsid w:val="00B63B81"/>
    <w:pPr>
      <w:spacing w:before="240" w:after="240"/>
    </w:pPr>
    <w:rPr>
      <w:rFonts w:ascii="Open Sans" w:hAnsi="Open Sans" w:cs="Open Sans"/>
      <w:i/>
      <w:noProof/>
      <w:sz w:val="20"/>
      <w:szCs w:val="20"/>
    </w:rPr>
  </w:style>
  <w:style w:type="paragraph" w:customStyle="1" w:styleId="TableTItleVantara">
    <w:name w:val="Table TItle Vantara"/>
    <w:qFormat/>
    <w:rsid w:val="00902999"/>
    <w:pPr>
      <w:keepNext/>
      <w:spacing w:after="40"/>
      <w:jc w:val="center"/>
    </w:pPr>
    <w:rPr>
      <w:rFonts w:ascii="Open Sans" w:hAnsi="Open Sans" w:cs="Open Sans"/>
      <w:i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Hitachi Vantara">
      <a:dk1>
        <a:sysClr val="windowText" lastClr="000000"/>
      </a:dk1>
      <a:lt1>
        <a:sysClr val="window" lastClr="FFFFFF"/>
      </a:lt1>
      <a:dk2>
        <a:srgbClr val="414141"/>
      </a:dk2>
      <a:lt2>
        <a:srgbClr val="999999"/>
      </a:lt2>
      <a:accent1>
        <a:srgbClr val="CC0000"/>
      </a:accent1>
      <a:accent2>
        <a:srgbClr val="0F8B8D"/>
      </a:accent2>
      <a:accent3>
        <a:srgbClr val="F9DC33"/>
      </a:accent3>
      <a:accent4>
        <a:srgbClr val="FFBB00"/>
      </a:accent4>
      <a:accent5>
        <a:srgbClr val="FF312E"/>
      </a:accent5>
      <a:accent6>
        <a:srgbClr val="7CDEDC"/>
      </a:accent6>
      <a:hlink>
        <a:srgbClr val="0F8B8D"/>
      </a:hlink>
      <a:folHlink>
        <a:srgbClr val="7C0B2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902E2-949A-4ED2-8E2D-1A252769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L. Brown</dc:creator>
  <cp:keywords/>
  <dc:description/>
  <cp:lastModifiedBy>James O'Reilly</cp:lastModifiedBy>
  <cp:revision>9</cp:revision>
  <cp:lastPrinted>2017-10-06T19:26:00Z</cp:lastPrinted>
  <dcterms:created xsi:type="dcterms:W3CDTF">2017-12-09T11:45:00Z</dcterms:created>
  <dcterms:modified xsi:type="dcterms:W3CDTF">2018-04-30T19:51:00Z</dcterms:modified>
</cp:coreProperties>
</file>