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食品動向 週次報告書</w:t>
      </w:r>
    </w:p>
    <w:p>
      <w:pPr>
        <w:jc w:val="center"/>
      </w:pPr>
      <w:r>
        <w:rPr>
          <w:b/>
          <w:sz w:val="22"/>
        </w:rPr>
        <w:t>対象期間：2026/4/24〜2026/4/30</w:t>
      </w:r>
    </w:p>
    <w:p/>
    <w:p>
      <w:pPr>
        <w:pStyle w:val="Heading1"/>
      </w:pPr>
      <w:r>
        <w:t>【食品動向】2026/4/24〜2026/4/30</w:t>
      </w:r>
    </w:p>
    <w:p/>
    <w:p>
      <w:pPr>
        <w:pStyle w:val="Heading2"/>
      </w:pPr>
      <w:r>
        <w:t>●玉子価格（卸値先週比）Mサイズ ※JA全農たまご</w:t>
      </w:r>
    </w:p>
    <w:p>
      <w:r>
        <w:t>東京315円（前週比+5）、大阪315円（前週比+5）、名古屋315円（前週比+5）　基準値 2026/4/24発表</w:t>
      </w:r>
    </w:p>
    <w:p>
      <w:r>
        <w:t>市況：強含み(やや上昇基調)</w:t>
      </w:r>
    </w:p>
    <w:p/>
    <w:p>
      <w:pPr>
        <w:pStyle w:val="Heading2"/>
      </w:pPr>
      <w:r>
        <w:t>●野菜価格（卸値前年比）</w:t>
      </w:r>
    </w:p>
    <w:p>
      <w:r>
        <w:t>※農林水産省発表の4月野菜価格見通し・食品価格動向調査に基づく</w:t>
      </w:r>
    </w:p>
    <w:p/>
    <w:p>
      <w:r>
        <w:t>品目 | 前年比 | 主産地 | 状況・背景</w:t>
      </w:r>
    </w:p>
    <w:p>
      <w:r>
        <w:t>キャベツ | 87%（平年比13%安） | 千葉・神奈川・茨城 | 生育順調、出荷量増加で価格下落</w:t>
      </w:r>
    </w:p>
    <w:p>
      <w:r>
        <w:t>はくさい | 平年並み | 茨城 | 春作の生育順調、4月下旬供給増</w:t>
      </w:r>
    </w:p>
    <w:p>
      <w:r>
        <w:t>レタス | 89%（平年比11%安） | 長野・茨城 | 天候良好で生育回復、価格安定</w:t>
      </w:r>
    </w:p>
    <w:p>
      <w:r>
        <w:t>ほうれんそう | 平年並み | 群馬・千葉 | 生育順調</w:t>
      </w:r>
    </w:p>
    <w:p>
      <w:r>
        <w:t>ねぎ | 平年並み | 千葉・茨城 | 出荷安定</w:t>
      </w:r>
    </w:p>
    <w:p>
      <w:r>
        <w:t>きゅうり | 平年並み～やや高め | 宮崎・埼玉 | 低温影響残るも回復傾向</w:t>
      </w:r>
    </w:p>
    <w:p>
      <w:r>
        <w:t>トマト | やや高め | 熊本・栃木 | 寒さの影響で一部遅延</w:t>
      </w:r>
    </w:p>
    <w:p>
      <w:r>
        <w:t>なす | 平年並み | 高知・熊本 | 生育概ね順調</w:t>
      </w:r>
    </w:p>
    <w:p>
      <w:r>
        <w:t>ピーマン | 平年並み | 宮崎・茨城 | 生育順調</w:t>
      </w:r>
    </w:p>
    <w:p>
      <w:r>
        <w:t>だいこん | 平年並み | 千葉・神奈川 | 生育順調、出荷安定</w:t>
      </w:r>
    </w:p>
    <w:p>
      <w:r>
        <w:t>にんじん | 平年並み | 徳島・千葉 | 降雨で生育回復</w:t>
      </w:r>
    </w:p>
    <w:p>
      <w:r>
        <w:t>じゃがいも | 高め（平年上回る） | 北海道・長崎 | 昨夏の高温・干ばつ影響で小玉化</w:t>
      </w:r>
    </w:p>
    <w:p>
      <w:r>
        <w:t>たまねぎ | 高め（平年上回る） | 北海道・佐賀 | 高温・干ばつ影響で出荷減、高値継続</w:t>
      </w:r>
    </w:p>
    <w:p/>
    <w:p>
      <w:pPr>
        <w:pStyle w:val="Heading1"/>
      </w:pPr>
      <w:r>
        <w:t>【記事（値上げ他）】</w:t>
      </w:r>
    </w:p>
    <w:p/>
    <w:p>
      <w:pPr>
        <w:pStyle w:val="Heading2"/>
      </w:pPr>
      <w:r>
        <w:t>●食品値上げ関連報道一覧</w:t>
      </w:r>
    </w:p>
    <w:p>
      <w:r>
        <w:t>※2026年4月は値上げラッシュ月。帝国データバンク調査によると4月の飲食料品値上げは2,798品目、平均値上げ率14%。</w:t>
      </w:r>
    </w:p>
    <w:p/>
    <w:p>
      <w:r>
        <w:t>報道日 | 食品名・カテゴリ | 値上げ時期 | 値上げ幅 | 報道元</w:t>
      </w:r>
    </w:p>
    <w:p>
      <w:r>
        <w:t>2026/3/31発表 | 調味料（マヨネーズ・ドレッシング）1,514品目 | 2026年4月 | 6〜25% | 帝国データバンク</w:t>
      </w:r>
    </w:p>
    <w:p>
      <w:r>
        <w:t>2026/3/31発表 | 加工食品（即席麺・カップスープ等）609品目 | 2026年4月 | 5〜11% | 帝国データバンク</w:t>
      </w:r>
    </w:p>
    <w:p>
      <w:r>
        <w:t>2026/3/31発表 | 酒類・飲料（ウイスキー・焼酎・輸入ワイン）369品目 | 2026年4月 | 2〜20% | 帝国データバンク</w:t>
      </w:r>
    </w:p>
    <w:p>
      <w:r>
        <w:t>2026/3/31発表 | 食用油（日清オイリオ・昭和産業・J-オイルミルズ） | 2026年4月 | 8〜20%以上 | 帝国データバンク</w:t>
      </w:r>
    </w:p>
    <w:p/>
    <w:p>
      <w:pPr>
        <w:pStyle w:val="Heading2"/>
      </w:pPr>
      <w:r>
        <w:t>●厨房消耗品の値上げ関連報道一覧</w:t>
      </w:r>
    </w:p>
    <w:p>
      <w:r>
        <w:t>報道日 | 品目名 | 時期 | 値上げ幅 | 報道元</w:t>
      </w:r>
    </w:p>
    <w:p>
      <w:r>
        <w:t>2026/2/9 | 紙製品（エリエール：ティッシュ・トイレットペーパー・キッチンタオル・ペーパータオル） | 2026年4月1日納品分〜 | 10%以上 | 日本経済新聞・大王製紙</w:t>
      </w:r>
    </w:p>
    <w:p/>
    <w:p>
      <w:pPr>
        <w:pStyle w:val="Heading2"/>
      </w:pPr>
      <w:r>
        <w:t>●食中毒・その他</w:t>
      </w:r>
    </w:p>
    <w:p>
      <w:r>
        <w:t>発生日 | 原因 | 発生場所・患者数 | 対応</w:t>
      </w:r>
    </w:p>
    <w:p>
      <w:r>
        <w:t>2026/4/6・4/8 | ノロウイルス | 埼玉県川口市「ベルヴィ武蔵野」結婚式場・45人発症（16人からウイルス検出） | 4/17より3日間営業停止</w:t>
      </w:r>
    </w:p>
    <w:p>
      <w:r>
        <w:t>2026/4/17 | ノロウイルス | 福島県郡山市「月あかり 郡山駅前アーケード店」・6人発症（生カキ含むコース料理） | 4/24〜25 2日間営業停止</w:t>
      </w:r>
    </w:p>
    <w:p>
      <w:r>
        <w:t>2026/4/19 | ノロウイルス | 秋田県北秋田市「フレッシュショップ マルシチ」弁当・複数人発症 | 4/27〜28 2日間営業停止</w:t>
      </w:r>
    </w:p>
    <w:p/>
    <w:p>
      <w:pPr>
        <w:pStyle w:val="Heading1"/>
      </w:pPr>
      <w:r>
        <w:t>【総括】</w:t>
      </w:r>
    </w:p>
    <w:p>
      <w:r>
        <w:t>鶏卵価格は前週比+5円の315円/kgで強含み推移。野菜はキャベツ・レタス等の葉物が平年比10%以上安く値ごろ感がある一方、たまねぎ・じゃがいもは昨夏の北海道の高温干ばつ影響で高値が続く。4月の食品値上げは2,798品目と年内初の値上げラッシュとなり、調味料・食用油・即席麺が中心。紙製品も大王製紙が10%以上値上げ。食中毒は全国でノロウイルスによる事例が相次ぎ、川口市の結婚式場では45人が発症するなど、春先も引き続き衛生管理の徹底が必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