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505.8542924852845"/>
        <w:gridCol w:w="3519.6575185383385"/>
        <w:tblGridChange w:id="0">
          <w:tblGrid>
            <w:gridCol w:w="5505.8542924852845"/>
            <w:gridCol w:w="3519.65751853833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Récapitulatif des taches et jalons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Réf. Projet 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 mise à jour : 14/12/2015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bidi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35"/>
        <w:gridCol w:w="2505"/>
        <w:gridCol w:w="1500"/>
        <w:gridCol w:w="1800"/>
        <w:gridCol w:w="2475"/>
        <w:tblGridChange w:id="0">
          <w:tblGrid>
            <w:gridCol w:w="735"/>
            <w:gridCol w:w="2505"/>
            <w:gridCol w:w="1500"/>
            <w:gridCol w:w="1800"/>
            <w:gridCol w:w="24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tache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Intitulé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Réf. fiche 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Durée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(en u.t.)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Ref. tache (s) précédente(s)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Documentation Audio-prothèse (phase d’apprentissage)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hanging="220"/>
              <w:contextualSpacing w:val="0"/>
            </w:pPr>
            <w:r w:rsidDel="00000000" w:rsidR="00000000" w:rsidRPr="00000000">
              <w:rPr>
                <w:rtl w:val="0"/>
              </w:rPr>
              <w:t xml:space="preserve">Étude logiciels existants (phase d’apprentissage)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hanging="220"/>
              <w:contextualSpacing w:val="0"/>
            </w:pPr>
            <w:r w:rsidDel="00000000" w:rsidR="00000000" w:rsidRPr="00000000">
              <w:rPr>
                <w:rtl w:val="0"/>
              </w:rPr>
              <w:t xml:space="preserve">Apprentissage du langage python et des modules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NUMPY, SCYPI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hanging="22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Equalizer à bandes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, B , C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hanging="22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Equalizer paramétrique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hanging="22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Filtrage en temps réel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E,H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GUI (Design, IHM…)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Optimisation des performances du code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Mise en place du serveur de versionnement (GitHub)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Phase de test Objectif 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Phase de test Objectif 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Phase de test Objectif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Phase de test Objectif 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