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5BD0" w14:textId="1B8F914D" w:rsidR="00E069D1" w:rsidRPr="00E069D1" w:rsidRDefault="00E069D1">
      <w:pPr>
        <w:rPr>
          <w:b/>
          <w:bCs/>
        </w:rPr>
      </w:pPr>
      <w:r w:rsidRPr="00E069D1">
        <w:rPr>
          <w:b/>
          <w:bCs/>
        </w:rPr>
        <w:t>Spark the Sparkly Dragon was chosen as the book of the Month by Austin Macauley Publishers</w:t>
      </w:r>
    </w:p>
    <w:p w14:paraId="728E5A9E" w14:textId="372801D0" w:rsidR="005626D2" w:rsidRDefault="00E069D1">
      <w:r w:rsidRPr="00E069D1">
        <w:t>Join Spark the Sparkly Dragon on an enchanting adventure, where courage, brotherhood, and self-discovery light up the sky.</w:t>
      </w:r>
      <w:r w:rsidRPr="00E069D1">
        <w:br/>
      </w:r>
      <w:r w:rsidRPr="00E069D1">
        <w:br/>
        <w:t>Get ready to soar with Spark and experience a world where dreams take flight! </w:t>
      </w:r>
    </w:p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D1"/>
    <w:rsid w:val="005626D2"/>
    <w:rsid w:val="0057290A"/>
    <w:rsid w:val="005A700E"/>
    <w:rsid w:val="006E0CFC"/>
    <w:rsid w:val="00B76C02"/>
    <w:rsid w:val="00B93A02"/>
    <w:rsid w:val="00D469D5"/>
    <w:rsid w:val="00DF7ED4"/>
    <w:rsid w:val="00E069D1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E27E5"/>
  <w15:chartTrackingRefBased/>
  <w15:docId w15:val="{B7969F0D-2D5B-4D88-8B6B-BCECF1A6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2025-09-30T09:27:00Z</dcterms:created>
  <dcterms:modified xsi:type="dcterms:W3CDTF">2025-09-30T09:29:00Z</dcterms:modified>
</cp:coreProperties>
</file>