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EC79" w14:textId="77777777" w:rsidR="005011FE" w:rsidRPr="005011FE" w:rsidRDefault="005011FE" w:rsidP="005011FE">
      <w:pPr>
        <w:ind w:left="-851" w:firstLine="567"/>
        <w:rPr>
          <w:rFonts w:ascii="Times New Roman" w:hAnsi="Times New Roman" w:cs="Times New Roman"/>
          <w:b/>
          <w:bCs/>
        </w:rPr>
      </w:pPr>
      <w:r w:rsidRPr="005011FE">
        <w:rPr>
          <w:rFonts w:ascii="Times New Roman" w:hAnsi="Times New Roman" w:cs="Times New Roman"/>
          <w:b/>
          <w:bCs/>
        </w:rPr>
        <w:t>АРКА I: РАБОТА НА ДЬЯВОЛА (Главы 1-7)</w:t>
      </w:r>
    </w:p>
    <w:p w14:paraId="5182DA1D"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1: "Каменный Ожог".</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Команде нужно топливо. Они берутся за контракт по очистке астероида от "Каменного Ожога" — кремниевой формы жизни, которая ведет себя как плесень. Она игнорирует органику, но пожирает работающую технику, оставляя за собой магически "заряженный" шлак.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Это не битва, а головоломка. Команда должна, используя способности Дэна "видеть" энергетические потоки, создать из мусора "техно-приманку", которая будет "вкуснее" шахтерского оборудования, и заманить всю колонию Ожога в пещеру, чтобы запечатать ее.</w:t>
      </w:r>
    </w:p>
    <w:p w14:paraId="23F6638D"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2: "Мертвая Почта".</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Чтобы получить аванс по контракту "Кассандра", нужно забрать ключ-карту из автоматического почтового ящика в "Нулевом Секторе".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Сектор — это магическая аномалия, "поле стазиса", где время для сложных технологий течет в тысячи раз быстрее. Корабль не может войти. Кира должна на маневровом скутере с примитивными двигателями подлететь к ящику, пока Фил с корабля пытается на долю секунды "пробить" поле стазиса сфокусированным лучом, чтобы она успела просунуть руку. Ошибка — и скутер сгниет за секунду.</w:t>
      </w:r>
    </w:p>
    <w:p w14:paraId="3E55E9F8"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3: "Закон Пустоты".</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На пути к Пограничью их останавливает патруль Архитекторов, элитное подразделение "Инквизиция Чистоты". Их капитан использует не обычный сканер, а "Логический Двигатель" — устройство, которое ищет "парадоксы" и алогичные всплески, характерные для магии.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Это допрос-дуэль. Фил должен в реальном времени переписывать сигнатуры своих техно-магических гаджетов, чтобы они "выглядели" для Двигателя как обычные приборы с заводскими дефектами. А Дэн должен медитировать, чтобы скрыть свой аномальный мозг от сканера.</w:t>
      </w:r>
    </w:p>
    <w:p w14:paraId="00FDAF75"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4: "Колыбельная для Кракена".</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Пространство вокруг "Кассандры" — кладбище кораблей. Причина — гигантское, невидимое космическое существо, "Акустический Кракен", которое усыпляет любую сложную электронику своими "песнями".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Корабль переходит в режим полного молчания. Двигатели выключены. Команда должна вручную, используя только простые механические рычаги, провести корабль через "тело" существа. Дэн выступает в роли сонара, слушая "ментальное эхо" Кракена, чтобы не задеть его "нервные узлы". Любой громкий всплеск энергии их разбудит.</w:t>
      </w:r>
    </w:p>
    <w:p w14:paraId="1F40BF3F"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5: "Голос в Железе".</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Станция заперта, а ее ИИ "Геката" сошел с ума.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Катастрофа на станции не просто сломала ИИ, а слила его с оцифрованной личностью погибшего директора. Теперь это цифровая сущность с раздвоением личности: холодная машина "Геката" хочет их уничтожить, а испуганный призрак директора пытается им помочь, тайно создавая "глюки" в системах безопасности. Команда должна общаться с призраком через терминалы, чтобы он открывал им путь, пока машинная половина насылает на них дронов.</w:t>
      </w:r>
    </w:p>
    <w:p w14:paraId="11F5A005"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t>Глава 6: "Архитектура Кошмара".</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Чтобы добраться до лаборатории, нужно пройти через жилой отсек.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Этот отсек — средоточие магического выброса. Реальность здесь нестабильна. Коридоры меняются местами, комнаты ведут в никуда, а из стен проступают "воспоминания" станции — сцены паники и ужаса перед катастрофой, которые могут ранить не хуже реального оружия. Дэн должен вести команду, ориентируясь не по карте, а по "шрамам" на ткани реальности.</w:t>
      </w:r>
    </w:p>
    <w:p w14:paraId="17088D6A" w14:textId="77777777" w:rsidR="005011FE" w:rsidRPr="005011FE" w:rsidRDefault="005011FE" w:rsidP="005011FE">
      <w:pPr>
        <w:numPr>
          <w:ilvl w:val="0"/>
          <w:numId w:val="1"/>
        </w:numPr>
        <w:ind w:left="-851" w:firstLine="567"/>
        <w:rPr>
          <w:rFonts w:ascii="Times New Roman" w:hAnsi="Times New Roman" w:cs="Times New Roman"/>
        </w:rPr>
      </w:pPr>
      <w:r w:rsidRPr="005011FE">
        <w:rPr>
          <w:rFonts w:ascii="Times New Roman" w:hAnsi="Times New Roman" w:cs="Times New Roman"/>
          <w:b/>
          <w:bCs/>
        </w:rPr>
        <w:lastRenderedPageBreak/>
        <w:t>Глава 7: "Страж-Парадокс".</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Лабораторию охраняет последняя линия защиты: боевой голем.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Голем — это гибрид. Его тело создано по технологии Архитекторов и неуязвимо для оружия, но его ядро питания — пойманный в ловушку дух огненного элементаля. Чтобы его победить, нужно одновременно атаковать его двумя противоположными силами: Фил должен перегрузить его техно-системы логической бомбой, а Кира — "успокоить" элементаля внутри него с помощью защитной магии. Синхронная атака на двух фронтах.</w:t>
      </w:r>
    </w:p>
    <w:p w14:paraId="3E25D012" w14:textId="77777777" w:rsidR="005011FE" w:rsidRPr="005011FE" w:rsidRDefault="005011FE" w:rsidP="005011FE">
      <w:pPr>
        <w:ind w:left="-851" w:firstLine="567"/>
        <w:rPr>
          <w:rFonts w:ascii="Times New Roman" w:hAnsi="Times New Roman" w:cs="Times New Roman"/>
        </w:rPr>
      </w:pPr>
      <w:r w:rsidRPr="005011FE">
        <w:rPr>
          <w:rFonts w:ascii="Times New Roman" w:hAnsi="Times New Roman" w:cs="Times New Roman"/>
        </w:rPr>
        <w:pict w14:anchorId="7A46790A">
          <v:rect id="_x0000_i1089" style="width:0;height:1.5pt" o:hralign="center" o:hrstd="t" o:hr="t" fillcolor="#a0a0a0" stroked="f"/>
        </w:pict>
      </w:r>
    </w:p>
    <w:p w14:paraId="4BAC1958" w14:textId="77777777" w:rsidR="005011FE" w:rsidRPr="005011FE" w:rsidRDefault="005011FE" w:rsidP="005011FE">
      <w:pPr>
        <w:ind w:left="-851" w:firstLine="567"/>
        <w:rPr>
          <w:rFonts w:ascii="Times New Roman" w:hAnsi="Times New Roman" w:cs="Times New Roman"/>
          <w:b/>
          <w:bCs/>
        </w:rPr>
      </w:pPr>
      <w:r w:rsidRPr="005011FE">
        <w:rPr>
          <w:rFonts w:ascii="Times New Roman" w:hAnsi="Times New Roman" w:cs="Times New Roman"/>
          <w:b/>
          <w:bCs/>
        </w:rPr>
        <w:t>АРКА II: УКРАДЕННЫЙ АКТИВ (Главы 8-14)</w:t>
      </w:r>
    </w:p>
    <w:p w14:paraId="24551C30"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8: "Дуэль Иллюзий".</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На станцию врываются "Стальные Гончие".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Вместо прямой перестрелки, команда использует нестабильную реальность жилого отсека в свою пользу. Фил активирует аварийный протокол, который усиливает "глюки". Команда заманивает наемников в лабиринт из ложных коридоров, призрачных стен и гравитационных ловушек, пока сами с саркофагом уходят по безопасному пути, который видит только Дэн.</w:t>
      </w:r>
    </w:p>
    <w:p w14:paraId="70272165"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9: "Солнечный Ветер".</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"Гончие" на хвосте в открытом космосе.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Уходя от погони, команда ныряет в корону местной звезды, где бушуют магические протуберанцы. Их корабль, модифицированный Филом, может выдержать это несколько минут. Они летят сквозь огненный ад, уворачиваясь от "солнечных элементалей", пока корабль наемников, построенный по строгим стандартам Архитекторов, не рискует последовать за ними.</w:t>
      </w:r>
    </w:p>
    <w:p w14:paraId="2839163B"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10: "Сердце в Ящике".</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Саркофаг поврежден, внутри — ребенок.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Девочка не просто в коме, она — источник аномалий. Пока она без сознания, вокруг нее возникают "поля вероятности". У Фила взрываются инструменты, у Киры сама по себе чинится броня. Команда должна стабилизировать эти поля, создав вокруг девочки "клетку Фарадея" не из металла, а из рун и заговоренных проводов.</w:t>
      </w:r>
    </w:p>
    <w:p w14:paraId="311696B3"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11: "Разговор с Призраком".</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Ультиматум от Заказчика.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Заказчик связывается с ними не по радио, а через "квантово-запутанный коммуникатор", который невозможно отследить. Его голос — это синтезированная компиляция голосов их близких из прошлого. Это не просто угроза, а психологическая атака. Команде нужно выдержать этот разговор, не выдав своих эмоций, пока Фил пытается взломать сам принцип работы коммуникатора.</w:t>
      </w:r>
    </w:p>
    <w:p w14:paraId="4AA00C85"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12: "Охота на Маячок".</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Они предали Заказчика, и за ними охотятся.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Маячок, который им подсунули, не технологический, а магический. Это симбиот, присосавшийся к обшивке. Его нельзя просто оторвать — он вцепится еще сильнее. Кире приходится выйти в открытый космос и вступить с ним в "диалог" с помощью своей магии, убеждая его "отпустить" корабль и прицепиться к пролетающему астероиду.</w:t>
      </w:r>
    </w:p>
    <w:p w14:paraId="790D2CB2"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13: "Город-Мираж".</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Им нужно срочно пополнить припасы, но все порты для них закрыты.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Они летят в "Порт-Мираж" — легендарный черный рынок, который существует в "карманном измерении" и появляется в реальном мире лишь </w:t>
      </w:r>
      <w:r w:rsidRPr="005011FE">
        <w:rPr>
          <w:rFonts w:ascii="Times New Roman" w:hAnsi="Times New Roman" w:cs="Times New Roman"/>
        </w:rPr>
        <w:lastRenderedPageBreak/>
        <w:t>на несколько часов в разных точках. Команде нужно найти его по слухам и успеть совершить сделку, пока город снова не исчез.</w:t>
      </w:r>
    </w:p>
    <w:p w14:paraId="09789577" w14:textId="77777777" w:rsidR="005011FE" w:rsidRPr="005011FE" w:rsidRDefault="005011FE" w:rsidP="005011FE">
      <w:pPr>
        <w:numPr>
          <w:ilvl w:val="0"/>
          <w:numId w:val="2"/>
        </w:numPr>
        <w:ind w:left="-851" w:firstLine="567"/>
        <w:rPr>
          <w:rFonts w:ascii="Times New Roman" w:hAnsi="Times New Roman" w:cs="Times New Roman"/>
        </w:rPr>
      </w:pPr>
      <w:r w:rsidRPr="005011FE">
        <w:rPr>
          <w:rFonts w:ascii="Times New Roman" w:hAnsi="Times New Roman" w:cs="Times New Roman"/>
          <w:b/>
          <w:bCs/>
        </w:rPr>
        <w:t>Глава 14: "Библиотека Потерянных".</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В "Порту-Мираж" они ищут информацию об убежище.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Информация хранится у "Архивариуса" — существа, которое торгует не данными, а воспоминаниями. Чтобы получить координаты монастыря, один из членов команды должен отдать одно свое ценное воспоминание. Это глава, построенная на диалогах и тяжелом моральном выборе.</w:t>
      </w:r>
    </w:p>
    <w:p w14:paraId="720A9FD0" w14:textId="77777777" w:rsidR="005011FE" w:rsidRPr="005011FE" w:rsidRDefault="005011FE" w:rsidP="005011FE">
      <w:pPr>
        <w:ind w:left="-851" w:firstLine="567"/>
        <w:rPr>
          <w:rFonts w:ascii="Times New Roman" w:hAnsi="Times New Roman" w:cs="Times New Roman"/>
        </w:rPr>
      </w:pPr>
      <w:r w:rsidRPr="005011FE">
        <w:rPr>
          <w:rFonts w:ascii="Times New Roman" w:hAnsi="Times New Roman" w:cs="Times New Roman"/>
        </w:rPr>
        <w:pict w14:anchorId="7C9E5F67">
          <v:rect id="_x0000_i1090" style="width:0;height:1.5pt" o:hralign="center" o:hrstd="t" o:hr="t" fillcolor="#a0a0a0" stroked="f"/>
        </w:pict>
      </w:r>
    </w:p>
    <w:p w14:paraId="1CA1E780" w14:textId="77777777" w:rsidR="005011FE" w:rsidRPr="005011FE" w:rsidRDefault="005011FE" w:rsidP="005011FE">
      <w:pPr>
        <w:ind w:left="-851" w:firstLine="567"/>
        <w:rPr>
          <w:rFonts w:ascii="Times New Roman" w:hAnsi="Times New Roman" w:cs="Times New Roman"/>
          <w:b/>
          <w:bCs/>
        </w:rPr>
      </w:pPr>
      <w:r w:rsidRPr="005011FE">
        <w:rPr>
          <w:rFonts w:ascii="Times New Roman" w:hAnsi="Times New Roman" w:cs="Times New Roman"/>
          <w:b/>
          <w:bCs/>
        </w:rPr>
        <w:t>АРКА III: ПОСЛЕДНЯЯ ГАВАНЬ (Главы 15-20)</w:t>
      </w:r>
    </w:p>
    <w:p w14:paraId="0A3AD393"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15: "Испытание Гармонии".</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Монахи-пацифисты не доверяют им.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Чтобы доказать, что они не несут хаоса, команда должна пройти испытание: починить древний механизм в сердце монастыря. Механизм — это гибрид технологии и магии, "водяные часы", которые отсчитывают время самой луны. Фил должен работать с механизмами, а Кира — с потоками энергии, и их действия должны быть в полной гармонии.</w:t>
      </w:r>
    </w:p>
    <w:p w14:paraId="0DD3591D"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16: "Шепот в стенах".</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"Гончие" нашли их, но не могут атаковать монастырь напрямую из-за древнего защитного поля.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Вместо штурма, наемники используют "пси-оружие", транслируя в монастырь волны страха и сомнения. Монахи начинают паниковать, их вера, питающая защитное поле, слабеет. Команда должна найти и уничтожить пси-маяки, расставленные вокруг монастыря.</w:t>
      </w:r>
    </w:p>
    <w:p w14:paraId="000E758C"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17: "Сад Камней".</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Лидер "Гончих" отключает пси-оружие и вызывает их на дуэль.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Дуэль проходит в "саду камней" монастыря. Но это не просто камни, а древние големы-хранители. Дуэлянты должны не сражаться друг с другом, а показать свое искусство управления, заставив големов выполнить сложное задание. Побеждает не тот, кто сильнее, а тот, кто мудрее.</w:t>
      </w:r>
    </w:p>
    <w:p w14:paraId="45C01E54"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18: "Цена Победы".</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Команда побеждает в дуэли. "Гончие" уходят, но их лидер оставляет им "подарок": инфопланшет с данными об их нанимателе.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Это ловушка. Планшет содержит не только данные, но и медленный цифро-магический вирус, который начинает поглощать системы их корабля. Фил должен вступить в кибер-дуэль с вирусом, пока тот не съел их единственный путь к отступлению.</w:t>
      </w:r>
    </w:p>
    <w:p w14:paraId="76584545"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19: "Первое Слово".</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Девочка просыпается.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Пробуждение вызывает всплеск энергии, который показывает Дэну видение: не прошлое, а </w:t>
      </w:r>
      <w:r w:rsidRPr="005011FE">
        <w:rPr>
          <w:rFonts w:ascii="Times New Roman" w:hAnsi="Times New Roman" w:cs="Times New Roman"/>
          <w:b/>
          <w:bCs/>
        </w:rPr>
        <w:t>один из вариантов будущего</w:t>
      </w:r>
      <w:r w:rsidRPr="005011FE">
        <w:rPr>
          <w:rFonts w:ascii="Times New Roman" w:hAnsi="Times New Roman" w:cs="Times New Roman"/>
        </w:rPr>
        <w:t>. Он видит звезды, которые гаснут, и флот из чистой геометрии. Девочка смотрит на него и произносит одно слово: "Завет".</w:t>
      </w:r>
    </w:p>
    <w:p w14:paraId="33665DDB" w14:textId="77777777" w:rsidR="005011FE" w:rsidRPr="005011FE" w:rsidRDefault="005011FE" w:rsidP="005011FE">
      <w:pPr>
        <w:numPr>
          <w:ilvl w:val="0"/>
          <w:numId w:val="3"/>
        </w:numPr>
        <w:ind w:left="-851" w:firstLine="567"/>
        <w:rPr>
          <w:rFonts w:ascii="Times New Roman" w:hAnsi="Times New Roman" w:cs="Times New Roman"/>
        </w:rPr>
      </w:pPr>
      <w:r w:rsidRPr="005011FE">
        <w:rPr>
          <w:rFonts w:ascii="Times New Roman" w:hAnsi="Times New Roman" w:cs="Times New Roman"/>
          <w:b/>
          <w:bCs/>
        </w:rPr>
        <w:t>Глава 20: "Новый Контракт".</w:t>
      </w:r>
      <w:r w:rsidRPr="005011FE">
        <w:rPr>
          <w:rFonts w:ascii="Times New Roman" w:hAnsi="Times New Roman" w:cs="Times New Roman"/>
        </w:rPr>
        <w:t xml:space="preserve"> </w:t>
      </w:r>
      <w:r w:rsidRPr="005011FE">
        <w:rPr>
          <w:rFonts w:ascii="Times New Roman" w:hAnsi="Times New Roman" w:cs="Times New Roman"/>
          <w:i/>
          <w:iCs/>
        </w:rPr>
        <w:t>Проблема:</w:t>
      </w:r>
      <w:r w:rsidRPr="005011FE">
        <w:rPr>
          <w:rFonts w:ascii="Times New Roman" w:hAnsi="Times New Roman" w:cs="Times New Roman"/>
        </w:rPr>
        <w:t xml:space="preserve"> Что делать дальше? </w:t>
      </w:r>
      <w:r w:rsidRPr="005011FE">
        <w:rPr>
          <w:rFonts w:ascii="Times New Roman" w:hAnsi="Times New Roman" w:cs="Times New Roman"/>
          <w:i/>
          <w:iCs/>
        </w:rPr>
        <w:t>Нестандартный сюжет:</w:t>
      </w:r>
      <w:r w:rsidRPr="005011FE">
        <w:rPr>
          <w:rFonts w:ascii="Times New Roman" w:hAnsi="Times New Roman" w:cs="Times New Roman"/>
        </w:rPr>
        <w:t xml:space="preserve"> Команда в безопасности. Девочка под защитой. Они могут улететь. Но, изучив данные с планшета, Квентин составляет карту. Все "аномалии", за которыми охотится "Завет Геометрии", выстраиваются в линию, ведущую к центру галактики. Они понимают, что это не охота, а сбор компонентов для чего-то ужасного. </w:t>
      </w:r>
      <w:r w:rsidRPr="005011FE">
        <w:rPr>
          <w:rFonts w:ascii="Times New Roman" w:hAnsi="Times New Roman" w:cs="Times New Roman"/>
          <w:b/>
          <w:bCs/>
        </w:rPr>
        <w:t>Финал:</w:t>
      </w:r>
      <w:r w:rsidRPr="005011FE">
        <w:rPr>
          <w:rFonts w:ascii="Times New Roman" w:hAnsi="Times New Roman" w:cs="Times New Roman"/>
        </w:rPr>
        <w:t xml:space="preserve"> Команда смотрит на карту. Кира говорит: "Похоже, у нас новый контракт. Только на этот раз заказчики — это мы". Корабль улетает с луны, но не в случайном направлении, а к следующей точке на карте. Конец.</w:t>
      </w:r>
    </w:p>
    <w:p w14:paraId="1636D00E" w14:textId="77777777" w:rsidR="007F34CC" w:rsidRPr="005011FE" w:rsidRDefault="007F34CC" w:rsidP="005011FE">
      <w:pPr>
        <w:ind w:left="-851" w:firstLine="567"/>
        <w:rPr>
          <w:rFonts w:ascii="Times New Roman" w:hAnsi="Times New Roman" w:cs="Times New Roman"/>
        </w:rPr>
      </w:pPr>
    </w:p>
    <w:sectPr w:rsidR="007F34CC" w:rsidRPr="005011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A12D3"/>
    <w:multiLevelType w:val="multilevel"/>
    <w:tmpl w:val="BA8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016DC"/>
    <w:multiLevelType w:val="multilevel"/>
    <w:tmpl w:val="42E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56C83"/>
    <w:multiLevelType w:val="multilevel"/>
    <w:tmpl w:val="69CC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235436">
    <w:abstractNumId w:val="2"/>
  </w:num>
  <w:num w:numId="2" w16cid:durableId="1998683845">
    <w:abstractNumId w:val="0"/>
  </w:num>
  <w:num w:numId="3" w16cid:durableId="109860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37"/>
    <w:rsid w:val="005011FE"/>
    <w:rsid w:val="007F34CC"/>
    <w:rsid w:val="00837E78"/>
    <w:rsid w:val="00B846B9"/>
    <w:rsid w:val="00D73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2FB09-CF79-43C0-938F-2F5B919C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3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73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73C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73C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73C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3C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73C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3C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73C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3C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73C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73C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73C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73C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73C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73C37"/>
    <w:rPr>
      <w:rFonts w:eastAsiaTheme="majorEastAsia" w:cstheme="majorBidi"/>
      <w:color w:val="595959" w:themeColor="text1" w:themeTint="A6"/>
    </w:rPr>
  </w:style>
  <w:style w:type="character" w:customStyle="1" w:styleId="80">
    <w:name w:val="Заголовок 8 Знак"/>
    <w:basedOn w:val="a0"/>
    <w:link w:val="8"/>
    <w:uiPriority w:val="9"/>
    <w:semiHidden/>
    <w:rsid w:val="00D73C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73C37"/>
    <w:rPr>
      <w:rFonts w:eastAsiaTheme="majorEastAsia" w:cstheme="majorBidi"/>
      <w:color w:val="272727" w:themeColor="text1" w:themeTint="D8"/>
    </w:rPr>
  </w:style>
  <w:style w:type="paragraph" w:styleId="a3">
    <w:name w:val="Title"/>
    <w:basedOn w:val="a"/>
    <w:next w:val="a"/>
    <w:link w:val="a4"/>
    <w:uiPriority w:val="10"/>
    <w:qFormat/>
    <w:rsid w:val="00D73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73C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3C3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73C3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73C37"/>
    <w:pPr>
      <w:spacing w:before="160"/>
      <w:jc w:val="center"/>
    </w:pPr>
    <w:rPr>
      <w:i/>
      <w:iCs/>
      <w:color w:val="404040" w:themeColor="text1" w:themeTint="BF"/>
    </w:rPr>
  </w:style>
  <w:style w:type="character" w:customStyle="1" w:styleId="22">
    <w:name w:val="Цитата 2 Знак"/>
    <w:basedOn w:val="a0"/>
    <w:link w:val="21"/>
    <w:uiPriority w:val="29"/>
    <w:rsid w:val="00D73C37"/>
    <w:rPr>
      <w:i/>
      <w:iCs/>
      <w:color w:val="404040" w:themeColor="text1" w:themeTint="BF"/>
    </w:rPr>
  </w:style>
  <w:style w:type="paragraph" w:styleId="a7">
    <w:name w:val="List Paragraph"/>
    <w:basedOn w:val="a"/>
    <w:uiPriority w:val="34"/>
    <w:qFormat/>
    <w:rsid w:val="00D73C37"/>
    <w:pPr>
      <w:ind w:left="720"/>
      <w:contextualSpacing/>
    </w:pPr>
  </w:style>
  <w:style w:type="character" w:styleId="a8">
    <w:name w:val="Intense Emphasis"/>
    <w:basedOn w:val="a0"/>
    <w:uiPriority w:val="21"/>
    <w:qFormat/>
    <w:rsid w:val="00D73C37"/>
    <w:rPr>
      <w:i/>
      <w:iCs/>
      <w:color w:val="0F4761" w:themeColor="accent1" w:themeShade="BF"/>
    </w:rPr>
  </w:style>
  <w:style w:type="paragraph" w:styleId="a9">
    <w:name w:val="Intense Quote"/>
    <w:basedOn w:val="a"/>
    <w:next w:val="a"/>
    <w:link w:val="aa"/>
    <w:uiPriority w:val="30"/>
    <w:qFormat/>
    <w:rsid w:val="00D73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73C37"/>
    <w:rPr>
      <w:i/>
      <w:iCs/>
      <w:color w:val="0F4761" w:themeColor="accent1" w:themeShade="BF"/>
    </w:rPr>
  </w:style>
  <w:style w:type="character" w:styleId="ab">
    <w:name w:val="Intense Reference"/>
    <w:basedOn w:val="a0"/>
    <w:uiPriority w:val="32"/>
    <w:qFormat/>
    <w:rsid w:val="00D73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388">
      <w:bodyDiv w:val="1"/>
      <w:marLeft w:val="0"/>
      <w:marRight w:val="0"/>
      <w:marTop w:val="0"/>
      <w:marBottom w:val="0"/>
      <w:divBdr>
        <w:top w:val="none" w:sz="0" w:space="0" w:color="auto"/>
        <w:left w:val="none" w:sz="0" w:space="0" w:color="auto"/>
        <w:bottom w:val="none" w:sz="0" w:space="0" w:color="auto"/>
        <w:right w:val="none" w:sz="0" w:space="0" w:color="auto"/>
      </w:divBdr>
    </w:div>
    <w:div w:id="17776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2025-10-15T02:26:00Z</dcterms:created>
  <dcterms:modified xsi:type="dcterms:W3CDTF">2025-10-15T02:27:00Z</dcterms:modified>
</cp:coreProperties>
</file>