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EF5C" w14:textId="47A73502" w:rsidR="00474638" w:rsidRDefault="009E587D" w:rsidP="00474638">
      <w:pPr>
        <w:pBdr>
          <w:bottom w:val="single" w:sz="6" w:space="1" w:color="auto"/>
        </w:pBdr>
      </w:pPr>
      <w:proofErr w:type="spellStart"/>
      <w:r>
        <w:rPr>
          <w:rStyle w:val="HTML"/>
          <w:rFonts w:eastAsia="Calibri"/>
        </w:rPr>
        <w:t>P</w:t>
      </w:r>
      <w:r w:rsidR="00474638">
        <w:rPr>
          <w:rStyle w:val="HTML"/>
          <w:rFonts w:eastAsia="Calibri"/>
        </w:rPr>
        <w:t>ing</w:t>
      </w:r>
      <w:proofErr w:type="spellEnd"/>
      <w:r>
        <w:rPr>
          <w:rStyle w:val="HTML"/>
          <w:rFonts w:eastAsia="Calibri"/>
        </w:rPr>
        <w:t xml:space="preserve"> (</w:t>
      </w:r>
      <w:proofErr w:type="spellStart"/>
      <w:r>
        <w:rPr>
          <w:rStyle w:val="HTML"/>
          <w:rFonts w:eastAsia="Calibri"/>
          <w:lang w:val="en-US"/>
        </w:rPr>
        <w:t>ip</w:t>
      </w:r>
      <w:proofErr w:type="spellEnd"/>
      <w:r>
        <w:rPr>
          <w:rStyle w:val="HTML"/>
          <w:rFonts w:eastAsia="Calibri"/>
        </w:rPr>
        <w:t>)</w:t>
      </w:r>
      <w:r w:rsidR="00474638">
        <w:t xml:space="preserve"> — это утилита для проверки доступности узла в сети. Она отправляет ICMP (Internet Control Message Protocol) </w:t>
      </w:r>
      <w:proofErr w:type="spellStart"/>
      <w:r w:rsidR="00474638">
        <w:rPr>
          <w:rStyle w:val="a3"/>
        </w:rPr>
        <w:t>Echo</w:t>
      </w:r>
      <w:proofErr w:type="spellEnd"/>
      <w:r w:rsidR="00474638">
        <w:rPr>
          <w:rStyle w:val="a3"/>
        </w:rPr>
        <w:t xml:space="preserve"> </w:t>
      </w:r>
      <w:proofErr w:type="spellStart"/>
      <w:r w:rsidR="00474638">
        <w:rPr>
          <w:rStyle w:val="a3"/>
        </w:rPr>
        <w:t>Request</w:t>
      </w:r>
      <w:proofErr w:type="spellEnd"/>
      <w:r w:rsidR="00474638">
        <w:t xml:space="preserve"> пакеты на указанный IP-адрес или доменное имя и ожидает ответа.</w:t>
      </w:r>
    </w:p>
    <w:p w14:paraId="74A975CD" w14:textId="77777777" w:rsidR="00A14732" w:rsidRDefault="00A14732" w:rsidP="00474638">
      <w:pPr>
        <w:pBdr>
          <w:bottom w:val="single" w:sz="6" w:space="1" w:color="auto"/>
        </w:pBdr>
      </w:pPr>
    </w:p>
    <w:p w14:paraId="7D0346F1" w14:textId="77777777" w:rsidR="00474638" w:rsidRDefault="00474638" w:rsidP="00474638">
      <w:pPr>
        <w:rPr>
          <w:rStyle w:val="HTML"/>
          <w:rFonts w:eastAsia="Calibri"/>
        </w:rPr>
      </w:pPr>
    </w:p>
    <w:p w14:paraId="7221D629" w14:textId="383FB1F1" w:rsidR="00474638" w:rsidRDefault="00474638" w:rsidP="00474638">
      <w:r>
        <w:rPr>
          <w:rStyle w:val="HTML"/>
          <w:rFonts w:eastAsia="Calibri"/>
        </w:rPr>
        <w:t>TRACERT</w:t>
      </w:r>
      <w:r w:rsidR="009E587D" w:rsidRPr="009E587D">
        <w:rPr>
          <w:rStyle w:val="HTML"/>
          <w:rFonts w:eastAsia="Calibri"/>
        </w:rPr>
        <w:t xml:space="preserve"> (</w:t>
      </w:r>
      <w:proofErr w:type="spellStart"/>
      <w:r w:rsidR="009E587D">
        <w:rPr>
          <w:rStyle w:val="HTML"/>
          <w:rFonts w:eastAsia="Calibri"/>
          <w:lang w:val="en-US"/>
        </w:rPr>
        <w:t>ip</w:t>
      </w:r>
      <w:proofErr w:type="spellEnd"/>
      <w:r w:rsidR="009E587D" w:rsidRPr="009E587D">
        <w:rPr>
          <w:rStyle w:val="HTML"/>
          <w:rFonts w:eastAsia="Calibri"/>
        </w:rPr>
        <w:t>)</w:t>
      </w:r>
      <w:r>
        <w:t xml:space="preserve"> — это утилита для диагностики сети, которая показывает маршрут, по которому пакеты следуют от вашего устройства к целевому хосту.</w:t>
      </w:r>
    </w:p>
    <w:p w14:paraId="46CAE6F3" w14:textId="77777777" w:rsidR="00A14732" w:rsidRDefault="00A14732" w:rsidP="00A14732">
      <w:pPr>
        <w:pBdr>
          <w:bottom w:val="single" w:sz="6" w:space="1" w:color="auto"/>
        </w:pBdr>
      </w:pPr>
    </w:p>
    <w:p w14:paraId="710AD556" w14:textId="77777777" w:rsidR="00A14732" w:rsidRDefault="00A14732" w:rsidP="00A14732">
      <w:pPr>
        <w:rPr>
          <w:rStyle w:val="HTML"/>
          <w:rFonts w:eastAsia="Calibri"/>
        </w:rPr>
      </w:pPr>
    </w:p>
    <w:p w14:paraId="71D0C29D" w14:textId="77777777" w:rsidR="00474638" w:rsidRDefault="00474638" w:rsidP="00474638">
      <w:pPr>
        <w:rPr>
          <w:rFonts w:cs="Times New Roman"/>
          <w:sz w:val="24"/>
          <w:szCs w:val="24"/>
        </w:rPr>
      </w:pPr>
    </w:p>
    <w:p w14:paraId="0600D909" w14:textId="40264060" w:rsidR="00474638" w:rsidRDefault="00474638" w:rsidP="00474638">
      <w:pPr>
        <w:rPr>
          <w:rFonts w:cs="Times New Roman"/>
          <w:sz w:val="24"/>
          <w:szCs w:val="24"/>
        </w:rPr>
      </w:pPr>
      <w:r w:rsidRPr="00265DF2">
        <w:rPr>
          <w:rFonts w:cs="Times New Roman"/>
          <w:sz w:val="24"/>
          <w:szCs w:val="24"/>
        </w:rPr>
        <w:t>Команда PATHPING</w:t>
      </w:r>
      <w:r w:rsidR="00176F8A" w:rsidRPr="00176F8A">
        <w:rPr>
          <w:rFonts w:cs="Times New Roman"/>
          <w:sz w:val="24"/>
          <w:szCs w:val="24"/>
        </w:rPr>
        <w:t xml:space="preserve"> </w:t>
      </w:r>
      <w:r w:rsidR="00176F8A">
        <w:rPr>
          <w:rStyle w:val="HTML"/>
          <w:rFonts w:eastAsia="Calibri"/>
        </w:rPr>
        <w:t>(</w:t>
      </w:r>
      <w:proofErr w:type="spellStart"/>
      <w:r w:rsidR="00176F8A">
        <w:rPr>
          <w:rStyle w:val="HTML"/>
          <w:rFonts w:eastAsia="Calibri"/>
          <w:lang w:val="en-US"/>
        </w:rPr>
        <w:t>ip</w:t>
      </w:r>
      <w:proofErr w:type="spellEnd"/>
      <w:r w:rsidR="00176F8A">
        <w:rPr>
          <w:rStyle w:val="HTML"/>
          <w:rFonts w:eastAsia="Calibri"/>
        </w:rPr>
        <w:t>)</w:t>
      </w:r>
      <w:r w:rsidRPr="00265DF2">
        <w:rPr>
          <w:rFonts w:cs="Times New Roman"/>
          <w:sz w:val="24"/>
          <w:szCs w:val="24"/>
        </w:rPr>
        <w:t xml:space="preserve"> выполняет трассировку маршрута к конечному узлу аналогично команде </w:t>
      </w:r>
      <w:proofErr w:type="gramStart"/>
      <w:r w:rsidRPr="00265DF2">
        <w:rPr>
          <w:rFonts w:cs="Times New Roman"/>
          <w:sz w:val="24"/>
          <w:szCs w:val="24"/>
        </w:rPr>
        <w:t>TRACERT ,</w:t>
      </w:r>
      <w:proofErr w:type="gramEnd"/>
      <w:r w:rsidRPr="00265DF2">
        <w:rPr>
          <w:rFonts w:cs="Times New Roman"/>
          <w:sz w:val="24"/>
          <w:szCs w:val="24"/>
        </w:rPr>
        <w:t xml:space="preserve"> но дополнительно, выполняет отправку ICMP-эхо запросов на промежуточные узлы маршрута для сбора информации о задержках и потерях пакетов на каждом из них. </w:t>
      </w:r>
    </w:p>
    <w:p w14:paraId="24191EC7" w14:textId="77777777" w:rsidR="00A14732" w:rsidRDefault="00A14732" w:rsidP="00A14732">
      <w:pPr>
        <w:pBdr>
          <w:bottom w:val="single" w:sz="6" w:space="1" w:color="auto"/>
        </w:pBdr>
      </w:pPr>
    </w:p>
    <w:p w14:paraId="72BE81F2" w14:textId="77777777" w:rsidR="00A14732" w:rsidRDefault="00A14732" w:rsidP="00A14732">
      <w:pPr>
        <w:rPr>
          <w:rStyle w:val="HTML"/>
          <w:rFonts w:eastAsia="Calibri"/>
        </w:rPr>
      </w:pPr>
    </w:p>
    <w:p w14:paraId="13FB2446" w14:textId="77777777" w:rsidR="00AD7B44" w:rsidRDefault="00AD7B44" w:rsidP="00474638">
      <w:pPr>
        <w:rPr>
          <w:rFonts w:cs="Times New Roman"/>
          <w:sz w:val="24"/>
          <w:szCs w:val="24"/>
        </w:rPr>
      </w:pPr>
    </w:p>
    <w:p w14:paraId="758FFA0A" w14:textId="7E9A333A" w:rsidR="00AD7B44" w:rsidRDefault="00AD7B44" w:rsidP="00474638">
      <w:r>
        <w:rPr>
          <w:rStyle w:val="HTML"/>
          <w:rFonts w:eastAsia="Calibri"/>
        </w:rPr>
        <w:t>ARP</w:t>
      </w:r>
      <w:r>
        <w:t xml:space="preserve"> (Address </w:t>
      </w:r>
      <w:proofErr w:type="spellStart"/>
      <w:r>
        <w:t>Resolution</w:t>
      </w:r>
      <w:proofErr w:type="spellEnd"/>
      <w:r>
        <w:t xml:space="preserve"> Protocol) — это сетевой протокол, который связывает IP-адреса с MAC-адресами в локальной сети.</w:t>
      </w:r>
    </w:p>
    <w:p w14:paraId="6B24E0F8" w14:textId="77777777" w:rsidR="009E587D" w:rsidRPr="009E587D" w:rsidRDefault="009E587D" w:rsidP="009E587D">
      <w:pPr>
        <w:spacing w:before="100" w:beforeAutospacing="1" w:after="100" w:afterAutospacing="1"/>
        <w:ind w:left="709" w:firstLine="0"/>
        <w:jc w:val="left"/>
        <w:rPr>
          <w:rFonts w:eastAsia="Times New Roman" w:cs="Times New Roman"/>
          <w:sz w:val="24"/>
          <w:szCs w:val="24"/>
        </w:rPr>
      </w:pPr>
      <w:r w:rsidRPr="009E587D">
        <w:rPr>
          <w:rFonts w:eastAsia="Times New Roman" w:cs="Times New Roman"/>
          <w:sz w:val="24"/>
          <w:szCs w:val="24"/>
        </w:rPr>
        <w:t xml:space="preserve">Компьютер хочет отправить данные на </w:t>
      </w:r>
      <w:r w:rsidRPr="009E587D">
        <w:rPr>
          <w:rFonts w:ascii="Courier New" w:eastAsia="Times New Roman" w:hAnsi="Courier New" w:cs="Courier New"/>
          <w:sz w:val="20"/>
          <w:szCs w:val="20"/>
        </w:rPr>
        <w:t>192.168.1.100</w:t>
      </w:r>
      <w:r w:rsidRPr="009E587D">
        <w:rPr>
          <w:rFonts w:eastAsia="Times New Roman" w:cs="Times New Roman"/>
          <w:sz w:val="24"/>
          <w:szCs w:val="24"/>
        </w:rPr>
        <w:t xml:space="preserve">, но не знает его </w:t>
      </w:r>
      <w:r w:rsidRPr="009E587D">
        <w:rPr>
          <w:rFonts w:eastAsia="Times New Roman" w:cs="Times New Roman"/>
          <w:sz w:val="24"/>
          <w:szCs w:val="24"/>
          <w:lang w:val="en-US"/>
        </w:rPr>
        <w:t>MAC</w:t>
      </w:r>
      <w:r w:rsidRPr="009E587D">
        <w:rPr>
          <w:rFonts w:eastAsia="Times New Roman" w:cs="Times New Roman"/>
          <w:sz w:val="24"/>
          <w:szCs w:val="24"/>
        </w:rPr>
        <w:t xml:space="preserve">-адрес. Он отправляет </w:t>
      </w:r>
      <w:r w:rsidRPr="009E587D">
        <w:rPr>
          <w:rFonts w:eastAsia="Times New Roman" w:cs="Times New Roman"/>
          <w:sz w:val="24"/>
          <w:szCs w:val="24"/>
          <w:lang w:val="en-US"/>
        </w:rPr>
        <w:t>ARP</w:t>
      </w:r>
      <w:r w:rsidRPr="009E587D">
        <w:rPr>
          <w:rFonts w:eastAsia="Times New Roman" w:cs="Times New Roman"/>
          <w:sz w:val="24"/>
          <w:szCs w:val="24"/>
        </w:rPr>
        <w:t xml:space="preserve">-запрос, получает ответ и добавляет запись в </w:t>
      </w:r>
      <w:r w:rsidRPr="009E587D">
        <w:rPr>
          <w:rFonts w:eastAsia="Times New Roman" w:cs="Times New Roman"/>
          <w:sz w:val="24"/>
          <w:szCs w:val="24"/>
          <w:lang w:val="en-US"/>
        </w:rPr>
        <w:t>ARP</w:t>
      </w:r>
      <w:r w:rsidRPr="009E587D">
        <w:rPr>
          <w:rFonts w:eastAsia="Times New Roman" w:cs="Times New Roman"/>
          <w:sz w:val="24"/>
          <w:szCs w:val="24"/>
        </w:rPr>
        <w:t>-таблицу:</w:t>
      </w:r>
    </w:p>
    <w:p w14:paraId="00D768E2" w14:textId="77777777" w:rsidR="009E587D" w:rsidRPr="009E587D" w:rsidRDefault="009E587D" w:rsidP="009E5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</w:p>
    <w:p w14:paraId="62DF5109" w14:textId="77777777" w:rsidR="009E587D" w:rsidRPr="009E587D" w:rsidRDefault="009E587D" w:rsidP="009E5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587D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14:paraId="2C34A32F" w14:textId="77777777" w:rsidR="009E587D" w:rsidRPr="009E587D" w:rsidRDefault="009E587D" w:rsidP="009E5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587D">
        <w:rPr>
          <w:rFonts w:ascii="Courier New" w:eastAsia="Times New Roman" w:hAnsi="Courier New" w:cs="Courier New"/>
          <w:sz w:val="20"/>
          <w:szCs w:val="20"/>
        </w:rPr>
        <w:t>192.168.1.100  00</w:t>
      </w:r>
      <w:proofErr w:type="gramEnd"/>
      <w:r w:rsidRPr="009E587D">
        <w:rPr>
          <w:rFonts w:ascii="Courier New" w:eastAsia="Times New Roman" w:hAnsi="Courier New" w:cs="Courier New"/>
          <w:sz w:val="20"/>
          <w:szCs w:val="20"/>
        </w:rPr>
        <w:t>-1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9E587D">
        <w:rPr>
          <w:rFonts w:ascii="Courier New" w:eastAsia="Times New Roman" w:hAnsi="Courier New" w:cs="Courier New"/>
          <w:sz w:val="20"/>
          <w:szCs w:val="20"/>
        </w:rPr>
        <w:t>-3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9E587D">
        <w:rPr>
          <w:rFonts w:ascii="Courier New" w:eastAsia="Times New Roman" w:hAnsi="Courier New" w:cs="Courier New"/>
          <w:sz w:val="20"/>
          <w:szCs w:val="20"/>
        </w:rPr>
        <w:t>-4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9E587D">
        <w:rPr>
          <w:rFonts w:ascii="Courier New" w:eastAsia="Times New Roman" w:hAnsi="Courier New" w:cs="Courier New"/>
          <w:sz w:val="20"/>
          <w:szCs w:val="20"/>
        </w:rPr>
        <w:t>-6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9E587D">
        <w:rPr>
          <w:rFonts w:ascii="Courier New" w:eastAsia="Times New Roman" w:hAnsi="Courier New" w:cs="Courier New"/>
          <w:sz w:val="20"/>
          <w:szCs w:val="20"/>
        </w:rPr>
        <w:t>-7</w:t>
      </w:r>
      <w:r w:rsidRPr="009E587D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9E587D">
        <w:rPr>
          <w:rFonts w:ascii="Courier New" w:eastAsia="Times New Roman" w:hAnsi="Courier New" w:cs="Courier New"/>
          <w:sz w:val="20"/>
          <w:szCs w:val="20"/>
        </w:rPr>
        <w:t xml:space="preserve">  динамический</w:t>
      </w:r>
    </w:p>
    <w:p w14:paraId="7A650A01" w14:textId="47BE23F9" w:rsidR="009E587D" w:rsidRPr="009E587D" w:rsidRDefault="009E587D" w:rsidP="009E587D">
      <w:pPr>
        <w:spacing w:before="100" w:beforeAutospacing="1" w:after="100" w:afterAutospacing="1"/>
        <w:ind w:left="709" w:firstLine="0"/>
        <w:jc w:val="left"/>
        <w:rPr>
          <w:rFonts w:eastAsia="Times New Roman" w:cs="Times New Roman"/>
          <w:sz w:val="24"/>
          <w:szCs w:val="24"/>
        </w:rPr>
      </w:pPr>
      <w:r w:rsidRPr="009E587D">
        <w:rPr>
          <w:rFonts w:eastAsia="Times New Roman" w:cs="Times New Roman"/>
          <w:b/>
          <w:bCs/>
          <w:sz w:val="24"/>
          <w:szCs w:val="24"/>
        </w:rPr>
        <w:t>Динамические записи хранятся временно</w:t>
      </w:r>
      <w:r w:rsidRPr="009E587D">
        <w:rPr>
          <w:rFonts w:eastAsia="Times New Roman" w:cs="Times New Roman"/>
          <w:sz w:val="24"/>
          <w:szCs w:val="24"/>
        </w:rPr>
        <w:t xml:space="preserve"> и удаляются через несколько минут или при перезагрузке.</w:t>
      </w:r>
    </w:p>
    <w:p w14:paraId="7CAC3F9D" w14:textId="084666DA" w:rsidR="009E587D" w:rsidRDefault="009E587D" w:rsidP="009E587D">
      <w:pPr>
        <w:ind w:left="709" w:firstLine="0"/>
      </w:pPr>
      <w:r w:rsidRPr="009E587D">
        <w:rPr>
          <w:b/>
          <w:bCs/>
        </w:rPr>
        <w:t xml:space="preserve">Статические </w:t>
      </w:r>
      <w:proofErr w:type="gramStart"/>
      <w:r w:rsidRPr="009E587D">
        <w:rPr>
          <w:b/>
          <w:bCs/>
        </w:rPr>
        <w:t>записи</w:t>
      </w:r>
      <w:r>
        <w:t xml:space="preserve"> </w:t>
      </w:r>
      <w:r>
        <w:t>Добавляются</w:t>
      </w:r>
      <w:proofErr w:type="gramEnd"/>
      <w:r>
        <w:t xml:space="preserve"> вручную и остаются в ARP-таблице до удаления вручную или перезагрузки системы.</w:t>
      </w:r>
    </w:p>
    <w:p w14:paraId="496071B3" w14:textId="77777777" w:rsidR="00176F8A" w:rsidRPr="00265DF2" w:rsidRDefault="00176F8A" w:rsidP="00176F8A">
      <w:pPr>
        <w:rPr>
          <w:rFonts w:cs="Times New Roman"/>
          <w:sz w:val="24"/>
          <w:szCs w:val="24"/>
        </w:rPr>
      </w:pPr>
      <w:proofErr w:type="spellStart"/>
      <w:r w:rsidRPr="004B5B34">
        <w:rPr>
          <w:rFonts w:cs="Times New Roman"/>
          <w:b/>
          <w:color w:val="C00000"/>
          <w:sz w:val="24"/>
          <w:szCs w:val="24"/>
        </w:rPr>
        <w:t>arp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 xml:space="preserve"> -a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отобразить все записи таблицы ARP.</w:t>
      </w:r>
    </w:p>
    <w:p w14:paraId="7AF7AECF" w14:textId="77777777" w:rsidR="00176F8A" w:rsidRPr="00265DF2" w:rsidRDefault="00176F8A" w:rsidP="00176F8A">
      <w:pPr>
        <w:rPr>
          <w:rFonts w:cs="Times New Roman"/>
          <w:sz w:val="24"/>
          <w:szCs w:val="24"/>
        </w:rPr>
      </w:pPr>
      <w:proofErr w:type="spellStart"/>
      <w:r w:rsidRPr="004B5B34">
        <w:rPr>
          <w:rFonts w:cs="Times New Roman"/>
          <w:b/>
          <w:color w:val="C00000"/>
          <w:sz w:val="24"/>
          <w:szCs w:val="24"/>
        </w:rPr>
        <w:t>arp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 xml:space="preserve"> -d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192.168.1.1 192.168.1.56 удаление записи из таблицы ARP для IP-адреса 192.168.1.1 на сетевом интерфейсе 192.168.1.56</w:t>
      </w:r>
    </w:p>
    <w:p w14:paraId="0FE46E19" w14:textId="77777777" w:rsidR="00176F8A" w:rsidRPr="00265DF2" w:rsidRDefault="00176F8A" w:rsidP="009E587D">
      <w:pPr>
        <w:ind w:left="709" w:firstLine="0"/>
        <w:rPr>
          <w:rFonts w:cs="Times New Roman"/>
          <w:sz w:val="24"/>
          <w:szCs w:val="24"/>
        </w:rPr>
      </w:pPr>
    </w:p>
    <w:p w14:paraId="118C0FF6" w14:textId="77777777" w:rsidR="00A14732" w:rsidRDefault="00A14732" w:rsidP="00A14732">
      <w:pPr>
        <w:pBdr>
          <w:bottom w:val="single" w:sz="6" w:space="1" w:color="auto"/>
        </w:pBdr>
      </w:pPr>
    </w:p>
    <w:p w14:paraId="454D0B56" w14:textId="77777777" w:rsidR="00A14732" w:rsidRDefault="00A14732" w:rsidP="00A14732">
      <w:pPr>
        <w:rPr>
          <w:rStyle w:val="HTML"/>
          <w:rFonts w:eastAsia="Calibri"/>
        </w:rPr>
      </w:pPr>
    </w:p>
    <w:p w14:paraId="23839AE7" w14:textId="0ADA5F7F" w:rsidR="00A14732" w:rsidRDefault="00A14732"/>
    <w:p w14:paraId="768E3ADD" w14:textId="435DFD21" w:rsidR="00A14732" w:rsidRDefault="00A14732" w:rsidP="00A14732">
      <w:pPr>
        <w:rPr>
          <w:rFonts w:cs="Times New Roman"/>
          <w:sz w:val="24"/>
          <w:szCs w:val="24"/>
        </w:rPr>
      </w:pPr>
      <w:r w:rsidRPr="00265DF2">
        <w:rPr>
          <w:rFonts w:cs="Times New Roman"/>
          <w:sz w:val="24"/>
          <w:szCs w:val="24"/>
        </w:rPr>
        <w:t>Утилита ROUTE.EXE используется для просмотра и модификации таблицы маршрутов на локальном компьютере.</w:t>
      </w:r>
    </w:p>
    <w:p w14:paraId="07C4BB6D" w14:textId="3032CA07" w:rsidR="00A14732" w:rsidRDefault="00A14732" w:rsidP="00A14732">
      <w:r>
        <w:t xml:space="preserve">Команда </w:t>
      </w:r>
      <w:proofErr w:type="spellStart"/>
      <w:r>
        <w:rPr>
          <w:rStyle w:val="HTML"/>
          <w:rFonts w:eastAsia="Calibri"/>
        </w:rPr>
        <w:t>route</w:t>
      </w:r>
      <w:proofErr w:type="spellEnd"/>
      <w:r>
        <w:rPr>
          <w:rStyle w:val="HTML"/>
          <w:rFonts w:eastAsia="Calibri"/>
        </w:rPr>
        <w:t xml:space="preserve"> </w:t>
      </w:r>
      <w:proofErr w:type="spellStart"/>
      <w:r>
        <w:rPr>
          <w:rStyle w:val="HTML"/>
          <w:rFonts w:eastAsia="Calibri"/>
        </w:rPr>
        <w:t>print</w:t>
      </w:r>
      <w:proofErr w:type="spellEnd"/>
      <w:r>
        <w:t xml:space="preserve"> в Windows отображает таблицу маршрутизации, которая показывает, как сетевой трафик направляется через различные интерфейсы.</w:t>
      </w:r>
    </w:p>
    <w:p w14:paraId="37B8BA35" w14:textId="77777777" w:rsidR="00A14732" w:rsidRDefault="00A14732" w:rsidP="00A14732">
      <w:pPr>
        <w:pBdr>
          <w:bottom w:val="single" w:sz="6" w:space="1" w:color="auto"/>
        </w:pBdr>
      </w:pPr>
    </w:p>
    <w:p w14:paraId="44CC6689" w14:textId="77777777" w:rsidR="00A14732" w:rsidRDefault="00A14732" w:rsidP="00A14732">
      <w:pPr>
        <w:rPr>
          <w:rStyle w:val="HTML"/>
          <w:rFonts w:eastAsia="Calibri"/>
        </w:rPr>
      </w:pPr>
    </w:p>
    <w:p w14:paraId="277D4A55" w14:textId="0C9965EA" w:rsidR="00A14732" w:rsidRDefault="00A14732" w:rsidP="00A14732"/>
    <w:p w14:paraId="73E77CF9" w14:textId="7264C5C7" w:rsidR="00A14732" w:rsidRDefault="00A14732" w:rsidP="00A14732">
      <w:r>
        <w:rPr>
          <w:rStyle w:val="HTML"/>
          <w:rFonts w:eastAsia="Calibri"/>
        </w:rPr>
        <w:t>NET.EXE</w:t>
      </w:r>
      <w:r>
        <w:t xml:space="preserve"> — это консольная утилита Windows для управления сетевыми ресурсами, пользователями, службами и подключениями.</w:t>
      </w:r>
    </w:p>
    <w:p w14:paraId="1F045AA8" w14:textId="500A7F5C" w:rsidR="00B42B0F" w:rsidRPr="00B42B0F" w:rsidRDefault="00B42B0F" w:rsidP="00B42B0F">
      <w:pPr>
        <w:rPr>
          <w:rFonts w:cs="Times New Roman"/>
          <w:sz w:val="24"/>
          <w:szCs w:val="24"/>
        </w:rPr>
      </w:pPr>
      <w:proofErr w:type="spellStart"/>
      <w:r w:rsidRPr="004B5B34">
        <w:rPr>
          <w:rFonts w:cs="Times New Roman"/>
          <w:color w:val="C00000"/>
          <w:sz w:val="24"/>
          <w:szCs w:val="24"/>
        </w:rPr>
        <w:t>net</w:t>
      </w:r>
      <w:proofErr w:type="spellEnd"/>
      <w:r w:rsidRPr="004B5B34">
        <w:rPr>
          <w:rFonts w:cs="Times New Roman"/>
          <w:color w:val="C00000"/>
          <w:sz w:val="24"/>
          <w:szCs w:val="24"/>
        </w:rPr>
        <w:t xml:space="preserve"> </w:t>
      </w:r>
      <w:proofErr w:type="spellStart"/>
      <w:r w:rsidRPr="004B5B34">
        <w:rPr>
          <w:rFonts w:cs="Times New Roman"/>
          <w:color w:val="C00000"/>
          <w:sz w:val="24"/>
          <w:szCs w:val="24"/>
        </w:rPr>
        <w:t>use</w:t>
      </w:r>
      <w:proofErr w:type="spellEnd"/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 xml:space="preserve">- отобразить список сетевых дисков, подключенных на данном компьютере. </w:t>
      </w:r>
    </w:p>
    <w:p w14:paraId="513D46B1" w14:textId="77777777" w:rsidR="00A14732" w:rsidRDefault="00A14732" w:rsidP="00A14732">
      <w:pPr>
        <w:pBdr>
          <w:bottom w:val="single" w:sz="6" w:space="1" w:color="auto"/>
        </w:pBdr>
      </w:pPr>
    </w:p>
    <w:p w14:paraId="36CDD7BB" w14:textId="77777777" w:rsidR="00A14732" w:rsidRDefault="00A14732" w:rsidP="00A14732">
      <w:pPr>
        <w:rPr>
          <w:rStyle w:val="HTML"/>
          <w:rFonts w:eastAsia="Calibri"/>
        </w:rPr>
      </w:pPr>
    </w:p>
    <w:p w14:paraId="6E947AF0" w14:textId="5E021FEB" w:rsidR="00A14732" w:rsidRDefault="003530DF" w:rsidP="00A14732">
      <w:r>
        <w:rPr>
          <w:rStyle w:val="HTML"/>
          <w:rFonts w:eastAsia="Calibri"/>
        </w:rPr>
        <w:t>NETSTAT</w:t>
      </w:r>
      <w:r>
        <w:t xml:space="preserve"> (Network </w:t>
      </w:r>
      <w:proofErr w:type="spellStart"/>
      <w:r>
        <w:t>Statistics</w:t>
      </w:r>
      <w:proofErr w:type="spellEnd"/>
      <w:r>
        <w:t>) — это консольная утилита для просмотра сетевых подключений, маршрутов и статистики сети. Она помогает диагностировать проблемы с соединением, выявлять подозрительные подключения и анализировать активные соединения.</w:t>
      </w:r>
    </w:p>
    <w:p w14:paraId="215079C3" w14:textId="77777777" w:rsidR="003530DF" w:rsidRPr="00265DF2" w:rsidRDefault="003530DF" w:rsidP="003530DF">
      <w:pPr>
        <w:rPr>
          <w:rFonts w:cs="Times New Roman"/>
          <w:sz w:val="24"/>
          <w:szCs w:val="24"/>
        </w:rPr>
      </w:pPr>
      <w:r w:rsidRPr="004B5B34">
        <w:rPr>
          <w:rFonts w:cs="Times New Roman"/>
          <w:b/>
          <w:color w:val="C00000"/>
          <w:sz w:val="24"/>
          <w:szCs w:val="24"/>
        </w:rPr>
        <w:t>-a</w:t>
      </w:r>
      <w:r w:rsidRPr="00265DF2">
        <w:rPr>
          <w:rFonts w:cs="Times New Roman"/>
          <w:sz w:val="24"/>
          <w:szCs w:val="24"/>
        </w:rPr>
        <w:t xml:space="preserve"> - отображение всех активных соединений по протоколам TCP и UDP, а также, списка портов, которые ожидают входящие соединения (слушаемых портов). </w:t>
      </w:r>
    </w:p>
    <w:p w14:paraId="0CD8D181" w14:textId="77777777" w:rsidR="003530DF" w:rsidRDefault="003530DF" w:rsidP="003530DF">
      <w:pPr>
        <w:pBdr>
          <w:bottom w:val="single" w:sz="6" w:space="1" w:color="auto"/>
        </w:pBdr>
      </w:pPr>
    </w:p>
    <w:p w14:paraId="74EA09DE" w14:textId="77777777" w:rsidR="003530DF" w:rsidRDefault="003530DF" w:rsidP="003530DF">
      <w:pPr>
        <w:rPr>
          <w:rStyle w:val="HTML"/>
          <w:rFonts w:eastAsia="Calibri"/>
        </w:rPr>
      </w:pPr>
    </w:p>
    <w:p w14:paraId="128F5F87" w14:textId="151E3B7A" w:rsidR="003530DF" w:rsidRDefault="003530DF" w:rsidP="00A14732">
      <w:pPr>
        <w:rPr>
          <w:rFonts w:cs="Times New Roman"/>
          <w:sz w:val="24"/>
          <w:szCs w:val="24"/>
        </w:rPr>
      </w:pPr>
      <w:r w:rsidRPr="00265DF2">
        <w:rPr>
          <w:rFonts w:cs="Times New Roman"/>
          <w:sz w:val="24"/>
          <w:szCs w:val="24"/>
        </w:rPr>
        <w:t xml:space="preserve">Утилита NSLOOKUP присутствует в операционных системах Windows, начиная с Windows </w:t>
      </w:r>
      <w:proofErr w:type="gramStart"/>
      <w:r w:rsidRPr="00265DF2">
        <w:rPr>
          <w:rFonts w:cs="Times New Roman"/>
          <w:sz w:val="24"/>
          <w:szCs w:val="24"/>
        </w:rPr>
        <w:t>NT ,</w:t>
      </w:r>
      <w:proofErr w:type="gramEnd"/>
      <w:r w:rsidRPr="00265DF2">
        <w:rPr>
          <w:rFonts w:cs="Times New Roman"/>
          <w:sz w:val="24"/>
          <w:szCs w:val="24"/>
        </w:rPr>
        <w:t xml:space="preserve"> и предназначена для формирования запросов к серверам DNS из командной строки.</w:t>
      </w:r>
    </w:p>
    <w:p w14:paraId="43DC6CBF" w14:textId="3A29D953" w:rsidR="003530DF" w:rsidRDefault="003530DF" w:rsidP="00A14732">
      <w:pPr>
        <w:rPr>
          <w:rFonts w:cs="Times New Roman"/>
          <w:sz w:val="24"/>
          <w:szCs w:val="24"/>
        </w:rPr>
      </w:pPr>
      <w:proofErr w:type="spellStart"/>
      <w:proofErr w:type="gramStart"/>
      <w:r w:rsidRPr="004B5B34">
        <w:rPr>
          <w:rFonts w:cs="Times New Roman"/>
          <w:b/>
          <w:color w:val="C00000"/>
          <w:sz w:val="24"/>
          <w:szCs w:val="24"/>
        </w:rPr>
        <w:t>nslookup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 xml:space="preserve"> </w:t>
      </w:r>
      <w:r>
        <w:rPr>
          <w:rFonts w:cs="Times New Roman"/>
          <w:b/>
          <w:color w:val="C00000"/>
          <w:sz w:val="24"/>
          <w:szCs w:val="24"/>
        </w:rPr>
        <w:t xml:space="preserve"> </w:t>
      </w:r>
      <w:r w:rsidRPr="004B5B34">
        <w:rPr>
          <w:rFonts w:cs="Times New Roman"/>
          <w:b/>
          <w:color w:val="C00000"/>
          <w:sz w:val="24"/>
          <w:szCs w:val="24"/>
        </w:rPr>
        <w:t>yandex.ru</w:t>
      </w:r>
      <w:proofErr w:type="gramEnd"/>
      <w:r w:rsidRPr="004B5B34">
        <w:rPr>
          <w:rFonts w:cs="Times New Roman"/>
          <w:b/>
          <w:color w:val="C00000"/>
          <w:sz w:val="24"/>
          <w:szCs w:val="24"/>
        </w:rPr>
        <w:t>.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выполнить запрос к DNS-серверу, заданному по умолчанию, на разрешение доменного имени yandex.ru.</w:t>
      </w:r>
    </w:p>
    <w:p w14:paraId="28324B83" w14:textId="77777777" w:rsidR="003530DF" w:rsidRPr="00265DF2" w:rsidRDefault="003530DF" w:rsidP="003530DF">
      <w:pPr>
        <w:rPr>
          <w:rFonts w:cs="Times New Roman"/>
          <w:sz w:val="24"/>
          <w:szCs w:val="24"/>
        </w:rPr>
      </w:pPr>
      <w:proofErr w:type="spellStart"/>
      <w:r w:rsidRPr="004B5B34">
        <w:rPr>
          <w:rFonts w:cs="Times New Roman"/>
          <w:b/>
          <w:color w:val="C00000"/>
          <w:sz w:val="24"/>
          <w:szCs w:val="24"/>
        </w:rPr>
        <w:t>nslookup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 xml:space="preserve"> -</w:t>
      </w:r>
      <w:proofErr w:type="spellStart"/>
      <w:r w:rsidRPr="004B5B34">
        <w:rPr>
          <w:rFonts w:cs="Times New Roman"/>
          <w:b/>
          <w:color w:val="C00000"/>
          <w:sz w:val="24"/>
          <w:szCs w:val="24"/>
        </w:rPr>
        <w:t>type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>=</w:t>
      </w:r>
      <w:proofErr w:type="spellStart"/>
      <w:r w:rsidRPr="004B5B34">
        <w:rPr>
          <w:rFonts w:cs="Times New Roman"/>
          <w:b/>
          <w:color w:val="C00000"/>
          <w:sz w:val="24"/>
          <w:szCs w:val="24"/>
        </w:rPr>
        <w:t>mx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 xml:space="preserve"> yandex.ru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то же, что и в предыдущем примере, но с указанием типа запрашиваемой записи -</w:t>
      </w:r>
      <w:proofErr w:type="spellStart"/>
      <w:r w:rsidRPr="00265DF2">
        <w:rPr>
          <w:rFonts w:cs="Times New Roman"/>
          <w:sz w:val="24"/>
          <w:szCs w:val="24"/>
        </w:rPr>
        <w:t>type</w:t>
      </w:r>
      <w:proofErr w:type="spellEnd"/>
      <w:r w:rsidRPr="00265DF2">
        <w:rPr>
          <w:rFonts w:cs="Times New Roman"/>
          <w:sz w:val="24"/>
          <w:szCs w:val="24"/>
        </w:rPr>
        <w:t>=</w:t>
      </w:r>
      <w:proofErr w:type="spellStart"/>
      <w:r w:rsidRPr="00265DF2">
        <w:rPr>
          <w:rFonts w:cs="Times New Roman"/>
          <w:sz w:val="24"/>
          <w:szCs w:val="24"/>
        </w:rPr>
        <w:t>mx</w:t>
      </w:r>
      <w:proofErr w:type="spellEnd"/>
      <w:r w:rsidRPr="00265DF2">
        <w:rPr>
          <w:rFonts w:cs="Times New Roman"/>
          <w:sz w:val="24"/>
          <w:szCs w:val="24"/>
        </w:rPr>
        <w:t xml:space="preserve">. Сервер DNS ответит на запрос утилиты </w:t>
      </w:r>
      <w:proofErr w:type="spellStart"/>
      <w:r w:rsidRPr="00265DF2">
        <w:rPr>
          <w:rFonts w:cs="Times New Roman"/>
          <w:sz w:val="24"/>
          <w:szCs w:val="24"/>
        </w:rPr>
        <w:t>nslookup</w:t>
      </w:r>
      <w:proofErr w:type="spellEnd"/>
      <w:r w:rsidRPr="00265DF2">
        <w:rPr>
          <w:rFonts w:cs="Times New Roman"/>
          <w:sz w:val="24"/>
          <w:szCs w:val="24"/>
        </w:rPr>
        <w:t xml:space="preserve"> перечислением почтовых серверов, обслуживающих домен yandex.ru</w:t>
      </w:r>
    </w:p>
    <w:p w14:paraId="2C87A873" w14:textId="77777777" w:rsidR="003530DF" w:rsidRPr="00265DF2" w:rsidRDefault="003530DF" w:rsidP="003530DF">
      <w:pPr>
        <w:rPr>
          <w:rFonts w:cs="Times New Roman"/>
          <w:sz w:val="24"/>
          <w:szCs w:val="24"/>
        </w:rPr>
      </w:pPr>
      <w:proofErr w:type="spellStart"/>
      <w:r w:rsidRPr="004B5B34">
        <w:rPr>
          <w:rFonts w:cs="Times New Roman"/>
          <w:b/>
          <w:color w:val="C00000"/>
          <w:sz w:val="24"/>
          <w:szCs w:val="24"/>
        </w:rPr>
        <w:t>nslookup</w:t>
      </w:r>
      <w:proofErr w:type="spellEnd"/>
      <w:r w:rsidRPr="004B5B34">
        <w:rPr>
          <w:rFonts w:cs="Times New Roman"/>
          <w:b/>
          <w:color w:val="C00000"/>
          <w:sz w:val="24"/>
          <w:szCs w:val="24"/>
        </w:rPr>
        <w:t xml:space="preserve"> odnoklassniki.ru 8.8.8.8</w:t>
      </w:r>
      <w:r w:rsidRPr="004B5B34">
        <w:rPr>
          <w:rFonts w:cs="Times New Roman"/>
          <w:color w:val="C00000"/>
          <w:sz w:val="24"/>
          <w:szCs w:val="24"/>
        </w:rPr>
        <w:t xml:space="preserve"> </w:t>
      </w:r>
      <w:r w:rsidRPr="00265DF2">
        <w:rPr>
          <w:rFonts w:cs="Times New Roman"/>
          <w:sz w:val="24"/>
          <w:szCs w:val="24"/>
        </w:rPr>
        <w:t>- определить IP-адрес узла odnokassniki.ru с использованием DNS-сервера 8.8.8.8 (публичный DNS-сервер Google), вместо DNS-сервера, заданного в настройках сетевого подключения.</w:t>
      </w:r>
    </w:p>
    <w:p w14:paraId="72830A62" w14:textId="77777777" w:rsidR="003530DF" w:rsidRDefault="003530DF" w:rsidP="00A14732"/>
    <w:sectPr w:rsidR="003530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9A"/>
    <w:rsid w:val="00176F8A"/>
    <w:rsid w:val="003530DF"/>
    <w:rsid w:val="00474638"/>
    <w:rsid w:val="004D6BBF"/>
    <w:rsid w:val="0057089A"/>
    <w:rsid w:val="008908E8"/>
    <w:rsid w:val="009E587D"/>
    <w:rsid w:val="00A14732"/>
    <w:rsid w:val="00AD7B44"/>
    <w:rsid w:val="00B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6AD"/>
  <w15:chartTrackingRefBased/>
  <w15:docId w15:val="{D3433B3A-3D28-4E1B-A9F1-30AD975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_2023"/>
    <w:qFormat/>
    <w:rsid w:val="00474638"/>
    <w:pPr>
      <w:spacing w:after="0" w:line="240" w:lineRule="auto"/>
      <w:ind w:firstLine="709"/>
      <w:jc w:val="both"/>
    </w:pPr>
    <w:rPr>
      <w:rFonts w:ascii="Times New Roman" w:eastAsia="Calibri" w:hAnsi="Times New Roman" w:cs="Lucida Sans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463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474638"/>
    <w:rPr>
      <w:b/>
      <w:bCs/>
    </w:rPr>
  </w:style>
  <w:style w:type="paragraph" w:styleId="a4">
    <w:name w:val="Normal (Web)"/>
    <w:basedOn w:val="a"/>
    <w:uiPriority w:val="99"/>
    <w:semiHidden/>
    <w:unhideWhenUsed/>
    <w:rsid w:val="009E587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9E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58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587D"/>
  </w:style>
  <w:style w:type="character" w:customStyle="1" w:styleId="hljs-operator">
    <w:name w:val="hljs-operator"/>
    <w:basedOn w:val="a0"/>
    <w:rsid w:val="009E587D"/>
  </w:style>
  <w:style w:type="character" w:customStyle="1" w:styleId="hljs-variable">
    <w:name w:val="hljs-variable"/>
    <w:basedOn w:val="a0"/>
    <w:rsid w:val="009E587D"/>
  </w:style>
  <w:style w:type="character" w:customStyle="1" w:styleId="hljs-builtin">
    <w:name w:val="hljs-built_in"/>
    <w:basedOn w:val="a0"/>
    <w:rsid w:val="009E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9</cp:revision>
  <dcterms:created xsi:type="dcterms:W3CDTF">2025-02-17T04:27:00Z</dcterms:created>
  <dcterms:modified xsi:type="dcterms:W3CDTF">2025-02-17T04:52:00Z</dcterms:modified>
</cp:coreProperties>
</file>