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9624" w:type="dxa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5240"/>
        <w:gridCol w:w="2192"/>
        <w:gridCol w:w="2192"/>
      </w:tblGrid>
      <w:tr w:rsidR="0084485E" w:rsidRPr="00294332" w14:paraId="5DC4EA1C" w14:textId="77777777" w:rsidTr="00294332">
        <w:trPr>
          <w:trHeight w:val="551"/>
        </w:trPr>
        <w:tc>
          <w:tcPr>
            <w:tcW w:w="5240" w:type="dxa"/>
            <w:shd w:val="clear" w:color="auto" w:fill="F2F2F2" w:themeFill="background1" w:themeFillShade="F2"/>
            <w:vAlign w:val="center"/>
          </w:tcPr>
          <w:p w14:paraId="374C5A07" w14:textId="77777777" w:rsidR="0084485E" w:rsidRPr="00294332" w:rsidRDefault="0084485E" w:rsidP="00294332">
            <w:pPr>
              <w:rPr>
                <w:rFonts w:cs="Calibri"/>
                <w:b/>
                <w:bCs/>
                <w:szCs w:val="22"/>
              </w:rPr>
            </w:pPr>
            <w:r w:rsidRPr="00294332">
              <w:rPr>
                <w:rFonts w:cs="Calibri"/>
                <w:b/>
                <w:bCs/>
                <w:szCs w:val="22"/>
              </w:rPr>
              <w:t>Schriftstücke</w:t>
            </w:r>
          </w:p>
        </w:tc>
        <w:tc>
          <w:tcPr>
            <w:tcW w:w="2192" w:type="dxa"/>
            <w:shd w:val="clear" w:color="auto" w:fill="F2F2F2" w:themeFill="background1" w:themeFillShade="F2"/>
            <w:vAlign w:val="center"/>
          </w:tcPr>
          <w:p w14:paraId="07268D39" w14:textId="77777777" w:rsidR="0084485E" w:rsidRPr="00294332" w:rsidRDefault="0084485E" w:rsidP="00294332">
            <w:pPr>
              <w:jc w:val="center"/>
              <w:rPr>
                <w:rFonts w:cs="Calibri"/>
                <w:b/>
                <w:bCs/>
                <w:szCs w:val="22"/>
              </w:rPr>
            </w:pPr>
            <w:r w:rsidRPr="00294332">
              <w:rPr>
                <w:rFonts w:cs="Calibri"/>
                <w:b/>
                <w:bCs/>
                <w:szCs w:val="22"/>
              </w:rPr>
              <w:t>Versandart</w:t>
            </w:r>
          </w:p>
        </w:tc>
        <w:tc>
          <w:tcPr>
            <w:tcW w:w="2192" w:type="dxa"/>
            <w:shd w:val="clear" w:color="auto" w:fill="F2F2F2" w:themeFill="background1" w:themeFillShade="F2"/>
            <w:vAlign w:val="center"/>
          </w:tcPr>
          <w:p w14:paraId="6D046C8A" w14:textId="77777777" w:rsidR="0084485E" w:rsidRPr="00294332" w:rsidRDefault="0084485E" w:rsidP="00294332">
            <w:pPr>
              <w:jc w:val="center"/>
              <w:rPr>
                <w:rFonts w:cs="Calibri"/>
                <w:b/>
                <w:bCs/>
                <w:szCs w:val="22"/>
              </w:rPr>
            </w:pPr>
            <w:r w:rsidRPr="00294332">
              <w:rPr>
                <w:rFonts w:cs="Calibri"/>
                <w:b/>
                <w:bCs/>
                <w:szCs w:val="22"/>
              </w:rPr>
              <w:t>Kosten</w:t>
            </w:r>
          </w:p>
        </w:tc>
      </w:tr>
      <w:tr w:rsidR="0084485E" w:rsidRPr="00294332" w14:paraId="5A3DB2CD" w14:textId="77777777" w:rsidTr="00294332">
        <w:trPr>
          <w:trHeight w:val="1134"/>
        </w:trPr>
        <w:tc>
          <w:tcPr>
            <w:tcW w:w="5240" w:type="dxa"/>
          </w:tcPr>
          <w:p w14:paraId="6656174D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Kündigung eines Fachzeitschriftenabonnements, Einlieferungsbestätigung ist notwendig</w:t>
            </w:r>
          </w:p>
        </w:tc>
        <w:tc>
          <w:tcPr>
            <w:tcW w:w="2192" w:type="dxa"/>
          </w:tcPr>
          <w:p w14:paraId="0FC8CABB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25160EAC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256A031E" w14:textId="77777777" w:rsidTr="00294332">
        <w:trPr>
          <w:trHeight w:val="1134"/>
        </w:trPr>
        <w:tc>
          <w:tcPr>
            <w:tcW w:w="5240" w:type="dxa"/>
          </w:tcPr>
          <w:p w14:paraId="0C0145E8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Letzte Mahnung bei Zahlungsverzug an den Kunden Ferdinand Müller OHG, Notwendigkeit einer Empfangsbestätigung</w:t>
            </w:r>
          </w:p>
        </w:tc>
        <w:tc>
          <w:tcPr>
            <w:tcW w:w="2192" w:type="dxa"/>
          </w:tcPr>
          <w:p w14:paraId="27E38A2F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5F38E9B1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378305DE" w14:textId="77777777" w:rsidTr="00294332">
        <w:trPr>
          <w:trHeight w:val="1134"/>
        </w:trPr>
        <w:tc>
          <w:tcPr>
            <w:tcW w:w="5240" w:type="dxa"/>
          </w:tcPr>
          <w:p w14:paraId="6F066B3D" w14:textId="0A0907A4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Ersatzteillieferung an den Kunden Wohnwelt Wegener KG. Zu diesem Kunden besteht noch keine Geschäftsbeziehung; Gewicht der Sendung 1</w:t>
            </w:r>
            <w:r w:rsidR="00294332">
              <w:rPr>
                <w:rFonts w:cs="Calibri"/>
                <w:szCs w:val="22"/>
              </w:rPr>
              <w:t>.</w:t>
            </w:r>
            <w:r w:rsidRPr="00294332">
              <w:rPr>
                <w:rFonts w:cs="Calibri"/>
                <w:szCs w:val="22"/>
              </w:rPr>
              <w:t>500</w:t>
            </w:r>
            <w:r w:rsidR="00294332">
              <w:rPr>
                <w:rFonts w:cs="Calibri"/>
                <w:szCs w:val="22"/>
              </w:rPr>
              <w:t xml:space="preserve"> </w:t>
            </w:r>
            <w:r w:rsidRPr="00294332">
              <w:rPr>
                <w:rFonts w:cs="Calibri"/>
                <w:szCs w:val="22"/>
              </w:rPr>
              <w:t>g</w:t>
            </w:r>
          </w:p>
        </w:tc>
        <w:tc>
          <w:tcPr>
            <w:tcW w:w="2192" w:type="dxa"/>
          </w:tcPr>
          <w:p w14:paraId="644CFF17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78E2FFFA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152B49BF" w14:textId="77777777" w:rsidTr="00294332">
        <w:trPr>
          <w:trHeight w:val="1134"/>
        </w:trPr>
        <w:tc>
          <w:tcPr>
            <w:tcW w:w="5240" w:type="dxa"/>
          </w:tcPr>
          <w:p w14:paraId="3884ECCA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Zwischenzeugnis an den Mitarbeiter im Lager, Henning Krautbacher</w:t>
            </w:r>
          </w:p>
        </w:tc>
        <w:tc>
          <w:tcPr>
            <w:tcW w:w="2192" w:type="dxa"/>
          </w:tcPr>
          <w:p w14:paraId="5E7CE4BC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785FFAF4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380B146E" w14:textId="77777777" w:rsidTr="00294332">
        <w:trPr>
          <w:trHeight w:val="1134"/>
        </w:trPr>
        <w:tc>
          <w:tcPr>
            <w:tcW w:w="5240" w:type="dxa"/>
          </w:tcPr>
          <w:p w14:paraId="38B8D577" w14:textId="1776DF2B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Werbematerial an 700 potenzielle Kunden bundesweit; Gewicht: je 48</w:t>
            </w:r>
            <w:r w:rsidR="00294332">
              <w:rPr>
                <w:rFonts w:cs="Calibri"/>
                <w:szCs w:val="22"/>
              </w:rPr>
              <w:t xml:space="preserve"> </w:t>
            </w:r>
            <w:r w:rsidRPr="00294332">
              <w:rPr>
                <w:rFonts w:cs="Calibri"/>
                <w:szCs w:val="22"/>
              </w:rPr>
              <w:t>g</w:t>
            </w:r>
          </w:p>
        </w:tc>
        <w:tc>
          <w:tcPr>
            <w:tcW w:w="2192" w:type="dxa"/>
          </w:tcPr>
          <w:p w14:paraId="25E20F19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6C69F5E4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7D4177FE" w14:textId="77777777" w:rsidTr="00294332">
        <w:trPr>
          <w:trHeight w:val="1134"/>
        </w:trPr>
        <w:tc>
          <w:tcPr>
            <w:tcW w:w="5240" w:type="dxa"/>
          </w:tcPr>
          <w:p w14:paraId="1C1B8951" w14:textId="465C3E20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Vertrauliche Vertragsunterlagen an die neue Mitarbeiterin Saskia Holzer; Gewicht: 80</w:t>
            </w:r>
            <w:r w:rsidR="00294332">
              <w:rPr>
                <w:rFonts w:cs="Calibri"/>
                <w:szCs w:val="22"/>
              </w:rPr>
              <w:t xml:space="preserve"> </w:t>
            </w:r>
            <w:r w:rsidRPr="00294332">
              <w:rPr>
                <w:rFonts w:cs="Calibri"/>
                <w:szCs w:val="22"/>
              </w:rPr>
              <w:t>g</w:t>
            </w:r>
          </w:p>
        </w:tc>
        <w:tc>
          <w:tcPr>
            <w:tcW w:w="2192" w:type="dxa"/>
          </w:tcPr>
          <w:p w14:paraId="676FBB98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447CA7E3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  <w:tr w:rsidR="0084485E" w:rsidRPr="00294332" w14:paraId="54F7DD07" w14:textId="77777777" w:rsidTr="00294332">
        <w:trPr>
          <w:trHeight w:val="1134"/>
        </w:trPr>
        <w:tc>
          <w:tcPr>
            <w:tcW w:w="5240" w:type="dxa"/>
          </w:tcPr>
          <w:p w14:paraId="53A544E2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  <w:r w:rsidRPr="00294332">
              <w:rPr>
                <w:rFonts w:cs="Calibri"/>
                <w:szCs w:val="22"/>
              </w:rPr>
              <w:t>Glückwunschschreiben zum 70. Geburtstag mit zwei Kinogutscheinen an die ehemalige Mitarbeiterin Gerlinde Schwan; Gesamtwert der Sendung: 50,00 €</w:t>
            </w:r>
          </w:p>
        </w:tc>
        <w:tc>
          <w:tcPr>
            <w:tcW w:w="2192" w:type="dxa"/>
          </w:tcPr>
          <w:p w14:paraId="06506474" w14:textId="77777777" w:rsidR="0084485E" w:rsidRPr="00294332" w:rsidRDefault="0084485E" w:rsidP="00294332">
            <w:pPr>
              <w:rPr>
                <w:rFonts w:cs="Calibri"/>
                <w:szCs w:val="22"/>
              </w:rPr>
            </w:pPr>
          </w:p>
        </w:tc>
        <w:tc>
          <w:tcPr>
            <w:tcW w:w="2192" w:type="dxa"/>
          </w:tcPr>
          <w:p w14:paraId="552A5B27" w14:textId="77777777" w:rsidR="0084485E" w:rsidRPr="00294332" w:rsidRDefault="0084485E" w:rsidP="00294332">
            <w:pPr>
              <w:jc w:val="center"/>
              <w:rPr>
                <w:rFonts w:cs="Calibri"/>
                <w:szCs w:val="22"/>
              </w:rPr>
            </w:pPr>
          </w:p>
        </w:tc>
      </w:tr>
    </w:tbl>
    <w:p w14:paraId="7429027A" w14:textId="77777777" w:rsidR="00562B02" w:rsidRPr="00294332" w:rsidRDefault="00562B02">
      <w:pPr>
        <w:rPr>
          <w:rFonts w:cs="Calibri"/>
          <w:szCs w:val="22"/>
        </w:rPr>
      </w:pPr>
    </w:p>
    <w:sectPr w:rsidR="00562B02" w:rsidRPr="00294332" w:rsidSect="00294332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485E"/>
    <w:rsid w:val="001458BF"/>
    <w:rsid w:val="00294332"/>
    <w:rsid w:val="00325EC1"/>
    <w:rsid w:val="00520365"/>
    <w:rsid w:val="00562B02"/>
    <w:rsid w:val="0084485E"/>
    <w:rsid w:val="00CD171D"/>
    <w:rsid w:val="00E55475"/>
    <w:rsid w:val="00E850FE"/>
    <w:rsid w:val="00F26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F409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4485E"/>
    <w:pPr>
      <w:spacing w:after="0" w:line="259" w:lineRule="auto"/>
    </w:pPr>
    <w:rPr>
      <w:rFonts w:ascii="Calibri" w:hAnsi="Calibri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4485E"/>
    <w:pPr>
      <w:keepNext/>
      <w:keepLines/>
      <w:spacing w:before="360" w:after="80" w:line="264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4485E"/>
    <w:pPr>
      <w:keepNext/>
      <w:keepLines/>
      <w:spacing w:before="160" w:after="80" w:line="264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4485E"/>
    <w:pPr>
      <w:keepNext/>
      <w:keepLines/>
      <w:spacing w:before="160" w:after="80" w:line="264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4485E"/>
    <w:pPr>
      <w:keepNext/>
      <w:keepLines/>
      <w:spacing w:before="80" w:after="40" w:line="264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4485E"/>
    <w:pPr>
      <w:keepNext/>
      <w:keepLines/>
      <w:spacing w:before="80" w:after="40" w:line="264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4485E"/>
    <w:pPr>
      <w:keepNext/>
      <w:keepLines/>
      <w:spacing w:before="40" w:line="264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4485E"/>
    <w:pPr>
      <w:keepNext/>
      <w:keepLines/>
      <w:spacing w:before="40" w:line="264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4485E"/>
    <w:pPr>
      <w:keepNext/>
      <w:keepLines/>
      <w:spacing w:line="264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4485E"/>
    <w:pPr>
      <w:keepNext/>
      <w:keepLines/>
      <w:spacing w:line="264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4485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4485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4485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4485E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4485E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4485E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4485E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4485E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4485E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84485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84485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4485E"/>
    <w:pPr>
      <w:numPr>
        <w:ilvl w:val="1"/>
      </w:numPr>
      <w:spacing w:after="160" w:line="264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4485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4485E"/>
    <w:pPr>
      <w:spacing w:before="160" w:after="160" w:line="264" w:lineRule="auto"/>
      <w:jc w:val="center"/>
    </w:pPr>
    <w:rPr>
      <w:rFonts w:ascii="Aptos" w:hAnsi="Aptos"/>
      <w:i/>
      <w:iCs/>
      <w:color w:val="404040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84485E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84485E"/>
    <w:pPr>
      <w:spacing w:line="264" w:lineRule="auto"/>
      <w:ind w:left="720"/>
      <w:contextualSpacing/>
    </w:pPr>
    <w:rPr>
      <w:rFonts w:ascii="Aptos" w:hAnsi="Aptos"/>
      <w:kern w:val="2"/>
      <w14:ligatures w14:val="standardContextual"/>
    </w:rPr>
  </w:style>
  <w:style w:type="character" w:styleId="IntensiveHervorhebung">
    <w:name w:val="Intense Emphasis"/>
    <w:basedOn w:val="Absatz-Standardschriftart"/>
    <w:uiPriority w:val="21"/>
    <w:qFormat/>
    <w:rsid w:val="0084485E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4485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64" w:lineRule="auto"/>
      <w:ind w:left="864" w:right="864"/>
      <w:jc w:val="center"/>
    </w:pPr>
    <w:rPr>
      <w:rFonts w:ascii="Aptos" w:hAnsi="Aptos"/>
      <w:i/>
      <w:iCs/>
      <w:color w:val="0F4761" w:themeColor="accent1" w:themeShade="BF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4485E"/>
    <w:rPr>
      <w:rFonts w:ascii="Aptos" w:hAnsi="Aptos"/>
      <w:i/>
      <w:iCs/>
      <w:color w:val="0F4761" w:themeColor="accent1" w:themeShade="BF"/>
      <w:sz w:val="22"/>
    </w:rPr>
  </w:style>
  <w:style w:type="character" w:styleId="IntensiverVerweis">
    <w:name w:val="Intense Reference"/>
    <w:basedOn w:val="Absatz-Standardschriftart"/>
    <w:uiPriority w:val="32"/>
    <w:qFormat/>
    <w:rsid w:val="0084485E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59"/>
    <w:rsid w:val="0084485E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103</Words>
  <Characters>652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2025-08-19T14:19:00Z</dcterms:created>
  <dcterms:modified xsi:type="dcterms:W3CDTF">2025-08-19T14:19:00Z</dcterms:modified>
</cp:coreProperties>
</file>