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2405"/>
        <w:gridCol w:w="7506"/>
      </w:tblGrid>
      <w:tr w:rsidR="00F56FFE" w:rsidRPr="00781B05" w14:paraId="6F4479C3" w14:textId="77777777" w:rsidTr="00CA5087">
        <w:tc>
          <w:tcPr>
            <w:tcW w:w="2405" w:type="dxa"/>
            <w:shd w:val="clear" w:color="auto" w:fill="EECFCE" w:themeFill="accent1" w:themeFillTint="33"/>
            <w:vAlign w:val="center"/>
          </w:tcPr>
          <w:p w14:paraId="17D4B53B" w14:textId="0E18EE6F" w:rsidR="00F56FFE" w:rsidRPr="005E19C2" w:rsidRDefault="00F56FFE" w:rsidP="00F56FFE">
            <w:pPr>
              <w:rPr>
                <w:b/>
                <w:bCs/>
                <w:sz w:val="24"/>
              </w:rPr>
            </w:pPr>
            <w:r w:rsidRPr="005E19C2">
              <w:rPr>
                <w:b/>
                <w:bCs/>
                <w:sz w:val="24"/>
              </w:rPr>
              <w:t>Abteilung</w:t>
            </w:r>
          </w:p>
        </w:tc>
        <w:tc>
          <w:tcPr>
            <w:tcW w:w="7506" w:type="dxa"/>
            <w:shd w:val="clear" w:color="auto" w:fill="EECFCE" w:themeFill="accent1" w:themeFillTint="33"/>
            <w:vAlign w:val="center"/>
          </w:tcPr>
          <w:p w14:paraId="56394CCF" w14:textId="1E2F3F46" w:rsidR="00F56FFE" w:rsidRPr="005E19C2" w:rsidRDefault="00F56FFE" w:rsidP="00F56FFE">
            <w:pPr>
              <w:jc w:val="center"/>
              <w:rPr>
                <w:b/>
                <w:bCs/>
                <w:sz w:val="24"/>
              </w:rPr>
            </w:pPr>
            <w:r w:rsidRPr="005E19C2">
              <w:rPr>
                <w:b/>
                <w:bCs/>
                <w:sz w:val="24"/>
              </w:rPr>
              <w:t>Funktion</w:t>
            </w:r>
          </w:p>
        </w:tc>
      </w:tr>
      <w:tr w:rsidR="00F56FFE" w:rsidRPr="00781B05" w14:paraId="2BD2FF38" w14:textId="77777777" w:rsidTr="00F56FFE">
        <w:sdt>
          <w:sdtPr>
            <w:rPr>
              <w:szCs w:val="22"/>
            </w:rPr>
            <w:id w:val="-231076932"/>
            <w:placeholder>
              <w:docPart w:val="49B879E00658419A94F238EF8D16716A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31002281" w14:textId="2221983F" w:rsidR="00F56FFE" w:rsidRPr="00781B05" w:rsidRDefault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6D3881A8" w14:textId="1970116A" w:rsidR="00F56FFE" w:rsidRPr="00781B05" w:rsidRDefault="00F56FFE">
            <w:pPr>
              <w:rPr>
                <w:szCs w:val="22"/>
              </w:rPr>
            </w:pPr>
            <w:r w:rsidRPr="00781B05">
              <w:rPr>
                <w:szCs w:val="22"/>
              </w:rPr>
              <w:t>Aufbau und Pflege der Kundenkontakte sowie Verkauf vor Ort</w:t>
            </w:r>
          </w:p>
        </w:tc>
      </w:tr>
      <w:tr w:rsidR="002C5049" w:rsidRPr="00781B05" w14:paraId="6BED40F7" w14:textId="77777777" w:rsidTr="00F56FFE">
        <w:sdt>
          <w:sdtPr>
            <w:rPr>
              <w:szCs w:val="22"/>
            </w:rPr>
            <w:id w:val="-734935214"/>
            <w:placeholder>
              <w:docPart w:val="26059E6466334757BC6AC69C7BE409CF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5895E47A" w14:textId="137CC4FD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096B140F" w14:textId="2392B4F8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Einlagern und Ausliefern von Material und Produkten</w:t>
            </w:r>
          </w:p>
        </w:tc>
      </w:tr>
      <w:tr w:rsidR="002C5049" w:rsidRPr="00781B05" w14:paraId="60017166" w14:textId="77777777" w:rsidTr="00F56FFE">
        <w:sdt>
          <w:sdtPr>
            <w:rPr>
              <w:szCs w:val="22"/>
            </w:rPr>
            <w:id w:val="-2021381407"/>
            <w:placeholder>
              <w:docPart w:val="7C7454DAA6A44BDDB7D9E07B8E924F7C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07E22272" w14:textId="1C8FF514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0950134F" w14:textId="1E35AD6A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Herstellung von Halbfertig- und Fertigteilen</w:t>
            </w:r>
          </w:p>
        </w:tc>
      </w:tr>
      <w:tr w:rsidR="002C5049" w:rsidRPr="00781B05" w14:paraId="449B8A16" w14:textId="77777777" w:rsidTr="00F56FFE">
        <w:sdt>
          <w:sdtPr>
            <w:rPr>
              <w:szCs w:val="22"/>
            </w:rPr>
            <w:id w:val="1563674930"/>
            <w:placeholder>
              <w:docPart w:val="C591E19DE1EA43DF91D4428E7D8192C7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32683CA2" w14:textId="788308FE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63EADFE0" w14:textId="6E99A0AB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Erfassen aller betrieblichen Vorgänge und Vermögensteile in Zahlen</w:t>
            </w:r>
          </w:p>
        </w:tc>
      </w:tr>
      <w:tr w:rsidR="002C5049" w:rsidRPr="00781B05" w14:paraId="0136D196" w14:textId="77777777" w:rsidTr="00F56FFE">
        <w:sdt>
          <w:sdtPr>
            <w:rPr>
              <w:szCs w:val="22"/>
            </w:rPr>
            <w:id w:val="-1913691086"/>
            <w:placeholder>
              <w:docPart w:val="8ED891BB12FE43729CBFF8CFE796CBFF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1E7157E7" w14:textId="1C1C99D0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7D45FE39" w14:textId="6E0CE7BF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Erfassen und Aufbereiten betrieblicher Kosten und Leistungen</w:t>
            </w:r>
          </w:p>
        </w:tc>
      </w:tr>
      <w:tr w:rsidR="002C5049" w:rsidRPr="00781B05" w14:paraId="0F00194A" w14:textId="77777777" w:rsidTr="00F56FFE">
        <w:sdt>
          <w:sdtPr>
            <w:rPr>
              <w:szCs w:val="22"/>
            </w:rPr>
            <w:id w:val="1226871774"/>
            <w:placeholder>
              <w:docPart w:val="6E1578C1560C4A639FCD2F443B727AA1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57DA1267" w14:textId="0EB245A9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6400D534" w14:textId="0E216049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Langfristige Planung und Vermarktung des Produktprogrammes</w:t>
            </w:r>
          </w:p>
        </w:tc>
      </w:tr>
      <w:tr w:rsidR="002C5049" w:rsidRPr="00781B05" w14:paraId="4158B25E" w14:textId="77777777" w:rsidTr="00F56FFE">
        <w:sdt>
          <w:sdtPr>
            <w:rPr>
              <w:szCs w:val="22"/>
            </w:rPr>
            <w:id w:val="-1636170829"/>
            <w:placeholder>
              <w:docPart w:val="319E2C38E9CE4FCA8D8F3726EB77D475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3A439D05" w14:textId="1086D1E4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4EEBA654" w14:textId="03A519C0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Beschaffung, Verwaltung, Förderung und Freistellung der Mitarbeiter/-innen</w:t>
            </w:r>
          </w:p>
        </w:tc>
      </w:tr>
      <w:tr w:rsidR="002C5049" w:rsidRPr="00781B05" w14:paraId="00E02791" w14:textId="77777777" w:rsidTr="00F56FFE">
        <w:sdt>
          <w:sdtPr>
            <w:rPr>
              <w:szCs w:val="22"/>
            </w:rPr>
            <w:id w:val="255104522"/>
            <w:placeholder>
              <w:docPart w:val="76577D11CCE746F28D645C4E5E122AB9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7B69963D" w14:textId="38443B8E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1CB5ADFB" w14:textId="75163565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Beschaffung von Roh-, Hilfs- und Betriebsstoffen</w:t>
            </w:r>
          </w:p>
        </w:tc>
      </w:tr>
      <w:tr w:rsidR="002C5049" w:rsidRPr="00781B05" w14:paraId="3A70718E" w14:textId="77777777" w:rsidTr="00F56FFE">
        <w:sdt>
          <w:sdtPr>
            <w:rPr>
              <w:szCs w:val="22"/>
            </w:rPr>
            <w:id w:val="1019198535"/>
            <w:placeholder>
              <w:docPart w:val="8C6E09BAA81C428D90334EA347CBBCB5"/>
            </w:placeholder>
            <w:showingPlcHdr/>
            <w:comboBox>
              <w:listItem w:value="Wählen Sie ein Element aus."/>
              <w:listItem w:displayText="Beschaffung" w:value="Beschaffung"/>
              <w:listItem w:displayText="Produktion" w:value="Produktion"/>
              <w:listItem w:displayText="Verwaltung" w:value="Verwaltung"/>
              <w:listItem w:displayText="Absatz" w:value="Absatz"/>
            </w:comboBox>
          </w:sdtPr>
          <w:sdtContent>
            <w:tc>
              <w:tcPr>
                <w:tcW w:w="2405" w:type="dxa"/>
              </w:tcPr>
              <w:p w14:paraId="037284A4" w14:textId="2E137456" w:rsidR="002C5049" w:rsidRPr="00781B05" w:rsidRDefault="002C5049" w:rsidP="002C5049">
                <w:pPr>
                  <w:rPr>
                    <w:szCs w:val="22"/>
                  </w:rPr>
                </w:pPr>
                <w:r w:rsidRPr="00781B05">
                  <w:rPr>
                    <w:rStyle w:val="Platzhaltertext"/>
                    <w:szCs w:val="22"/>
                  </w:rPr>
                  <w:t>Ihre Wahl</w:t>
                </w:r>
              </w:p>
            </w:tc>
          </w:sdtContent>
        </w:sdt>
        <w:tc>
          <w:tcPr>
            <w:tcW w:w="7506" w:type="dxa"/>
          </w:tcPr>
          <w:p w14:paraId="5B572D44" w14:textId="0F841FB5" w:rsidR="002C5049" w:rsidRPr="00781B05" w:rsidRDefault="002C5049" w:rsidP="002C5049">
            <w:pPr>
              <w:rPr>
                <w:szCs w:val="22"/>
              </w:rPr>
            </w:pPr>
            <w:r w:rsidRPr="00781B05">
              <w:rPr>
                <w:szCs w:val="22"/>
              </w:rPr>
              <w:t>Leitung und Koordination aller Aktivitäten</w:t>
            </w:r>
          </w:p>
        </w:tc>
      </w:tr>
    </w:tbl>
    <w:p w14:paraId="2221A3DE" w14:textId="77777777" w:rsidR="00E02F2E" w:rsidRDefault="00E02F2E"/>
    <w:sectPr w:rsidR="00E02F2E" w:rsidSect="00F56FFE">
      <w:pgSz w:w="11906" w:h="16838"/>
      <w:pgMar w:top="1418" w:right="567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2F2E"/>
    <w:rsid w:val="00191BD3"/>
    <w:rsid w:val="002C5049"/>
    <w:rsid w:val="005E19C2"/>
    <w:rsid w:val="00781B05"/>
    <w:rsid w:val="009546F1"/>
    <w:rsid w:val="00CA5087"/>
    <w:rsid w:val="00E02F2E"/>
    <w:rsid w:val="00F468F8"/>
    <w:rsid w:val="00F56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8AE6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56FFE"/>
    <w:pPr>
      <w:spacing w:after="0"/>
    </w:pPr>
    <w:rPr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02F2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E02F2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02F2E"/>
    <w:pPr>
      <w:keepNext/>
      <w:keepLines/>
      <w:spacing w:before="160" w:after="80"/>
      <w:outlineLvl w:val="2"/>
    </w:pPr>
    <w:rPr>
      <w:rFonts w:eastAsiaTheme="majorEastAsia" w:cstheme="majorBidi"/>
      <w:color w:val="652524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E02F2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652524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E02F2E"/>
    <w:pPr>
      <w:keepNext/>
      <w:keepLines/>
      <w:spacing w:before="80" w:after="40"/>
      <w:outlineLvl w:val="4"/>
    </w:pPr>
    <w:rPr>
      <w:rFonts w:eastAsiaTheme="majorEastAsia" w:cstheme="majorBidi"/>
      <w:color w:val="652524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E02F2E"/>
    <w:pPr>
      <w:keepNext/>
      <w:keepLines/>
      <w:spacing w:before="40"/>
      <w:outlineLvl w:val="5"/>
    </w:pPr>
    <w:rPr>
      <w:rFonts w:eastAsiaTheme="majorEastAsia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E02F2E"/>
    <w:pPr>
      <w:keepNext/>
      <w:keepLines/>
      <w:spacing w:before="40"/>
      <w:outlineLvl w:val="6"/>
    </w:pPr>
    <w:rPr>
      <w:rFonts w:eastAsiaTheme="majorEastAsia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E02F2E"/>
    <w:pPr>
      <w:keepNext/>
      <w:keepLines/>
      <w:outlineLvl w:val="7"/>
    </w:pPr>
    <w:rPr>
      <w:rFonts w:eastAsiaTheme="majorEastAsia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E02F2E"/>
    <w:pPr>
      <w:keepNext/>
      <w:keepLines/>
      <w:outlineLvl w:val="8"/>
    </w:pPr>
    <w:rPr>
      <w:rFonts w:eastAsiaTheme="majorEastAsia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02F2E"/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E02F2E"/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02F2E"/>
    <w:rPr>
      <w:rFonts w:eastAsiaTheme="majorEastAsia" w:cstheme="majorBidi"/>
      <w:color w:val="652524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E02F2E"/>
    <w:rPr>
      <w:rFonts w:eastAsiaTheme="majorEastAsia" w:cstheme="majorBidi"/>
      <w:i/>
      <w:iCs/>
      <w:color w:val="652524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E02F2E"/>
    <w:rPr>
      <w:rFonts w:eastAsiaTheme="majorEastAsia" w:cstheme="majorBidi"/>
      <w:color w:val="652524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E02F2E"/>
    <w:rPr>
      <w:rFonts w:eastAsiaTheme="majorEastAsia" w:cstheme="majorBidi"/>
      <w:i/>
      <w:iCs/>
      <w:color w:val="787370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E02F2E"/>
    <w:rPr>
      <w:rFonts w:eastAsiaTheme="majorEastAsia" w:cstheme="majorBidi"/>
      <w:color w:val="787370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E02F2E"/>
    <w:rPr>
      <w:rFonts w:eastAsiaTheme="majorEastAsia" w:cstheme="majorBidi"/>
      <w:i/>
      <w:iCs/>
      <w:color w:val="4D4A48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E02F2E"/>
    <w:rPr>
      <w:rFonts w:eastAsiaTheme="majorEastAsia" w:cstheme="majorBidi"/>
      <w:color w:val="4D4A48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E02F2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E02F2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02F2E"/>
    <w:pPr>
      <w:numPr>
        <w:ilvl w:val="1"/>
      </w:numPr>
    </w:pPr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02F2E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E02F2E"/>
    <w:pPr>
      <w:spacing w:before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02F2E"/>
    <w:rPr>
      <w:i/>
      <w:iCs/>
      <w:color w:val="635E5C" w:themeColor="text1" w:themeTint="BF"/>
    </w:rPr>
  </w:style>
  <w:style w:type="paragraph" w:styleId="Listenabsatz">
    <w:name w:val="List Paragraph"/>
    <w:basedOn w:val="Standard"/>
    <w:uiPriority w:val="34"/>
    <w:qFormat/>
    <w:rsid w:val="00E02F2E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E02F2E"/>
    <w:rPr>
      <w:i/>
      <w:iCs/>
      <w:color w:val="652524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E02F2E"/>
    <w:pPr>
      <w:pBdr>
        <w:top w:val="single" w:sz="4" w:space="10" w:color="652524" w:themeColor="accent1" w:themeShade="BF"/>
        <w:bottom w:val="single" w:sz="4" w:space="10" w:color="652524" w:themeColor="accent1" w:themeShade="BF"/>
      </w:pBdr>
      <w:spacing w:before="360" w:after="360"/>
      <w:ind w:left="864" w:right="864"/>
      <w:jc w:val="center"/>
    </w:pPr>
    <w:rPr>
      <w:i/>
      <w:iCs/>
      <w:color w:val="652524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E02F2E"/>
    <w:rPr>
      <w:i/>
      <w:iCs/>
      <w:color w:val="652524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E02F2E"/>
    <w:rPr>
      <w:b/>
      <w:bCs/>
      <w:smallCaps/>
      <w:color w:val="652524" w:themeColor="accent1" w:themeShade="BF"/>
      <w:spacing w:val="5"/>
    </w:rPr>
  </w:style>
  <w:style w:type="table" w:styleId="Tabellenraster">
    <w:name w:val="Table Grid"/>
    <w:basedOn w:val="NormaleTabelle"/>
    <w:uiPriority w:val="39"/>
    <w:rsid w:val="00F56F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2C5049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9B879E00658419A94F238EF8D1671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443F3DA-F01A-478B-8AF9-26AEFEE0252D}"/>
      </w:docPartPr>
      <w:docPartBody>
        <w:p w:rsidR="00165E9D" w:rsidRDefault="00165E9D" w:rsidP="00165E9D">
          <w:pPr>
            <w:pStyle w:val="49B879E00658419A94F238EF8D16716A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26059E6466334757BC6AC69C7BE409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E498F1-DA36-45B9-BBDD-BCD79CE7DA9C}"/>
      </w:docPartPr>
      <w:docPartBody>
        <w:p w:rsidR="00165E9D" w:rsidRDefault="00165E9D" w:rsidP="00165E9D">
          <w:pPr>
            <w:pStyle w:val="26059E6466334757BC6AC69C7BE409CF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7C7454DAA6A44BDDB7D9E07B8E924F7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5D925A2-2F9A-4FFE-BB7A-AD495C2EEBC2}"/>
      </w:docPartPr>
      <w:docPartBody>
        <w:p w:rsidR="00165E9D" w:rsidRDefault="00165E9D" w:rsidP="00165E9D">
          <w:pPr>
            <w:pStyle w:val="7C7454DAA6A44BDDB7D9E07B8E924F7C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C591E19DE1EA43DF91D4428E7D8192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A422C5-AD88-47FA-8140-9F951BB5828E}"/>
      </w:docPartPr>
      <w:docPartBody>
        <w:p w:rsidR="00165E9D" w:rsidRDefault="00165E9D" w:rsidP="00165E9D">
          <w:pPr>
            <w:pStyle w:val="C591E19DE1EA43DF91D4428E7D8192C7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8ED891BB12FE43729CBFF8CFE796CB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465B71-C2DC-4E96-84D8-75BEBC686F9B}"/>
      </w:docPartPr>
      <w:docPartBody>
        <w:p w:rsidR="00165E9D" w:rsidRDefault="00165E9D" w:rsidP="00165E9D">
          <w:pPr>
            <w:pStyle w:val="8ED891BB12FE43729CBFF8CFE796CBFF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6E1578C1560C4A639FCD2F443B727A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94BA00-04DB-4838-B0FB-5B84DBD769FC}"/>
      </w:docPartPr>
      <w:docPartBody>
        <w:p w:rsidR="00165E9D" w:rsidRDefault="00165E9D" w:rsidP="00165E9D">
          <w:pPr>
            <w:pStyle w:val="6E1578C1560C4A639FCD2F443B727AA1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319E2C38E9CE4FCA8D8F3726EB77D4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781FD8-427E-448D-B200-232CC92A24A9}"/>
      </w:docPartPr>
      <w:docPartBody>
        <w:p w:rsidR="00165E9D" w:rsidRDefault="00165E9D" w:rsidP="00165E9D">
          <w:pPr>
            <w:pStyle w:val="319E2C38E9CE4FCA8D8F3726EB77D475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76577D11CCE746F28D645C4E5E122A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EFEC6F-57BE-4F65-B403-A911A0FCC3AA}"/>
      </w:docPartPr>
      <w:docPartBody>
        <w:p w:rsidR="00165E9D" w:rsidRDefault="00165E9D" w:rsidP="00165E9D">
          <w:pPr>
            <w:pStyle w:val="76577D11CCE746F28D645C4E5E122AB9"/>
          </w:pPr>
          <w:r>
            <w:rPr>
              <w:rStyle w:val="Platzhaltertext"/>
            </w:rPr>
            <w:t>Ihre Wahl</w:t>
          </w:r>
        </w:p>
      </w:docPartBody>
    </w:docPart>
    <w:docPart>
      <w:docPartPr>
        <w:name w:val="8C6E09BAA81C428D90334EA347CBBCB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050C3ED-22C8-4476-829F-3FFEEDF83026}"/>
      </w:docPartPr>
      <w:docPartBody>
        <w:p w:rsidR="00165E9D" w:rsidRDefault="00165E9D" w:rsidP="00165E9D">
          <w:pPr>
            <w:pStyle w:val="8C6E09BAA81C428D90334EA347CBBCB5"/>
          </w:pPr>
          <w:r>
            <w:rPr>
              <w:rStyle w:val="Platzhaltertext"/>
            </w:rPr>
            <w:t>Ihre Wahl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E9D"/>
    <w:rsid w:val="0000706B"/>
    <w:rsid w:val="00165E9D"/>
    <w:rsid w:val="00191BD3"/>
    <w:rsid w:val="009546F1"/>
    <w:rsid w:val="00F468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65E9D"/>
    <w:rPr>
      <w:color w:val="666666"/>
    </w:rPr>
  </w:style>
  <w:style w:type="paragraph" w:customStyle="1" w:styleId="49B879E00658419A94F238EF8D16716A">
    <w:name w:val="49B879E00658419A94F238EF8D16716A"/>
    <w:rsid w:val="00165E9D"/>
    <w:pPr>
      <w:spacing w:after="0"/>
    </w:pPr>
    <w:rPr>
      <w:rFonts w:eastAsiaTheme="minorHAnsi"/>
      <w:sz w:val="22"/>
      <w:lang w:eastAsia="en-US"/>
    </w:rPr>
  </w:style>
  <w:style w:type="paragraph" w:customStyle="1" w:styleId="26059E6466334757BC6AC69C7BE409CF">
    <w:name w:val="26059E6466334757BC6AC69C7BE409CF"/>
    <w:rsid w:val="00165E9D"/>
  </w:style>
  <w:style w:type="paragraph" w:customStyle="1" w:styleId="7C7454DAA6A44BDDB7D9E07B8E924F7C">
    <w:name w:val="7C7454DAA6A44BDDB7D9E07B8E924F7C"/>
    <w:rsid w:val="00165E9D"/>
  </w:style>
  <w:style w:type="paragraph" w:customStyle="1" w:styleId="C591E19DE1EA43DF91D4428E7D8192C7">
    <w:name w:val="C591E19DE1EA43DF91D4428E7D8192C7"/>
    <w:rsid w:val="00165E9D"/>
  </w:style>
  <w:style w:type="paragraph" w:customStyle="1" w:styleId="8ED891BB12FE43729CBFF8CFE796CBFF">
    <w:name w:val="8ED891BB12FE43729CBFF8CFE796CBFF"/>
    <w:rsid w:val="00165E9D"/>
  </w:style>
  <w:style w:type="paragraph" w:customStyle="1" w:styleId="6E1578C1560C4A639FCD2F443B727AA1">
    <w:name w:val="6E1578C1560C4A639FCD2F443B727AA1"/>
    <w:rsid w:val="00165E9D"/>
  </w:style>
  <w:style w:type="paragraph" w:customStyle="1" w:styleId="319E2C38E9CE4FCA8D8F3726EB77D475">
    <w:name w:val="319E2C38E9CE4FCA8D8F3726EB77D475"/>
    <w:rsid w:val="00165E9D"/>
  </w:style>
  <w:style w:type="paragraph" w:customStyle="1" w:styleId="76577D11CCE746F28D645C4E5E122AB9">
    <w:name w:val="76577D11CCE746F28D645C4E5E122AB9"/>
    <w:rsid w:val="00165E9D"/>
  </w:style>
  <w:style w:type="paragraph" w:customStyle="1" w:styleId="8C6E09BAA81C428D90334EA347CBBCB5">
    <w:name w:val="8C6E09BAA81C428D90334EA347CBBCB5"/>
    <w:rsid w:val="00165E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 (A) Abteilungen eines Unternehmens und deren Funktionen - Arbeitsauftrag 1.dotx</Template>
  <TotalTime>0</TotalTime>
  <Pages>1</Pages>
  <Words>83</Words>
  <Characters>565</Characters>
  <Application>Microsoft Office Word</Application>
  <DocSecurity>0</DocSecurity>
  <Lines>21</Lines>
  <Paragraphs>23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INN-tegrativ</Company>
  <LinksUpToDate>false</LinksUpToDate>
  <CharactersWithSpaces>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4</cp:revision>
  <dcterms:created xsi:type="dcterms:W3CDTF">2025-10-03T14:57:00Z</dcterms:created>
  <dcterms:modified xsi:type="dcterms:W3CDTF">2026-09-04T18:04:00Z</dcterms:modified>
</cp:coreProperties>
</file>