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BE6" w:rsidRPr="00737BE6" w:rsidRDefault="00737BE6" w:rsidP="00737BE6">
      <w:pPr>
        <w:spacing w:before="48" w:after="48" w:line="408" w:lineRule="atLeast"/>
        <w:ind w:right="48"/>
        <w:jc w:val="center"/>
        <w:outlineLvl w:val="0"/>
        <w:rPr>
          <w:rFonts w:ascii="Arial" w:eastAsia="Times New Roman" w:hAnsi="Arial" w:cs="Arial"/>
          <w:color w:val="121214"/>
          <w:spacing w:val="-14"/>
          <w:kern w:val="36"/>
          <w:sz w:val="53"/>
          <w:szCs w:val="53"/>
        </w:rPr>
      </w:pPr>
      <w:r w:rsidRPr="00737BE6">
        <w:rPr>
          <w:rFonts w:ascii="Arial" w:eastAsia="Times New Roman" w:hAnsi="Arial" w:cs="Arial"/>
          <w:color w:val="121214"/>
          <w:spacing w:val="-14"/>
          <w:kern w:val="36"/>
          <w:sz w:val="53"/>
          <w:szCs w:val="53"/>
        </w:rPr>
        <w:t>Encapsulation</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b/>
          <w:bCs/>
          <w:color w:val="000000"/>
          <w:sz w:val="19"/>
          <w:szCs w:val="19"/>
        </w:rPr>
        <w:t>Encapsulation</w:t>
      </w:r>
      <w:r>
        <w:rPr>
          <w:rStyle w:val="apple-converted-space"/>
          <w:rFonts w:ascii="Arial" w:eastAsiaTheme="majorEastAsia" w:hAnsi="Arial" w:cs="Arial"/>
          <w:color w:val="000000"/>
          <w:sz w:val="19"/>
          <w:szCs w:val="19"/>
        </w:rPr>
        <w:t> </w:t>
      </w:r>
      <w:r>
        <w:rPr>
          <w:rFonts w:ascii="Arial" w:hAnsi="Arial" w:cs="Arial"/>
          <w:color w:val="000000"/>
          <w:sz w:val="19"/>
          <w:szCs w:val="19"/>
        </w:rPr>
        <w:t>is defined 'as the process of enclosing one or more items within a physical or logical package'. Encapsulation, in object oriented programming methodology, prevents access to implementation details.</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Abstraction and encapsulation are related features in object oriented programming. Abstraction allows making relevant information visible and encapsulation enables a programmer to</w:t>
      </w:r>
      <w:r>
        <w:rPr>
          <w:rStyle w:val="apple-converted-space"/>
          <w:rFonts w:ascii="Arial" w:eastAsiaTheme="majorEastAsia" w:hAnsi="Arial" w:cs="Arial"/>
          <w:color w:val="000000"/>
          <w:sz w:val="19"/>
          <w:szCs w:val="19"/>
        </w:rPr>
        <w:t> </w:t>
      </w:r>
      <w:r>
        <w:rPr>
          <w:rFonts w:ascii="Arial" w:hAnsi="Arial" w:cs="Arial"/>
          <w:i/>
          <w:iCs/>
          <w:color w:val="000000"/>
          <w:sz w:val="19"/>
          <w:szCs w:val="19"/>
        </w:rPr>
        <w:t>implement the desired level of abstraction</w:t>
      </w:r>
      <w:r>
        <w:rPr>
          <w:rFonts w:ascii="Arial" w:hAnsi="Arial" w:cs="Arial"/>
          <w:color w:val="000000"/>
          <w:sz w:val="19"/>
          <w:szCs w:val="19"/>
        </w:rPr>
        <w:t>.</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Encapsulation is implemented by using</w:t>
      </w:r>
      <w:r>
        <w:rPr>
          <w:rStyle w:val="apple-converted-space"/>
          <w:rFonts w:ascii="Arial" w:eastAsiaTheme="majorEastAsia" w:hAnsi="Arial" w:cs="Arial"/>
          <w:color w:val="000000"/>
          <w:sz w:val="19"/>
          <w:szCs w:val="19"/>
        </w:rPr>
        <w:t> </w:t>
      </w:r>
      <w:r>
        <w:rPr>
          <w:rFonts w:ascii="Arial" w:hAnsi="Arial" w:cs="Arial"/>
          <w:b/>
          <w:bCs/>
          <w:color w:val="000000"/>
          <w:sz w:val="19"/>
          <w:szCs w:val="19"/>
        </w:rPr>
        <w:t xml:space="preserve">access </w:t>
      </w:r>
      <w:proofErr w:type="spellStart"/>
      <w:r>
        <w:rPr>
          <w:rFonts w:ascii="Arial" w:hAnsi="Arial" w:cs="Arial"/>
          <w:b/>
          <w:bCs/>
          <w:color w:val="000000"/>
          <w:sz w:val="19"/>
          <w:szCs w:val="19"/>
        </w:rPr>
        <w:t>specifiers</w:t>
      </w:r>
      <w:proofErr w:type="spellEnd"/>
      <w:r>
        <w:rPr>
          <w:rFonts w:ascii="Arial" w:hAnsi="Arial" w:cs="Arial"/>
          <w:color w:val="000000"/>
          <w:sz w:val="19"/>
          <w:szCs w:val="19"/>
        </w:rPr>
        <w:t>. An</w:t>
      </w:r>
      <w:r>
        <w:rPr>
          <w:rStyle w:val="apple-converted-space"/>
          <w:rFonts w:ascii="Arial" w:eastAsiaTheme="majorEastAsia" w:hAnsi="Arial" w:cs="Arial"/>
          <w:color w:val="000000"/>
          <w:sz w:val="19"/>
          <w:szCs w:val="19"/>
        </w:rPr>
        <w:t> </w:t>
      </w:r>
      <w:r>
        <w:rPr>
          <w:rFonts w:ascii="Arial" w:hAnsi="Arial" w:cs="Arial"/>
          <w:b/>
          <w:bCs/>
          <w:color w:val="000000"/>
          <w:sz w:val="19"/>
          <w:szCs w:val="19"/>
        </w:rPr>
        <w:t xml:space="preserve">access </w:t>
      </w:r>
      <w:proofErr w:type="spellStart"/>
      <w:r>
        <w:rPr>
          <w:rFonts w:ascii="Arial" w:hAnsi="Arial" w:cs="Arial"/>
          <w:b/>
          <w:bCs/>
          <w:color w:val="000000"/>
          <w:sz w:val="19"/>
          <w:szCs w:val="19"/>
        </w:rPr>
        <w:t>specifier</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 xml:space="preserve">defines the scope and visibility of a class member. C# supports the following access </w:t>
      </w:r>
      <w:proofErr w:type="spellStart"/>
      <w:r>
        <w:rPr>
          <w:rFonts w:ascii="Arial" w:hAnsi="Arial" w:cs="Arial"/>
          <w:color w:val="000000"/>
          <w:sz w:val="19"/>
          <w:szCs w:val="19"/>
        </w:rPr>
        <w:t>specifiers</w:t>
      </w:r>
      <w:proofErr w:type="spellEnd"/>
      <w:r>
        <w:rPr>
          <w:rFonts w:ascii="Arial" w:hAnsi="Arial" w:cs="Arial"/>
          <w:color w:val="000000"/>
          <w:sz w:val="19"/>
          <w:szCs w:val="19"/>
        </w:rPr>
        <w:t>:</w:t>
      </w:r>
    </w:p>
    <w:p w:rsidR="00737BE6" w:rsidRDefault="00737BE6" w:rsidP="00737BE6">
      <w:pPr>
        <w:numPr>
          <w:ilvl w:val="0"/>
          <w:numId w:val="1"/>
        </w:numPr>
        <w:spacing w:before="100" w:beforeAutospacing="1" w:after="68" w:line="326" w:lineRule="atLeast"/>
        <w:rPr>
          <w:rFonts w:ascii="Arial" w:hAnsi="Arial" w:cs="Arial"/>
          <w:color w:val="000000"/>
          <w:sz w:val="19"/>
          <w:szCs w:val="19"/>
        </w:rPr>
      </w:pPr>
      <w:r>
        <w:rPr>
          <w:rFonts w:ascii="Arial" w:hAnsi="Arial" w:cs="Arial"/>
          <w:color w:val="000000"/>
          <w:sz w:val="19"/>
          <w:szCs w:val="19"/>
        </w:rPr>
        <w:t>Public</w:t>
      </w:r>
    </w:p>
    <w:p w:rsidR="00737BE6" w:rsidRDefault="00737BE6" w:rsidP="00737BE6">
      <w:pPr>
        <w:numPr>
          <w:ilvl w:val="0"/>
          <w:numId w:val="1"/>
        </w:numPr>
        <w:spacing w:before="100" w:beforeAutospacing="1" w:after="68" w:line="326" w:lineRule="atLeast"/>
        <w:rPr>
          <w:rFonts w:ascii="Arial" w:hAnsi="Arial" w:cs="Arial"/>
          <w:color w:val="000000"/>
          <w:sz w:val="19"/>
          <w:szCs w:val="19"/>
        </w:rPr>
      </w:pPr>
      <w:r>
        <w:rPr>
          <w:rFonts w:ascii="Arial" w:hAnsi="Arial" w:cs="Arial"/>
          <w:color w:val="000000"/>
          <w:sz w:val="19"/>
          <w:szCs w:val="19"/>
        </w:rPr>
        <w:t>Private</w:t>
      </w:r>
    </w:p>
    <w:p w:rsidR="00737BE6" w:rsidRDefault="00737BE6" w:rsidP="00737BE6">
      <w:pPr>
        <w:numPr>
          <w:ilvl w:val="0"/>
          <w:numId w:val="1"/>
        </w:numPr>
        <w:spacing w:before="100" w:beforeAutospacing="1" w:after="68" w:line="326" w:lineRule="atLeast"/>
        <w:rPr>
          <w:rFonts w:ascii="Arial" w:hAnsi="Arial" w:cs="Arial"/>
          <w:color w:val="000000"/>
          <w:sz w:val="19"/>
          <w:szCs w:val="19"/>
        </w:rPr>
      </w:pPr>
      <w:r>
        <w:rPr>
          <w:rFonts w:ascii="Arial" w:hAnsi="Arial" w:cs="Arial"/>
          <w:color w:val="000000"/>
          <w:sz w:val="19"/>
          <w:szCs w:val="19"/>
        </w:rPr>
        <w:t>Protected</w:t>
      </w:r>
    </w:p>
    <w:p w:rsidR="00737BE6" w:rsidRDefault="00737BE6" w:rsidP="00737BE6">
      <w:pPr>
        <w:numPr>
          <w:ilvl w:val="0"/>
          <w:numId w:val="1"/>
        </w:numPr>
        <w:spacing w:before="100" w:beforeAutospacing="1" w:after="68" w:line="326" w:lineRule="atLeast"/>
        <w:rPr>
          <w:rFonts w:ascii="Arial" w:hAnsi="Arial" w:cs="Arial"/>
          <w:color w:val="000000"/>
          <w:sz w:val="19"/>
          <w:szCs w:val="19"/>
        </w:rPr>
      </w:pPr>
      <w:r>
        <w:rPr>
          <w:rFonts w:ascii="Arial" w:hAnsi="Arial" w:cs="Arial"/>
          <w:color w:val="000000"/>
          <w:sz w:val="19"/>
          <w:szCs w:val="19"/>
        </w:rPr>
        <w:t>Internal</w:t>
      </w:r>
    </w:p>
    <w:p w:rsidR="00737BE6" w:rsidRDefault="00737BE6" w:rsidP="00737BE6">
      <w:pPr>
        <w:numPr>
          <w:ilvl w:val="0"/>
          <w:numId w:val="1"/>
        </w:numPr>
        <w:spacing w:before="100" w:beforeAutospacing="1" w:after="68" w:line="326" w:lineRule="atLeast"/>
        <w:rPr>
          <w:rFonts w:ascii="Arial" w:hAnsi="Arial" w:cs="Arial"/>
          <w:color w:val="000000"/>
          <w:sz w:val="19"/>
          <w:szCs w:val="19"/>
        </w:rPr>
      </w:pPr>
      <w:r>
        <w:rPr>
          <w:rFonts w:ascii="Arial" w:hAnsi="Arial" w:cs="Arial"/>
          <w:color w:val="000000"/>
          <w:sz w:val="19"/>
          <w:szCs w:val="19"/>
        </w:rPr>
        <w:t>Protected internal</w:t>
      </w:r>
    </w:p>
    <w:p w:rsidR="00737BE6" w:rsidRDefault="00737BE6" w:rsidP="00737BE6">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 xml:space="preserve">Public Access </w:t>
      </w:r>
      <w:proofErr w:type="spellStart"/>
      <w:r>
        <w:rPr>
          <w:rFonts w:ascii="Arial" w:hAnsi="Arial" w:cs="Arial"/>
          <w:b w:val="0"/>
          <w:bCs w:val="0"/>
          <w:color w:val="121214"/>
          <w:spacing w:val="-14"/>
          <w:sz w:val="41"/>
          <w:szCs w:val="41"/>
        </w:rPr>
        <w:t>Specifier</w:t>
      </w:r>
      <w:proofErr w:type="spellEnd"/>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Public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allows a class to expose its member variables and member functions to other functions and objects. Any public member can be accessed from outside the class.</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following example illustrates this:</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using</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System</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namespace</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RectangleApplication</w:t>
      </w:r>
      <w:proofErr w:type="spellEnd"/>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class</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Rectangle</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//member variables</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length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GetArea</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return</w:t>
      </w:r>
      <w:proofErr w:type="gramEnd"/>
      <w:r>
        <w:rPr>
          <w:rStyle w:val="pln"/>
          <w:rFonts w:ascii="Consolas" w:hAnsi="Consolas" w:cs="Consolas"/>
          <w:color w:val="313131"/>
          <w:sz w:val="16"/>
          <w:szCs w:val="16"/>
        </w:rPr>
        <w:t xml:space="preserve"> length </w:t>
      </w:r>
      <w:r>
        <w:rPr>
          <w:rStyle w:val="pun"/>
          <w:rFonts w:ascii="Consolas" w:hAnsi="Consolas" w:cs="Consolas"/>
          <w:color w:val="666600"/>
          <w:sz w:val="16"/>
          <w:szCs w:val="16"/>
        </w:rPr>
        <w:t>*</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r>
        <w:rPr>
          <w:rStyle w:val="typ"/>
          <w:rFonts w:ascii="Consolas" w:hAnsi="Consolas" w:cs="Consolas"/>
          <w:color w:val="7F0055"/>
          <w:sz w:val="16"/>
          <w:szCs w:val="16"/>
        </w:rPr>
        <w:t>Display</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"Length: {0}"</w:t>
      </w:r>
      <w:r>
        <w:rPr>
          <w:rStyle w:val="pun"/>
          <w:rFonts w:ascii="Consolas" w:hAnsi="Consolas" w:cs="Consolas"/>
          <w:color w:val="666600"/>
          <w:sz w:val="16"/>
          <w:szCs w:val="16"/>
        </w:rPr>
        <w:t>,</w:t>
      </w:r>
      <w:r>
        <w:rPr>
          <w:rStyle w:val="pln"/>
          <w:rFonts w:ascii="Consolas" w:hAnsi="Consolas" w:cs="Consolas"/>
          <w:color w:val="313131"/>
          <w:sz w:val="16"/>
          <w:szCs w:val="16"/>
        </w:rPr>
        <w:t xml:space="preserve"> length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"Width: {0}"</w:t>
      </w:r>
      <w:r>
        <w:rPr>
          <w:rStyle w:val="pun"/>
          <w:rFonts w:ascii="Consolas" w:hAnsi="Consolas" w:cs="Consolas"/>
          <w:color w:val="666600"/>
          <w:sz w:val="16"/>
          <w:szCs w:val="16"/>
        </w:rPr>
        <w:t>,</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"Area: {0}"</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GetArea</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com"/>
          <w:rFonts w:ascii="Consolas" w:hAnsi="Consolas" w:cs="Consolas"/>
          <w:color w:val="880000"/>
          <w:sz w:val="16"/>
          <w:szCs w:val="16"/>
        </w:rPr>
        <w:t>//end class Rectangle</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class</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ExecuteRectangle</w:t>
      </w:r>
      <w:proofErr w:type="spellEnd"/>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static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r>
        <w:rPr>
          <w:rStyle w:val="typ"/>
          <w:rFonts w:ascii="Consolas" w:hAnsi="Consolas" w:cs="Consolas"/>
          <w:color w:val="7F0055"/>
          <w:sz w:val="16"/>
          <w:szCs w:val="16"/>
        </w:rPr>
        <w:t>Main</w:t>
      </w:r>
      <w:r>
        <w:rPr>
          <w:rStyle w:val="pun"/>
          <w:rFonts w:ascii="Consolas" w:hAnsi="Consolas" w:cs="Consolas"/>
          <w:color w:val="666600"/>
          <w:sz w:val="16"/>
          <w:szCs w:val="16"/>
        </w:rPr>
        <w:t>(</w:t>
      </w:r>
      <w:r>
        <w:rPr>
          <w:rStyle w:val="kwd"/>
          <w:rFonts w:ascii="Consolas" w:hAnsi="Consolas" w:cs="Consolas"/>
          <w:color w:val="000088"/>
          <w:sz w:val="16"/>
          <w:szCs w:val="16"/>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args</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Rectangle</w:t>
      </w:r>
      <w:r>
        <w:rPr>
          <w:rStyle w:val="pln"/>
          <w:rFonts w:ascii="Consolas" w:hAnsi="Consolas" w:cs="Consolas"/>
          <w:color w:val="313131"/>
          <w:sz w:val="16"/>
          <w:szCs w:val="16"/>
        </w:rPr>
        <w:t xml:space="preserve"> r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Rectangle</w:t>
      </w:r>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pln"/>
          <w:rFonts w:ascii="Consolas" w:hAnsi="Consolas" w:cs="Consolas"/>
          <w:color w:val="313131"/>
          <w:sz w:val="16"/>
          <w:szCs w:val="16"/>
        </w:rPr>
        <w:t>length</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pln"/>
          <w:rFonts w:ascii="Consolas" w:hAnsi="Consolas" w:cs="Consolas"/>
          <w:color w:val="313131"/>
          <w:sz w:val="16"/>
          <w:szCs w:val="16"/>
        </w:rPr>
        <w:t>width</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3.5</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typ"/>
          <w:rFonts w:ascii="Consolas" w:hAnsi="Consolas" w:cs="Consolas"/>
          <w:color w:val="7F0055"/>
          <w:sz w:val="16"/>
          <w:szCs w:val="16"/>
        </w:rPr>
        <w:t>Display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ReadLine</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the above code is compiled and executed, it produces the following result: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Length: 4.5</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Width: 3.5</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Area: 15.75</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In the preceding example, the member variables length and width are declared</w:t>
      </w:r>
      <w:r>
        <w:rPr>
          <w:rStyle w:val="apple-converted-space"/>
          <w:rFonts w:ascii="Arial" w:eastAsiaTheme="majorEastAsia" w:hAnsi="Arial" w:cs="Arial"/>
          <w:color w:val="000000"/>
          <w:sz w:val="19"/>
          <w:szCs w:val="19"/>
        </w:rPr>
        <w:t> </w:t>
      </w:r>
      <w:r>
        <w:rPr>
          <w:rFonts w:ascii="Arial" w:hAnsi="Arial" w:cs="Arial"/>
          <w:b/>
          <w:bCs/>
          <w:color w:val="000000"/>
          <w:sz w:val="19"/>
          <w:szCs w:val="19"/>
        </w:rPr>
        <w:t>public</w:t>
      </w:r>
      <w:r>
        <w:rPr>
          <w:rFonts w:ascii="Arial" w:hAnsi="Arial" w:cs="Arial"/>
          <w:color w:val="000000"/>
          <w:sz w:val="19"/>
          <w:szCs w:val="19"/>
        </w:rPr>
        <w:t xml:space="preserve">, so they can be accessed from the function </w:t>
      </w:r>
      <w:proofErr w:type="gramStart"/>
      <w:r>
        <w:rPr>
          <w:rFonts w:ascii="Arial" w:hAnsi="Arial" w:cs="Arial"/>
          <w:color w:val="000000"/>
          <w:sz w:val="19"/>
          <w:szCs w:val="19"/>
        </w:rPr>
        <w:t>Main(</w:t>
      </w:r>
      <w:proofErr w:type="gramEnd"/>
      <w:r>
        <w:rPr>
          <w:rFonts w:ascii="Arial" w:hAnsi="Arial" w:cs="Arial"/>
          <w:color w:val="000000"/>
          <w:sz w:val="19"/>
          <w:szCs w:val="19"/>
        </w:rPr>
        <w:t>) using an instance of the Rectangle class, named</w:t>
      </w:r>
      <w:r>
        <w:rPr>
          <w:rStyle w:val="apple-converted-space"/>
          <w:rFonts w:ascii="Arial" w:eastAsiaTheme="majorEastAsia" w:hAnsi="Arial" w:cs="Arial"/>
          <w:color w:val="000000"/>
          <w:sz w:val="19"/>
          <w:szCs w:val="19"/>
        </w:rPr>
        <w:t> </w:t>
      </w:r>
      <w:r>
        <w:rPr>
          <w:rFonts w:ascii="Arial" w:hAnsi="Arial" w:cs="Arial"/>
          <w:b/>
          <w:bCs/>
          <w:color w:val="000000"/>
          <w:sz w:val="19"/>
          <w:szCs w:val="19"/>
        </w:rPr>
        <w:t>r</w:t>
      </w:r>
      <w:r>
        <w:rPr>
          <w:rFonts w:ascii="Arial" w:hAnsi="Arial" w:cs="Arial"/>
          <w:color w:val="000000"/>
          <w:sz w:val="19"/>
          <w:szCs w:val="19"/>
        </w:rPr>
        <w:t>.</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member function</w:t>
      </w:r>
      <w:r>
        <w:rPr>
          <w:rStyle w:val="apple-converted-space"/>
          <w:rFonts w:ascii="Arial" w:eastAsiaTheme="majorEastAsia" w:hAnsi="Arial" w:cs="Arial"/>
          <w:color w:val="000000"/>
          <w:sz w:val="19"/>
          <w:szCs w:val="19"/>
        </w:rPr>
        <w:t> </w:t>
      </w:r>
      <w:proofErr w:type="gramStart"/>
      <w:r>
        <w:rPr>
          <w:rFonts w:ascii="Arial" w:hAnsi="Arial" w:cs="Arial"/>
          <w:i/>
          <w:iCs/>
          <w:color w:val="000000"/>
          <w:sz w:val="19"/>
          <w:szCs w:val="19"/>
        </w:rPr>
        <w:t>Display(</w:t>
      </w:r>
      <w:proofErr w:type="gram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r>
        <w:rPr>
          <w:rFonts w:ascii="Arial" w:hAnsi="Arial" w:cs="Arial"/>
          <w:color w:val="000000"/>
          <w:sz w:val="19"/>
          <w:szCs w:val="19"/>
        </w:rPr>
        <w:t>and</w:t>
      </w:r>
      <w:r>
        <w:rPr>
          <w:rStyle w:val="apple-converted-space"/>
          <w:rFonts w:ascii="Arial" w:eastAsiaTheme="majorEastAsia" w:hAnsi="Arial" w:cs="Arial"/>
          <w:color w:val="000000"/>
          <w:sz w:val="19"/>
          <w:szCs w:val="19"/>
        </w:rPr>
        <w:t> </w:t>
      </w:r>
      <w:proofErr w:type="spellStart"/>
      <w:r>
        <w:rPr>
          <w:rFonts w:ascii="Arial" w:hAnsi="Arial" w:cs="Arial"/>
          <w:i/>
          <w:iCs/>
          <w:color w:val="000000"/>
          <w:sz w:val="19"/>
          <w:szCs w:val="19"/>
        </w:rPr>
        <w:t>GetArea</w:t>
      </w:r>
      <w:proofErr w:type="spell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r>
        <w:rPr>
          <w:rFonts w:ascii="Arial" w:hAnsi="Arial" w:cs="Arial"/>
          <w:color w:val="000000"/>
          <w:sz w:val="19"/>
          <w:szCs w:val="19"/>
        </w:rPr>
        <w:t>can also access these variables directly without using any instance of the class.</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member functions</w:t>
      </w:r>
      <w:r>
        <w:rPr>
          <w:rStyle w:val="apple-converted-space"/>
          <w:rFonts w:ascii="Arial" w:eastAsiaTheme="majorEastAsia" w:hAnsi="Arial" w:cs="Arial"/>
          <w:color w:val="000000"/>
          <w:sz w:val="19"/>
          <w:szCs w:val="19"/>
        </w:rPr>
        <w:t> </w:t>
      </w:r>
      <w:proofErr w:type="gramStart"/>
      <w:r>
        <w:rPr>
          <w:rFonts w:ascii="Arial" w:hAnsi="Arial" w:cs="Arial"/>
          <w:i/>
          <w:iCs/>
          <w:color w:val="000000"/>
          <w:sz w:val="19"/>
          <w:szCs w:val="19"/>
        </w:rPr>
        <w:t>Display(</w:t>
      </w:r>
      <w:proofErr w:type="gram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r>
        <w:rPr>
          <w:rFonts w:ascii="Arial" w:hAnsi="Arial" w:cs="Arial"/>
          <w:color w:val="000000"/>
          <w:sz w:val="19"/>
          <w:szCs w:val="19"/>
        </w:rPr>
        <w:t>is also declared</w:t>
      </w:r>
      <w:r>
        <w:rPr>
          <w:rStyle w:val="apple-converted-space"/>
          <w:rFonts w:ascii="Arial" w:eastAsiaTheme="majorEastAsia" w:hAnsi="Arial" w:cs="Arial"/>
          <w:color w:val="000000"/>
          <w:sz w:val="19"/>
          <w:szCs w:val="19"/>
        </w:rPr>
        <w:t> </w:t>
      </w:r>
      <w:r>
        <w:rPr>
          <w:rFonts w:ascii="Arial" w:hAnsi="Arial" w:cs="Arial"/>
          <w:b/>
          <w:bCs/>
          <w:color w:val="000000"/>
          <w:sz w:val="19"/>
          <w:szCs w:val="19"/>
        </w:rPr>
        <w:t>public</w:t>
      </w:r>
      <w:r>
        <w:rPr>
          <w:rFonts w:ascii="Arial" w:hAnsi="Arial" w:cs="Arial"/>
          <w:color w:val="000000"/>
          <w:sz w:val="19"/>
          <w:szCs w:val="19"/>
        </w:rPr>
        <w:t xml:space="preserve">, so it can also be accessed </w:t>
      </w:r>
      <w:proofErr w:type="spellStart"/>
      <w:r>
        <w:rPr>
          <w:rFonts w:ascii="Arial" w:hAnsi="Arial" w:cs="Arial"/>
          <w:color w:val="000000"/>
          <w:sz w:val="19"/>
          <w:szCs w:val="19"/>
        </w:rPr>
        <w:t>from</w:t>
      </w:r>
      <w:r>
        <w:rPr>
          <w:rFonts w:ascii="Arial" w:hAnsi="Arial" w:cs="Arial"/>
          <w:i/>
          <w:iCs/>
          <w:color w:val="000000"/>
          <w:sz w:val="19"/>
          <w:szCs w:val="19"/>
        </w:rPr>
        <w:t>Main</w:t>
      </w:r>
      <w:proofErr w:type="spell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r>
        <w:rPr>
          <w:rFonts w:ascii="Arial" w:hAnsi="Arial" w:cs="Arial"/>
          <w:color w:val="000000"/>
          <w:sz w:val="19"/>
          <w:szCs w:val="19"/>
        </w:rPr>
        <w:t>using an instance of the Rectangle class, named</w:t>
      </w:r>
      <w:r>
        <w:rPr>
          <w:rStyle w:val="apple-converted-space"/>
          <w:rFonts w:ascii="Arial" w:eastAsiaTheme="majorEastAsia" w:hAnsi="Arial" w:cs="Arial"/>
          <w:color w:val="000000"/>
          <w:sz w:val="19"/>
          <w:szCs w:val="19"/>
        </w:rPr>
        <w:t> </w:t>
      </w:r>
      <w:r>
        <w:rPr>
          <w:rFonts w:ascii="Arial" w:hAnsi="Arial" w:cs="Arial"/>
          <w:b/>
          <w:bCs/>
          <w:color w:val="000000"/>
          <w:sz w:val="19"/>
          <w:szCs w:val="19"/>
        </w:rPr>
        <w:t>r</w:t>
      </w:r>
      <w:r>
        <w:rPr>
          <w:rFonts w:ascii="Arial" w:hAnsi="Arial" w:cs="Arial"/>
          <w:color w:val="000000"/>
          <w:sz w:val="19"/>
          <w:szCs w:val="19"/>
        </w:rPr>
        <w:t>.</w:t>
      </w:r>
    </w:p>
    <w:p w:rsidR="00737BE6" w:rsidRDefault="00737BE6" w:rsidP="00737BE6">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 xml:space="preserve">Private Access </w:t>
      </w:r>
      <w:proofErr w:type="spellStart"/>
      <w:r>
        <w:rPr>
          <w:rFonts w:ascii="Arial" w:hAnsi="Arial" w:cs="Arial"/>
          <w:b w:val="0"/>
          <w:bCs w:val="0"/>
          <w:color w:val="121214"/>
          <w:spacing w:val="-14"/>
          <w:sz w:val="41"/>
          <w:szCs w:val="41"/>
        </w:rPr>
        <w:t>Specifier</w:t>
      </w:r>
      <w:proofErr w:type="spellEnd"/>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Private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allows a class to hide its member variables and member functions from other functions and objects. Only functions of the same class can access its private members. Even an instance of a class cannot access its private members.</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following example illustrates this:</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lastRenderedPageBreak/>
        <w:t>using</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System</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namespace</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RectangleApplication</w:t>
      </w:r>
      <w:proofErr w:type="spellEnd"/>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class</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Rectangle</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//member variables</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private</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length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private</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Acceptdetails</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"Enter Length: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length</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Convert</w:t>
      </w:r>
      <w:r>
        <w:rPr>
          <w:rStyle w:val="pun"/>
          <w:rFonts w:ascii="Consolas" w:hAnsi="Consolas" w:cs="Consolas"/>
          <w:color w:val="666600"/>
          <w:sz w:val="16"/>
          <w:szCs w:val="16"/>
        </w:rPr>
        <w:t>.</w:t>
      </w:r>
      <w:r>
        <w:rPr>
          <w:rStyle w:val="typ"/>
          <w:rFonts w:ascii="Consolas" w:hAnsi="Consolas" w:cs="Consolas"/>
          <w:color w:val="7F0055"/>
          <w:sz w:val="16"/>
          <w:szCs w:val="16"/>
        </w:rPr>
        <w:t>ToDouble</w:t>
      </w:r>
      <w:proofErr w:type="spellEnd"/>
      <w:r>
        <w:rPr>
          <w:rStyle w:val="pun"/>
          <w:rFonts w:ascii="Consolas" w:hAnsi="Consolas" w:cs="Consolas"/>
          <w:color w:val="666600"/>
          <w:sz w:val="16"/>
          <w:szCs w:val="16"/>
        </w:rPr>
        <w:t>(</w:t>
      </w:r>
      <w:proofErr w:type="spell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ReadLine</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"Enter Width: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width</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Convert</w:t>
      </w:r>
      <w:r>
        <w:rPr>
          <w:rStyle w:val="pun"/>
          <w:rFonts w:ascii="Consolas" w:hAnsi="Consolas" w:cs="Consolas"/>
          <w:color w:val="666600"/>
          <w:sz w:val="16"/>
          <w:szCs w:val="16"/>
        </w:rPr>
        <w:t>.</w:t>
      </w:r>
      <w:r>
        <w:rPr>
          <w:rStyle w:val="typ"/>
          <w:rFonts w:ascii="Consolas" w:hAnsi="Consolas" w:cs="Consolas"/>
          <w:color w:val="7F0055"/>
          <w:sz w:val="16"/>
          <w:szCs w:val="16"/>
        </w:rPr>
        <w:t>ToDouble</w:t>
      </w:r>
      <w:proofErr w:type="spellEnd"/>
      <w:r>
        <w:rPr>
          <w:rStyle w:val="pun"/>
          <w:rFonts w:ascii="Consolas" w:hAnsi="Consolas" w:cs="Consolas"/>
          <w:color w:val="666600"/>
          <w:sz w:val="16"/>
          <w:szCs w:val="16"/>
        </w:rPr>
        <w:t>(</w:t>
      </w:r>
      <w:proofErr w:type="spell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ReadLine</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GetArea</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return</w:t>
      </w:r>
      <w:proofErr w:type="gramEnd"/>
      <w:r>
        <w:rPr>
          <w:rStyle w:val="pln"/>
          <w:rFonts w:ascii="Consolas" w:hAnsi="Consolas" w:cs="Consolas"/>
          <w:color w:val="313131"/>
          <w:sz w:val="16"/>
          <w:szCs w:val="16"/>
        </w:rPr>
        <w:t xml:space="preserve"> length </w:t>
      </w:r>
      <w:r>
        <w:rPr>
          <w:rStyle w:val="pun"/>
          <w:rFonts w:ascii="Consolas" w:hAnsi="Consolas" w:cs="Consolas"/>
          <w:color w:val="666600"/>
          <w:sz w:val="16"/>
          <w:szCs w:val="16"/>
        </w:rPr>
        <w:t>*</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r>
        <w:rPr>
          <w:rStyle w:val="typ"/>
          <w:rFonts w:ascii="Consolas" w:hAnsi="Consolas" w:cs="Consolas"/>
          <w:color w:val="7F0055"/>
          <w:sz w:val="16"/>
          <w:szCs w:val="16"/>
        </w:rPr>
        <w:t>Display</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"Length: {0}"</w:t>
      </w:r>
      <w:r>
        <w:rPr>
          <w:rStyle w:val="pun"/>
          <w:rFonts w:ascii="Consolas" w:hAnsi="Consolas" w:cs="Consolas"/>
          <w:color w:val="666600"/>
          <w:sz w:val="16"/>
          <w:szCs w:val="16"/>
        </w:rPr>
        <w:t>,</w:t>
      </w:r>
      <w:r>
        <w:rPr>
          <w:rStyle w:val="pln"/>
          <w:rFonts w:ascii="Consolas" w:hAnsi="Consolas" w:cs="Consolas"/>
          <w:color w:val="313131"/>
          <w:sz w:val="16"/>
          <w:szCs w:val="16"/>
        </w:rPr>
        <w:t xml:space="preserve"> length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"Width: {0}"</w:t>
      </w:r>
      <w:r>
        <w:rPr>
          <w:rStyle w:val="pun"/>
          <w:rFonts w:ascii="Consolas" w:hAnsi="Consolas" w:cs="Consolas"/>
          <w:color w:val="666600"/>
          <w:sz w:val="16"/>
          <w:szCs w:val="16"/>
        </w:rPr>
        <w:t>,</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"Area: {0}"</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GetArea</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com"/>
          <w:rFonts w:ascii="Consolas" w:hAnsi="Consolas" w:cs="Consolas"/>
          <w:color w:val="880000"/>
          <w:sz w:val="16"/>
          <w:szCs w:val="16"/>
        </w:rPr>
        <w:t>//end class Rectangle</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class</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ExecuteRectangle</w:t>
      </w:r>
      <w:proofErr w:type="spellEnd"/>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static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r>
        <w:rPr>
          <w:rStyle w:val="typ"/>
          <w:rFonts w:ascii="Consolas" w:hAnsi="Consolas" w:cs="Consolas"/>
          <w:color w:val="7F0055"/>
          <w:sz w:val="16"/>
          <w:szCs w:val="16"/>
        </w:rPr>
        <w:t>Main</w:t>
      </w:r>
      <w:r>
        <w:rPr>
          <w:rStyle w:val="pun"/>
          <w:rFonts w:ascii="Consolas" w:hAnsi="Consolas" w:cs="Consolas"/>
          <w:color w:val="666600"/>
          <w:sz w:val="16"/>
          <w:szCs w:val="16"/>
        </w:rPr>
        <w:t>(</w:t>
      </w:r>
      <w:r>
        <w:rPr>
          <w:rStyle w:val="kwd"/>
          <w:rFonts w:ascii="Consolas" w:hAnsi="Consolas" w:cs="Consolas"/>
          <w:color w:val="000088"/>
          <w:sz w:val="16"/>
          <w:szCs w:val="16"/>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args</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Rectangle</w:t>
      </w:r>
      <w:r>
        <w:rPr>
          <w:rStyle w:val="pln"/>
          <w:rFonts w:ascii="Consolas" w:hAnsi="Consolas" w:cs="Consolas"/>
          <w:color w:val="313131"/>
          <w:sz w:val="16"/>
          <w:szCs w:val="16"/>
        </w:rPr>
        <w:t xml:space="preserve"> r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Rectangle</w:t>
      </w:r>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typ"/>
          <w:rFonts w:ascii="Consolas" w:hAnsi="Consolas" w:cs="Consolas"/>
          <w:color w:val="7F0055"/>
          <w:sz w:val="16"/>
          <w:szCs w:val="16"/>
        </w:rPr>
        <w:t>Acceptdetails</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typ"/>
          <w:rFonts w:ascii="Consolas" w:hAnsi="Consolas" w:cs="Consolas"/>
          <w:color w:val="7F0055"/>
          <w:sz w:val="16"/>
          <w:szCs w:val="16"/>
        </w:rPr>
        <w:t>Display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ReadLine</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the above code is compiled and executed, it produces the following result: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Enter Length:</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4.4</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Enter Width:</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3.3</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Length: 4.4</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Width: 3.3</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Area: 14.52</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In the preceding example, the member variables length and width are declared</w:t>
      </w:r>
      <w:r>
        <w:rPr>
          <w:rStyle w:val="apple-converted-space"/>
          <w:rFonts w:ascii="Arial" w:eastAsiaTheme="majorEastAsia" w:hAnsi="Arial" w:cs="Arial"/>
          <w:color w:val="000000"/>
          <w:sz w:val="19"/>
          <w:szCs w:val="19"/>
        </w:rPr>
        <w:t> </w:t>
      </w:r>
      <w:r>
        <w:rPr>
          <w:rFonts w:ascii="Arial" w:hAnsi="Arial" w:cs="Arial"/>
          <w:b/>
          <w:bCs/>
          <w:color w:val="000000"/>
          <w:sz w:val="19"/>
          <w:szCs w:val="19"/>
        </w:rPr>
        <w:t>private</w:t>
      </w:r>
      <w:r>
        <w:rPr>
          <w:rFonts w:ascii="Arial" w:hAnsi="Arial" w:cs="Arial"/>
          <w:color w:val="000000"/>
          <w:sz w:val="19"/>
          <w:szCs w:val="19"/>
        </w:rPr>
        <w:t xml:space="preserve">, so they cannot be accessed from the function </w:t>
      </w:r>
      <w:proofErr w:type="gramStart"/>
      <w:r>
        <w:rPr>
          <w:rFonts w:ascii="Arial" w:hAnsi="Arial" w:cs="Arial"/>
          <w:color w:val="000000"/>
          <w:sz w:val="19"/>
          <w:szCs w:val="19"/>
        </w:rPr>
        <w:t>Main(</w:t>
      </w:r>
      <w:proofErr w:type="gramEnd"/>
      <w:r>
        <w:rPr>
          <w:rFonts w:ascii="Arial" w:hAnsi="Arial" w:cs="Arial"/>
          <w:color w:val="000000"/>
          <w:sz w:val="19"/>
          <w:szCs w:val="19"/>
        </w:rPr>
        <w:t>). The member functions</w:t>
      </w:r>
      <w:r>
        <w:rPr>
          <w:rStyle w:val="apple-converted-space"/>
          <w:rFonts w:ascii="Arial" w:eastAsiaTheme="majorEastAsia" w:hAnsi="Arial" w:cs="Arial"/>
          <w:color w:val="000000"/>
          <w:sz w:val="19"/>
          <w:szCs w:val="19"/>
        </w:rPr>
        <w:t> </w:t>
      </w:r>
      <w:proofErr w:type="spellStart"/>
      <w:proofErr w:type="gramStart"/>
      <w:r>
        <w:rPr>
          <w:rFonts w:ascii="Arial" w:hAnsi="Arial" w:cs="Arial"/>
          <w:i/>
          <w:iCs/>
          <w:color w:val="000000"/>
          <w:sz w:val="19"/>
          <w:szCs w:val="19"/>
        </w:rPr>
        <w:t>AcceptDetails</w:t>
      </w:r>
      <w:proofErr w:type="spellEnd"/>
      <w:r>
        <w:rPr>
          <w:rFonts w:ascii="Arial" w:hAnsi="Arial" w:cs="Arial"/>
          <w:i/>
          <w:iCs/>
          <w:color w:val="000000"/>
          <w:sz w:val="19"/>
          <w:szCs w:val="19"/>
        </w:rPr>
        <w:t>(</w:t>
      </w:r>
      <w:proofErr w:type="gramEnd"/>
      <w:r>
        <w:rPr>
          <w:rFonts w:ascii="Arial" w:hAnsi="Arial" w:cs="Arial"/>
          <w:i/>
          <w:iCs/>
          <w:color w:val="000000"/>
          <w:sz w:val="19"/>
          <w:szCs w:val="19"/>
        </w:rPr>
        <w:t>)</w:t>
      </w:r>
      <w:r>
        <w:rPr>
          <w:rFonts w:ascii="Arial" w:hAnsi="Arial" w:cs="Arial"/>
          <w:color w:val="000000"/>
          <w:sz w:val="19"/>
          <w:szCs w:val="19"/>
        </w:rPr>
        <w:t>and</w:t>
      </w:r>
      <w:r>
        <w:rPr>
          <w:rStyle w:val="apple-converted-space"/>
          <w:rFonts w:ascii="Arial" w:eastAsiaTheme="majorEastAsia" w:hAnsi="Arial" w:cs="Arial"/>
          <w:color w:val="000000"/>
          <w:sz w:val="19"/>
          <w:szCs w:val="19"/>
        </w:rPr>
        <w:t> </w:t>
      </w:r>
      <w:r>
        <w:rPr>
          <w:rFonts w:ascii="Arial" w:hAnsi="Arial" w:cs="Arial"/>
          <w:i/>
          <w:iCs/>
          <w:color w:val="000000"/>
          <w:sz w:val="19"/>
          <w:szCs w:val="19"/>
        </w:rPr>
        <w:t>Display()</w:t>
      </w:r>
      <w:r>
        <w:rPr>
          <w:rStyle w:val="apple-converted-space"/>
          <w:rFonts w:ascii="Arial" w:eastAsiaTheme="majorEastAsia" w:hAnsi="Arial" w:cs="Arial"/>
          <w:color w:val="000000"/>
          <w:sz w:val="19"/>
          <w:szCs w:val="19"/>
        </w:rPr>
        <w:t> </w:t>
      </w:r>
      <w:r>
        <w:rPr>
          <w:rFonts w:ascii="Arial" w:hAnsi="Arial" w:cs="Arial"/>
          <w:color w:val="000000"/>
          <w:sz w:val="19"/>
          <w:szCs w:val="19"/>
        </w:rPr>
        <w:t>can access these variables. Since the member functions</w:t>
      </w:r>
      <w:r>
        <w:rPr>
          <w:rStyle w:val="apple-converted-space"/>
          <w:rFonts w:ascii="Arial" w:eastAsiaTheme="majorEastAsia" w:hAnsi="Arial" w:cs="Arial"/>
          <w:color w:val="000000"/>
          <w:sz w:val="19"/>
          <w:szCs w:val="19"/>
        </w:rPr>
        <w:t> </w:t>
      </w:r>
      <w:proofErr w:type="spellStart"/>
      <w:proofErr w:type="gramStart"/>
      <w:r>
        <w:rPr>
          <w:rFonts w:ascii="Arial" w:hAnsi="Arial" w:cs="Arial"/>
          <w:i/>
          <w:iCs/>
          <w:color w:val="000000"/>
          <w:sz w:val="19"/>
          <w:szCs w:val="19"/>
        </w:rPr>
        <w:t>AcceptDetails</w:t>
      </w:r>
      <w:proofErr w:type="spellEnd"/>
      <w:r>
        <w:rPr>
          <w:rFonts w:ascii="Arial" w:hAnsi="Arial" w:cs="Arial"/>
          <w:i/>
          <w:iCs/>
          <w:color w:val="000000"/>
          <w:sz w:val="19"/>
          <w:szCs w:val="19"/>
        </w:rPr>
        <w:t>(</w:t>
      </w:r>
      <w:proofErr w:type="gram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t>and</w:t>
      </w:r>
      <w:r>
        <w:rPr>
          <w:rFonts w:ascii="Arial" w:hAnsi="Arial" w:cs="Arial"/>
          <w:i/>
          <w:iCs/>
          <w:color w:val="000000"/>
          <w:sz w:val="19"/>
          <w:szCs w:val="19"/>
        </w:rPr>
        <w:t>Display</w:t>
      </w:r>
      <w:proofErr w:type="spell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r>
        <w:rPr>
          <w:rFonts w:ascii="Arial" w:hAnsi="Arial" w:cs="Arial"/>
          <w:color w:val="000000"/>
          <w:sz w:val="19"/>
          <w:szCs w:val="19"/>
        </w:rPr>
        <w:t>are declared</w:t>
      </w:r>
      <w:r>
        <w:rPr>
          <w:rStyle w:val="apple-converted-space"/>
          <w:rFonts w:ascii="Arial" w:eastAsiaTheme="majorEastAsia" w:hAnsi="Arial" w:cs="Arial"/>
          <w:color w:val="000000"/>
          <w:sz w:val="19"/>
          <w:szCs w:val="19"/>
        </w:rPr>
        <w:t> </w:t>
      </w:r>
      <w:r>
        <w:rPr>
          <w:rFonts w:ascii="Arial" w:hAnsi="Arial" w:cs="Arial"/>
          <w:b/>
          <w:bCs/>
          <w:color w:val="000000"/>
          <w:sz w:val="19"/>
          <w:szCs w:val="19"/>
        </w:rPr>
        <w:t>public</w:t>
      </w:r>
      <w:r>
        <w:rPr>
          <w:rFonts w:ascii="Arial" w:hAnsi="Arial" w:cs="Arial"/>
          <w:color w:val="000000"/>
          <w:sz w:val="19"/>
          <w:szCs w:val="19"/>
        </w:rPr>
        <w:t>, they can be accessed from</w:t>
      </w:r>
      <w:r>
        <w:rPr>
          <w:rStyle w:val="apple-converted-space"/>
          <w:rFonts w:ascii="Arial" w:eastAsiaTheme="majorEastAsia" w:hAnsi="Arial" w:cs="Arial"/>
          <w:color w:val="000000"/>
          <w:sz w:val="19"/>
          <w:szCs w:val="19"/>
        </w:rPr>
        <w:t> </w:t>
      </w:r>
      <w:r>
        <w:rPr>
          <w:rFonts w:ascii="Arial" w:hAnsi="Arial" w:cs="Arial"/>
          <w:i/>
          <w:iCs/>
          <w:color w:val="000000"/>
          <w:sz w:val="19"/>
          <w:szCs w:val="19"/>
        </w:rPr>
        <w:t>Main()</w:t>
      </w:r>
      <w:r>
        <w:rPr>
          <w:rStyle w:val="apple-converted-space"/>
          <w:rFonts w:ascii="Arial" w:eastAsiaTheme="majorEastAsia" w:hAnsi="Arial" w:cs="Arial"/>
          <w:color w:val="000000"/>
          <w:sz w:val="19"/>
          <w:szCs w:val="19"/>
        </w:rPr>
        <w:t> </w:t>
      </w:r>
      <w:r>
        <w:rPr>
          <w:rFonts w:ascii="Arial" w:hAnsi="Arial" w:cs="Arial"/>
          <w:color w:val="000000"/>
          <w:sz w:val="19"/>
          <w:szCs w:val="19"/>
        </w:rPr>
        <w:t>using an instance of the Rectangle class, named</w:t>
      </w:r>
      <w:r>
        <w:rPr>
          <w:rStyle w:val="apple-converted-space"/>
          <w:rFonts w:ascii="Arial" w:eastAsiaTheme="majorEastAsia" w:hAnsi="Arial" w:cs="Arial"/>
          <w:color w:val="000000"/>
          <w:sz w:val="19"/>
          <w:szCs w:val="19"/>
        </w:rPr>
        <w:t> </w:t>
      </w:r>
      <w:r>
        <w:rPr>
          <w:rFonts w:ascii="Arial" w:hAnsi="Arial" w:cs="Arial"/>
          <w:b/>
          <w:bCs/>
          <w:color w:val="000000"/>
          <w:sz w:val="19"/>
          <w:szCs w:val="19"/>
        </w:rPr>
        <w:t>r</w:t>
      </w:r>
      <w:r>
        <w:rPr>
          <w:rFonts w:ascii="Arial" w:hAnsi="Arial" w:cs="Arial"/>
          <w:color w:val="000000"/>
          <w:sz w:val="19"/>
          <w:szCs w:val="19"/>
        </w:rPr>
        <w:t>.</w:t>
      </w:r>
    </w:p>
    <w:p w:rsidR="00737BE6" w:rsidRDefault="00737BE6" w:rsidP="00737BE6">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 xml:space="preserve">Protected Access </w:t>
      </w:r>
      <w:proofErr w:type="spellStart"/>
      <w:r>
        <w:rPr>
          <w:rFonts w:ascii="Arial" w:hAnsi="Arial" w:cs="Arial"/>
          <w:b w:val="0"/>
          <w:bCs w:val="0"/>
          <w:color w:val="121214"/>
          <w:spacing w:val="-14"/>
          <w:sz w:val="41"/>
          <w:szCs w:val="41"/>
        </w:rPr>
        <w:t>Specifier</w:t>
      </w:r>
      <w:proofErr w:type="spellEnd"/>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Protected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allows a child class to access the member variables and member functions of its base class. This way it helps in implementing inheritance. We will discuss this in more details in the inheritance chapter.</w:t>
      </w:r>
    </w:p>
    <w:p w:rsidR="00737BE6" w:rsidRDefault="00737BE6" w:rsidP="00737BE6">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 xml:space="preserve">Internal Access </w:t>
      </w:r>
      <w:proofErr w:type="spellStart"/>
      <w:r>
        <w:rPr>
          <w:rFonts w:ascii="Arial" w:hAnsi="Arial" w:cs="Arial"/>
          <w:b w:val="0"/>
          <w:bCs w:val="0"/>
          <w:color w:val="121214"/>
          <w:spacing w:val="-14"/>
          <w:sz w:val="41"/>
          <w:szCs w:val="41"/>
        </w:rPr>
        <w:t>Specifier</w:t>
      </w:r>
      <w:proofErr w:type="spellEnd"/>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Internal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allows a class to expose its member variables and member functions to other functions and objects in the current assembly. In other words, any member with internal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can be accessed from any class or method defined within the application in which the member is defined.</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following program illustrates this:</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using</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System</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namespace</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RectangleApplication</w:t>
      </w:r>
      <w:proofErr w:type="spellEnd"/>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class</w:t>
      </w:r>
      <w:proofErr w:type="gramEnd"/>
      <w:r>
        <w:rPr>
          <w:rStyle w:val="pln"/>
          <w:rFonts w:ascii="Consolas" w:hAnsi="Consolas" w:cs="Consolas"/>
          <w:color w:val="313131"/>
          <w:sz w:val="16"/>
          <w:szCs w:val="16"/>
        </w:rPr>
        <w:t xml:space="preserve"> </w:t>
      </w:r>
      <w:r>
        <w:rPr>
          <w:rStyle w:val="typ"/>
          <w:rFonts w:ascii="Consolas" w:hAnsi="Consolas" w:cs="Consolas"/>
          <w:color w:val="7F0055"/>
          <w:sz w:val="16"/>
          <w:szCs w:val="16"/>
        </w:rPr>
        <w:t>Rectangle</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//member variables</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internal</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length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internal</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double</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proofErr w:type="gramStart"/>
      <w:r>
        <w:rPr>
          <w:rStyle w:val="kwd"/>
          <w:rFonts w:ascii="Consolas" w:hAnsi="Consolas" w:cs="Consolas"/>
          <w:color w:val="000088"/>
          <w:sz w:val="16"/>
          <w:szCs w:val="16"/>
        </w:rPr>
        <w:t>double</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GetArea</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return</w:t>
      </w:r>
      <w:proofErr w:type="gramEnd"/>
      <w:r>
        <w:rPr>
          <w:rStyle w:val="pln"/>
          <w:rFonts w:ascii="Consolas" w:hAnsi="Consolas" w:cs="Consolas"/>
          <w:color w:val="313131"/>
          <w:sz w:val="16"/>
          <w:szCs w:val="16"/>
        </w:rPr>
        <w:t xml:space="preserve"> length </w:t>
      </w:r>
      <w:r>
        <w:rPr>
          <w:rStyle w:val="pun"/>
          <w:rFonts w:ascii="Consolas" w:hAnsi="Consolas" w:cs="Consolas"/>
          <w:color w:val="666600"/>
          <w:sz w:val="16"/>
          <w:szCs w:val="16"/>
        </w:rPr>
        <w:t>*</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public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r>
        <w:rPr>
          <w:rStyle w:val="typ"/>
          <w:rFonts w:ascii="Consolas" w:hAnsi="Consolas" w:cs="Consolas"/>
          <w:color w:val="7F0055"/>
          <w:sz w:val="16"/>
          <w:szCs w:val="16"/>
        </w:rPr>
        <w:t>Display</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"Length: {0}"</w:t>
      </w:r>
      <w:r>
        <w:rPr>
          <w:rStyle w:val="pun"/>
          <w:rFonts w:ascii="Consolas" w:hAnsi="Consolas" w:cs="Consolas"/>
          <w:color w:val="666600"/>
          <w:sz w:val="16"/>
          <w:szCs w:val="16"/>
        </w:rPr>
        <w:t>,</w:t>
      </w:r>
      <w:r>
        <w:rPr>
          <w:rStyle w:val="pln"/>
          <w:rFonts w:ascii="Consolas" w:hAnsi="Consolas" w:cs="Consolas"/>
          <w:color w:val="313131"/>
          <w:sz w:val="16"/>
          <w:szCs w:val="16"/>
        </w:rPr>
        <w:t xml:space="preserve"> length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"Width: {0}"</w:t>
      </w:r>
      <w:r>
        <w:rPr>
          <w:rStyle w:val="pun"/>
          <w:rFonts w:ascii="Consolas" w:hAnsi="Consolas" w:cs="Consolas"/>
          <w:color w:val="666600"/>
          <w:sz w:val="16"/>
          <w:szCs w:val="16"/>
        </w:rPr>
        <w:t>,</w:t>
      </w:r>
      <w:r>
        <w:rPr>
          <w:rStyle w:val="pln"/>
          <w:rFonts w:ascii="Consolas" w:hAnsi="Consolas" w:cs="Consolas"/>
          <w:color w:val="313131"/>
          <w:sz w:val="16"/>
          <w:szCs w:val="16"/>
        </w:rPr>
        <w:t xml:space="preserve"> width</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WriteLine</w:t>
      </w:r>
      <w:proofErr w:type="spellEnd"/>
      <w:r>
        <w:rPr>
          <w:rStyle w:val="pun"/>
          <w:rFonts w:ascii="Consolas" w:hAnsi="Consolas" w:cs="Consolas"/>
          <w:color w:val="666600"/>
          <w:sz w:val="16"/>
          <w:szCs w:val="16"/>
        </w:rPr>
        <w:t>(</w:t>
      </w:r>
      <w:proofErr w:type="gramEnd"/>
      <w:r>
        <w:rPr>
          <w:rStyle w:val="str"/>
          <w:rFonts w:ascii="Consolas" w:hAnsi="Consolas" w:cs="Consolas"/>
          <w:color w:val="008800"/>
          <w:sz w:val="16"/>
          <w:szCs w:val="16"/>
        </w:rPr>
        <w:t>"Area: {0}"</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GetArea</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com"/>
          <w:rFonts w:ascii="Consolas" w:hAnsi="Consolas" w:cs="Consolas"/>
          <w:color w:val="880000"/>
          <w:sz w:val="16"/>
          <w:szCs w:val="16"/>
        </w:rPr>
        <w:t>//end class Rectangle</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class</w:t>
      </w:r>
      <w:proofErr w:type="gram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ExecuteRectangle</w:t>
      </w:r>
      <w:proofErr w:type="spellEnd"/>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kwd"/>
          <w:rFonts w:ascii="Consolas" w:hAnsi="Consolas" w:cs="Consolas"/>
          <w:color w:val="000088"/>
          <w:sz w:val="16"/>
          <w:szCs w:val="16"/>
        </w:rPr>
        <w:t>static</w:t>
      </w:r>
      <w:proofErr w:type="gramEnd"/>
      <w:r>
        <w:rPr>
          <w:rStyle w:val="pln"/>
          <w:rFonts w:ascii="Consolas" w:hAnsi="Consolas" w:cs="Consolas"/>
          <w:color w:val="313131"/>
          <w:sz w:val="16"/>
          <w:szCs w:val="16"/>
        </w:rPr>
        <w:t xml:space="preserve"> </w:t>
      </w:r>
      <w:r>
        <w:rPr>
          <w:rStyle w:val="kwd"/>
          <w:rFonts w:ascii="Consolas" w:hAnsi="Consolas" w:cs="Consolas"/>
          <w:color w:val="000088"/>
          <w:sz w:val="16"/>
          <w:szCs w:val="16"/>
        </w:rPr>
        <w:t>void</w:t>
      </w:r>
      <w:r>
        <w:rPr>
          <w:rStyle w:val="pln"/>
          <w:rFonts w:ascii="Consolas" w:hAnsi="Consolas" w:cs="Consolas"/>
          <w:color w:val="313131"/>
          <w:sz w:val="16"/>
          <w:szCs w:val="16"/>
        </w:rPr>
        <w:t xml:space="preserve"> </w:t>
      </w:r>
      <w:r>
        <w:rPr>
          <w:rStyle w:val="typ"/>
          <w:rFonts w:ascii="Consolas" w:hAnsi="Consolas" w:cs="Consolas"/>
          <w:color w:val="7F0055"/>
          <w:sz w:val="16"/>
          <w:szCs w:val="16"/>
        </w:rPr>
        <w:t>Main</w:t>
      </w:r>
      <w:r>
        <w:rPr>
          <w:rStyle w:val="pun"/>
          <w:rFonts w:ascii="Consolas" w:hAnsi="Consolas" w:cs="Consolas"/>
          <w:color w:val="666600"/>
          <w:sz w:val="16"/>
          <w:szCs w:val="16"/>
        </w:rPr>
        <w:t>(</w:t>
      </w:r>
      <w:r>
        <w:rPr>
          <w:rStyle w:val="kwd"/>
          <w:rFonts w:ascii="Consolas" w:hAnsi="Consolas" w:cs="Consolas"/>
          <w:color w:val="000088"/>
          <w:sz w:val="16"/>
          <w:szCs w:val="16"/>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args</w:t>
      </w:r>
      <w:proofErr w:type="spell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Rectangle</w:t>
      </w:r>
      <w:r>
        <w:rPr>
          <w:rStyle w:val="pln"/>
          <w:rFonts w:ascii="Consolas" w:hAnsi="Consolas" w:cs="Consolas"/>
          <w:color w:val="313131"/>
          <w:sz w:val="16"/>
          <w:szCs w:val="16"/>
        </w:rPr>
        <w:t xml:space="preserve"> r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gramStart"/>
      <w:r>
        <w:rPr>
          <w:rStyle w:val="typ"/>
          <w:rFonts w:ascii="Consolas" w:hAnsi="Consolas" w:cs="Consolas"/>
          <w:color w:val="7F0055"/>
          <w:sz w:val="16"/>
          <w:szCs w:val="16"/>
        </w:rPr>
        <w:t>Rectangle</w:t>
      </w:r>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pln"/>
          <w:rFonts w:ascii="Consolas" w:hAnsi="Consolas" w:cs="Consolas"/>
          <w:color w:val="313131"/>
          <w:sz w:val="16"/>
          <w:szCs w:val="16"/>
        </w:rPr>
        <w:t>length</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pln"/>
          <w:rFonts w:ascii="Consolas" w:hAnsi="Consolas" w:cs="Consolas"/>
          <w:color w:val="313131"/>
          <w:sz w:val="16"/>
          <w:szCs w:val="16"/>
        </w:rPr>
        <w:t>width</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3.5</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pln"/>
          <w:rFonts w:ascii="Consolas" w:hAnsi="Consolas" w:cs="Consolas"/>
          <w:color w:val="313131"/>
          <w:sz w:val="16"/>
          <w:szCs w:val="16"/>
        </w:rPr>
        <w:t>r</w:t>
      </w:r>
      <w:r>
        <w:rPr>
          <w:rStyle w:val="pun"/>
          <w:rFonts w:ascii="Consolas" w:hAnsi="Consolas" w:cs="Consolas"/>
          <w:color w:val="666600"/>
          <w:sz w:val="16"/>
          <w:szCs w:val="16"/>
        </w:rPr>
        <w:t>.</w:t>
      </w:r>
      <w:r>
        <w:rPr>
          <w:rStyle w:val="typ"/>
          <w:rFonts w:ascii="Consolas" w:hAnsi="Consolas" w:cs="Consolas"/>
          <w:color w:val="7F0055"/>
          <w:sz w:val="16"/>
          <w:szCs w:val="16"/>
        </w:rPr>
        <w:t>Display</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proofErr w:type="gramStart"/>
      <w:r>
        <w:rPr>
          <w:rStyle w:val="typ"/>
          <w:rFonts w:ascii="Consolas" w:hAnsi="Consolas" w:cs="Consolas"/>
          <w:color w:val="7F0055"/>
          <w:sz w:val="16"/>
          <w:szCs w:val="16"/>
        </w:rPr>
        <w:t>Console</w:t>
      </w:r>
      <w:r>
        <w:rPr>
          <w:rStyle w:val="pun"/>
          <w:rFonts w:ascii="Consolas" w:hAnsi="Consolas" w:cs="Consolas"/>
          <w:color w:val="666600"/>
          <w:sz w:val="16"/>
          <w:szCs w:val="16"/>
        </w:rPr>
        <w:t>.</w:t>
      </w:r>
      <w:r>
        <w:rPr>
          <w:rStyle w:val="typ"/>
          <w:rFonts w:ascii="Consolas" w:hAnsi="Consolas" w:cs="Consolas"/>
          <w:color w:val="7F0055"/>
          <w:sz w:val="16"/>
          <w:szCs w:val="16"/>
        </w:rPr>
        <w:t>ReadLine</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the above code is compiled and executed, it produces the following result:</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Length: 4.5</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Width: 3.5</w:t>
      </w:r>
    </w:p>
    <w:p w:rsidR="00737BE6" w:rsidRDefault="00737BE6" w:rsidP="00737BE6">
      <w:pPr>
        <w:pStyle w:val="HTMLPreformatted"/>
        <w:pBdr>
          <w:top w:val="single" w:sz="6" w:space="3" w:color="D6D6D6"/>
          <w:left w:val="single" w:sz="6" w:space="3" w:color="D6D6D6"/>
          <w:bottom w:val="single" w:sz="6" w:space="3" w:color="D6D6D6"/>
          <w:right w:val="single" w:sz="6" w:space="3" w:color="D6D6D6"/>
        </w:pBdr>
        <w:shd w:val="clear" w:color="auto" w:fill="F1F1F1"/>
        <w:spacing w:line="299" w:lineRule="atLeast"/>
        <w:rPr>
          <w:rFonts w:ascii="Consolas" w:hAnsi="Consolas" w:cs="Consolas"/>
          <w:color w:val="313131"/>
          <w:sz w:val="16"/>
          <w:szCs w:val="16"/>
        </w:rPr>
      </w:pPr>
      <w:r>
        <w:rPr>
          <w:rFonts w:ascii="Consolas" w:hAnsi="Consolas" w:cs="Consolas"/>
          <w:color w:val="313131"/>
          <w:sz w:val="16"/>
          <w:szCs w:val="16"/>
        </w:rPr>
        <w:t>Area: 15.75</w:t>
      </w:r>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In the preceding example, notice that the member function</w:t>
      </w:r>
      <w:r>
        <w:rPr>
          <w:rStyle w:val="apple-converted-space"/>
          <w:rFonts w:ascii="Arial" w:eastAsiaTheme="majorEastAsia" w:hAnsi="Arial" w:cs="Arial"/>
          <w:color w:val="000000"/>
          <w:sz w:val="19"/>
          <w:szCs w:val="19"/>
        </w:rPr>
        <w:t> </w:t>
      </w:r>
      <w:proofErr w:type="spellStart"/>
      <w:proofErr w:type="gramStart"/>
      <w:r>
        <w:rPr>
          <w:rFonts w:ascii="Arial" w:hAnsi="Arial" w:cs="Arial"/>
          <w:i/>
          <w:iCs/>
          <w:color w:val="000000"/>
          <w:sz w:val="19"/>
          <w:szCs w:val="19"/>
        </w:rPr>
        <w:t>GetArea</w:t>
      </w:r>
      <w:proofErr w:type="spellEnd"/>
      <w:r>
        <w:rPr>
          <w:rFonts w:ascii="Arial" w:hAnsi="Arial" w:cs="Arial"/>
          <w:i/>
          <w:iCs/>
          <w:color w:val="000000"/>
          <w:sz w:val="19"/>
          <w:szCs w:val="19"/>
        </w:rPr>
        <w:t>(</w:t>
      </w:r>
      <w:proofErr w:type="gramEnd"/>
      <w:r>
        <w:rPr>
          <w:rFonts w:ascii="Arial" w:hAnsi="Arial" w:cs="Arial"/>
          <w:i/>
          <w:iCs/>
          <w:color w:val="000000"/>
          <w:sz w:val="19"/>
          <w:szCs w:val="19"/>
        </w:rPr>
        <w:t>)</w:t>
      </w:r>
      <w:r>
        <w:rPr>
          <w:rStyle w:val="apple-converted-space"/>
          <w:rFonts w:ascii="Arial" w:eastAsiaTheme="majorEastAsia" w:hAnsi="Arial" w:cs="Arial"/>
          <w:color w:val="000000"/>
          <w:sz w:val="19"/>
          <w:szCs w:val="19"/>
        </w:rPr>
        <w:t> </w:t>
      </w:r>
      <w:r>
        <w:rPr>
          <w:rFonts w:ascii="Arial" w:hAnsi="Arial" w:cs="Arial"/>
          <w:color w:val="000000"/>
          <w:sz w:val="19"/>
          <w:szCs w:val="19"/>
        </w:rPr>
        <w:t xml:space="preserve">is not declared with any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Then what would be the default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of a class member if we don't mention any? It is</w:t>
      </w:r>
      <w:r>
        <w:rPr>
          <w:rStyle w:val="apple-converted-space"/>
          <w:rFonts w:ascii="Arial" w:eastAsiaTheme="majorEastAsia" w:hAnsi="Arial" w:cs="Arial"/>
          <w:color w:val="000000"/>
          <w:sz w:val="19"/>
          <w:szCs w:val="19"/>
        </w:rPr>
        <w:t> </w:t>
      </w:r>
      <w:r>
        <w:rPr>
          <w:rFonts w:ascii="Arial" w:hAnsi="Arial" w:cs="Arial"/>
          <w:b/>
          <w:bCs/>
          <w:color w:val="000000"/>
          <w:sz w:val="19"/>
          <w:szCs w:val="19"/>
        </w:rPr>
        <w:t>private</w:t>
      </w:r>
      <w:r>
        <w:rPr>
          <w:rFonts w:ascii="Arial" w:hAnsi="Arial" w:cs="Arial"/>
          <w:color w:val="000000"/>
          <w:sz w:val="19"/>
          <w:szCs w:val="19"/>
        </w:rPr>
        <w:t>.</w:t>
      </w:r>
    </w:p>
    <w:p w:rsidR="00737BE6" w:rsidRDefault="00737BE6" w:rsidP="00737BE6">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 xml:space="preserve">Protected Internal Access </w:t>
      </w:r>
      <w:proofErr w:type="spellStart"/>
      <w:r>
        <w:rPr>
          <w:rFonts w:ascii="Arial" w:hAnsi="Arial" w:cs="Arial"/>
          <w:b w:val="0"/>
          <w:bCs w:val="0"/>
          <w:color w:val="121214"/>
          <w:spacing w:val="-14"/>
          <w:sz w:val="41"/>
          <w:szCs w:val="41"/>
        </w:rPr>
        <w:t>Specifier</w:t>
      </w:r>
      <w:proofErr w:type="spellEnd"/>
    </w:p>
    <w:p w:rsidR="00737BE6" w:rsidRDefault="00737BE6" w:rsidP="00737BE6">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The protected internal access </w:t>
      </w:r>
      <w:proofErr w:type="spellStart"/>
      <w:r>
        <w:rPr>
          <w:rFonts w:ascii="Arial" w:hAnsi="Arial" w:cs="Arial"/>
          <w:color w:val="000000"/>
          <w:sz w:val="19"/>
          <w:szCs w:val="19"/>
        </w:rPr>
        <w:t>specifier</w:t>
      </w:r>
      <w:proofErr w:type="spellEnd"/>
      <w:r>
        <w:rPr>
          <w:rFonts w:ascii="Arial" w:hAnsi="Arial" w:cs="Arial"/>
          <w:color w:val="000000"/>
          <w:sz w:val="19"/>
          <w:szCs w:val="19"/>
        </w:rPr>
        <w:t xml:space="preserve"> allows a class to hide its member variables and member functions from other class objects and functions, except a child class within the same application. This is also used while implementing inheritance.</w:t>
      </w:r>
    </w:p>
    <w:p w:rsidR="006E5B54" w:rsidRDefault="006E5B54"/>
    <w:sectPr w:rsidR="006E5B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6FB2"/>
    <w:multiLevelType w:val="multilevel"/>
    <w:tmpl w:val="A90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37BE6"/>
    <w:rsid w:val="006E5B54"/>
    <w:rsid w:val="00737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7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B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37B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37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7BE6"/>
  </w:style>
  <w:style w:type="paragraph" w:styleId="HTMLPreformatted">
    <w:name w:val="HTML Preformatted"/>
    <w:basedOn w:val="Normal"/>
    <w:link w:val="HTMLPreformattedChar"/>
    <w:uiPriority w:val="99"/>
    <w:semiHidden/>
    <w:unhideWhenUsed/>
    <w:rsid w:val="00737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BE6"/>
    <w:rPr>
      <w:rFonts w:ascii="Courier New" w:eastAsia="Times New Roman" w:hAnsi="Courier New" w:cs="Courier New"/>
      <w:sz w:val="20"/>
      <w:szCs w:val="20"/>
    </w:rPr>
  </w:style>
  <w:style w:type="character" w:customStyle="1" w:styleId="kwd">
    <w:name w:val="kwd"/>
    <w:basedOn w:val="DefaultParagraphFont"/>
    <w:rsid w:val="00737BE6"/>
  </w:style>
  <w:style w:type="character" w:customStyle="1" w:styleId="pln">
    <w:name w:val="pln"/>
    <w:basedOn w:val="DefaultParagraphFont"/>
    <w:rsid w:val="00737BE6"/>
  </w:style>
  <w:style w:type="character" w:customStyle="1" w:styleId="typ">
    <w:name w:val="typ"/>
    <w:basedOn w:val="DefaultParagraphFont"/>
    <w:rsid w:val="00737BE6"/>
  </w:style>
  <w:style w:type="character" w:customStyle="1" w:styleId="pun">
    <w:name w:val="pun"/>
    <w:basedOn w:val="DefaultParagraphFont"/>
    <w:rsid w:val="00737BE6"/>
  </w:style>
  <w:style w:type="character" w:customStyle="1" w:styleId="com">
    <w:name w:val="com"/>
    <w:basedOn w:val="DefaultParagraphFont"/>
    <w:rsid w:val="00737BE6"/>
  </w:style>
  <w:style w:type="character" w:customStyle="1" w:styleId="str">
    <w:name w:val="str"/>
    <w:basedOn w:val="DefaultParagraphFont"/>
    <w:rsid w:val="00737BE6"/>
  </w:style>
  <w:style w:type="character" w:customStyle="1" w:styleId="lit">
    <w:name w:val="lit"/>
    <w:basedOn w:val="DefaultParagraphFont"/>
    <w:rsid w:val="00737BE6"/>
  </w:style>
</w:styles>
</file>

<file path=word/webSettings.xml><?xml version="1.0" encoding="utf-8"?>
<w:webSettings xmlns:r="http://schemas.openxmlformats.org/officeDocument/2006/relationships" xmlns:w="http://schemas.openxmlformats.org/wordprocessingml/2006/main">
  <w:divs>
    <w:div w:id="406459091">
      <w:bodyDiv w:val="1"/>
      <w:marLeft w:val="0"/>
      <w:marRight w:val="0"/>
      <w:marTop w:val="0"/>
      <w:marBottom w:val="0"/>
      <w:divBdr>
        <w:top w:val="none" w:sz="0" w:space="0" w:color="auto"/>
        <w:left w:val="none" w:sz="0" w:space="0" w:color="auto"/>
        <w:bottom w:val="none" w:sz="0" w:space="0" w:color="auto"/>
        <w:right w:val="none" w:sz="0" w:space="0" w:color="auto"/>
      </w:divBdr>
    </w:div>
    <w:div w:id="12295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dc:creator>
  <cp:keywords/>
  <dc:description/>
  <cp:lastModifiedBy>Gourav</cp:lastModifiedBy>
  <cp:revision>3</cp:revision>
  <dcterms:created xsi:type="dcterms:W3CDTF">2015-08-05T11:03:00Z</dcterms:created>
  <dcterms:modified xsi:type="dcterms:W3CDTF">2015-08-05T11:03:00Z</dcterms:modified>
</cp:coreProperties>
</file>