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rPr/>
      </w:pPr>
      <w:r w:rsidDel="00000000" w:rsidR="00000000" w:rsidRPr="00000000">
        <w:rPr>
          <w:rtl w:val="0"/>
        </w:rPr>
        <w:t xml:space="preserve">The purpose of this lab is to create a program that can take the user’s name in an Outlined Text Field, and when a button is pressed a string that changes based on the local time appears, in the following format: “Good {morning/afternoon/evening} {user}, here is your random Bible verse: {verse}”.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Source Code: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733188" cy="706278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188" cy="7062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Execution: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On start: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2769177" cy="488156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9177" cy="4881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Outlined Text Edited: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1970360" cy="34681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0360" cy="346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Button Clicked: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1925376" cy="3395663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5376" cy="3395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Name Changes (within same execution instance):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1747473" cy="30966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7473" cy="3096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1736268" cy="3081024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6268" cy="3081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No errors in particular were encountered in the creation of this code.</w:t>
        <w:br w:type="textWrapping"/>
        <w:t xml:space="preserve">Estimated time: 20 mins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