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1"/>
        <w:gridCol w:w="2078"/>
        <w:gridCol w:w="3606"/>
        <w:gridCol w:w="1800"/>
      </w:tblGrid>
      <w:tr w:rsidR="00E80FCE" w14:paraId="3779F27C" w14:textId="77777777" w:rsidTr="007F6E09">
        <w:tc>
          <w:tcPr>
            <w:tcW w:w="1862" w:type="dxa"/>
          </w:tcPr>
          <w:p w14:paraId="33161D4E" w14:textId="42FC566B" w:rsidR="002E3780" w:rsidRPr="002E3780" w:rsidRDefault="002E3780">
            <w:r>
              <w:t xml:space="preserve">Название ошибки </w:t>
            </w:r>
          </w:p>
        </w:tc>
        <w:tc>
          <w:tcPr>
            <w:tcW w:w="1883" w:type="dxa"/>
          </w:tcPr>
          <w:p w14:paraId="726F18B8" w14:textId="4976CFCD" w:rsidR="002E3780" w:rsidRDefault="002E3780">
            <w:r>
              <w:t>Ключевые слова/ Паттерны</w:t>
            </w:r>
          </w:p>
        </w:tc>
        <w:tc>
          <w:tcPr>
            <w:tcW w:w="3653" w:type="dxa"/>
          </w:tcPr>
          <w:p w14:paraId="2B142D73" w14:textId="31225430" w:rsidR="002E3780" w:rsidRDefault="002E3780">
            <w:r>
              <w:t>Действие</w:t>
            </w:r>
          </w:p>
        </w:tc>
        <w:tc>
          <w:tcPr>
            <w:tcW w:w="1947" w:type="dxa"/>
          </w:tcPr>
          <w:p w14:paraId="4020701E" w14:textId="5BFBBD01" w:rsidR="002E3780" w:rsidRDefault="002E3780">
            <w:r>
              <w:t>Файл шаблона</w:t>
            </w:r>
          </w:p>
        </w:tc>
      </w:tr>
      <w:tr w:rsidR="00E80FCE" w:rsidRPr="002E3780" w14:paraId="469338EA" w14:textId="77777777" w:rsidTr="007F6E09">
        <w:tc>
          <w:tcPr>
            <w:tcW w:w="1862" w:type="dxa"/>
          </w:tcPr>
          <w:p w14:paraId="5C5852BE" w14:textId="347FD5F4" w:rsidR="002E3780" w:rsidRPr="002E3780" w:rsidRDefault="00D36A16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2E3780">
              <w:rPr>
                <w:lang w:val="en-US"/>
              </w:rPr>
              <w:t xml:space="preserve">unction LF does not exist </w:t>
            </w:r>
            <w:r w:rsidRPr="002E3780">
              <w:rPr>
                <w:lang w:val="en-US"/>
              </w:rPr>
              <w:br/>
              <w:t>(RUEDIMARIA</w:t>
            </w:r>
            <w:r>
              <w:rPr>
                <w:lang w:val="en-US"/>
              </w:rPr>
              <w:t>)</w:t>
            </w:r>
          </w:p>
        </w:tc>
        <w:tc>
          <w:tcPr>
            <w:tcW w:w="1883" w:type="dxa"/>
          </w:tcPr>
          <w:p w14:paraId="436B18BE" w14:textId="3EDE6B10" w:rsidR="002E3780" w:rsidRPr="002E3780" w:rsidRDefault="002E3780">
            <w:pPr>
              <w:rPr>
                <w:lang w:val="en-US"/>
              </w:rPr>
            </w:pPr>
            <w:r w:rsidRPr="002E3780">
              <w:rPr>
                <w:lang w:val="en-US"/>
              </w:rPr>
              <w:t xml:space="preserve">Partner </w:t>
            </w:r>
            <w:r w:rsidR="00D36A16" w:rsidRPr="002E3780">
              <w:rPr>
                <w:lang w:val="en-US"/>
              </w:rPr>
              <w:t>number for</w:t>
            </w:r>
            <w:r w:rsidRPr="002E3780">
              <w:rPr>
                <w:lang w:val="en-US"/>
              </w:rPr>
              <w:t xml:space="preserve"> customer, partner function LF does not exist (RUEDIMARIA)</w:t>
            </w:r>
          </w:p>
        </w:tc>
        <w:tc>
          <w:tcPr>
            <w:tcW w:w="3653" w:type="dxa"/>
          </w:tcPr>
          <w:p w14:paraId="7EA10311" w14:textId="2820F08E" w:rsidR="002E3780" w:rsidRPr="002E3780" w:rsidRDefault="002E3780">
            <w:r w:rsidRPr="00EE658D">
              <w:rPr>
                <w:rFonts w:cs="Segoe UI"/>
              </w:rPr>
              <w:t xml:space="preserve">заблокировать </w:t>
            </w:r>
            <w:proofErr w:type="spellStart"/>
            <w:r w:rsidRPr="00EE658D">
              <w:rPr>
                <w:rFonts w:cs="Segoe UI"/>
              </w:rPr>
              <w:t>IDoc</w:t>
            </w:r>
            <w:proofErr w:type="spellEnd"/>
            <w:r w:rsidRPr="00EE658D">
              <w:rPr>
                <w:rFonts w:cs="Segoe UI"/>
              </w:rPr>
              <w:t xml:space="preserve"> без оповещения CSA</w:t>
            </w:r>
          </w:p>
        </w:tc>
        <w:tc>
          <w:tcPr>
            <w:tcW w:w="1947" w:type="dxa"/>
          </w:tcPr>
          <w:p w14:paraId="01FF9F69" w14:textId="77777777" w:rsidR="002E3780" w:rsidRPr="002E3780" w:rsidRDefault="002E3780"/>
        </w:tc>
      </w:tr>
      <w:tr w:rsidR="00E80FCE" w:rsidRPr="002E3780" w14:paraId="49F5988A" w14:textId="77777777" w:rsidTr="007F6E09">
        <w:tc>
          <w:tcPr>
            <w:tcW w:w="1862" w:type="dxa"/>
          </w:tcPr>
          <w:p w14:paraId="0862B453" w14:textId="70F2A51A" w:rsidR="00D36A16" w:rsidRDefault="00D36A16" w:rsidP="00D36A16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2E3780">
              <w:rPr>
                <w:lang w:val="en-US"/>
              </w:rPr>
              <w:t xml:space="preserve">unction WE/RE/AG does not exist. </w:t>
            </w:r>
            <w:r w:rsidRPr="00D36A16">
              <w:rPr>
                <w:lang w:val="en-US"/>
              </w:rPr>
              <w:br/>
            </w:r>
            <w:r w:rsidRPr="002E3780">
              <w:rPr>
                <w:lang w:val="en-US"/>
              </w:rPr>
              <w:t>(RUEDILENTA</w:t>
            </w:r>
            <w:r w:rsidRPr="00D36A16">
              <w:rPr>
                <w:lang w:val="en-US"/>
              </w:rPr>
              <w:t>)</w:t>
            </w:r>
          </w:p>
          <w:p w14:paraId="18FB4493" w14:textId="56087E15" w:rsidR="002E3780" w:rsidRPr="002E3780" w:rsidRDefault="002E3780">
            <w:pPr>
              <w:rPr>
                <w:lang w:val="en-US"/>
              </w:rPr>
            </w:pPr>
          </w:p>
        </w:tc>
        <w:tc>
          <w:tcPr>
            <w:tcW w:w="1883" w:type="dxa"/>
          </w:tcPr>
          <w:p w14:paraId="2564E827" w14:textId="22402AA5" w:rsidR="00D36A16" w:rsidRPr="00D36A16" w:rsidRDefault="00D36A16">
            <w:pPr>
              <w:rPr>
                <w:lang w:val="en-US"/>
              </w:rPr>
            </w:pPr>
            <w:r w:rsidRPr="002E3780">
              <w:rPr>
                <w:lang w:val="en-US"/>
              </w:rPr>
              <w:t xml:space="preserve">Partner number for </w:t>
            </w:r>
            <w:r w:rsidRPr="002E3780">
              <w:rPr>
                <w:lang w:val="en-US"/>
              </w:rPr>
              <w:t>customers</w:t>
            </w:r>
            <w:r w:rsidRPr="002E3780">
              <w:rPr>
                <w:lang w:val="en-US"/>
              </w:rPr>
              <w:t>, partner function WE/RE/AG does not exist. (RUEDILENTA</w:t>
            </w:r>
          </w:p>
          <w:p w14:paraId="7A828487" w14:textId="7C41F26E" w:rsidR="00D36A16" w:rsidRPr="00D36A16" w:rsidRDefault="00D36A16">
            <w:pPr>
              <w:rPr>
                <w:lang w:val="en-US"/>
              </w:rPr>
            </w:pPr>
          </w:p>
        </w:tc>
        <w:tc>
          <w:tcPr>
            <w:tcW w:w="3653" w:type="dxa"/>
          </w:tcPr>
          <w:p w14:paraId="1A6E108B" w14:textId="77777777" w:rsidR="002E3780" w:rsidRPr="002E3780" w:rsidRDefault="002E3780" w:rsidP="002E3780">
            <w:r w:rsidRPr="002E3780">
              <w:t>1.</w:t>
            </w:r>
            <w:r w:rsidRPr="002E3780">
              <w:tab/>
              <w:t xml:space="preserve">Проверить РО заказа в </w:t>
            </w:r>
            <w:r w:rsidRPr="002E3780">
              <w:rPr>
                <w:lang w:val="en-US"/>
              </w:rPr>
              <w:t>VA</w:t>
            </w:r>
            <w:r w:rsidRPr="002E3780">
              <w:t xml:space="preserve">03 и убедиться, что заказ не дублируется.  Если в </w:t>
            </w:r>
            <w:r w:rsidRPr="002E3780">
              <w:rPr>
                <w:lang w:val="en-US"/>
              </w:rPr>
              <w:t>VA</w:t>
            </w:r>
            <w:r w:rsidRPr="002E3780">
              <w:t xml:space="preserve">03 данный заказ уже есть, то в </w:t>
            </w:r>
            <w:proofErr w:type="spellStart"/>
            <w:r w:rsidRPr="002E3780">
              <w:t>айдок</w:t>
            </w:r>
            <w:proofErr w:type="spellEnd"/>
            <w:r w:rsidRPr="002E3780">
              <w:t xml:space="preserve"> вносим комментарий «Дубль» и </w:t>
            </w:r>
            <w:proofErr w:type="spellStart"/>
            <w:r w:rsidRPr="002E3780">
              <w:t>коллоборируем</w:t>
            </w:r>
            <w:proofErr w:type="spellEnd"/>
            <w:r w:rsidRPr="002E3780">
              <w:t xml:space="preserve"> на </w:t>
            </w:r>
            <w:r w:rsidRPr="002E3780">
              <w:rPr>
                <w:lang w:val="en-US"/>
              </w:rPr>
              <w:t>CSA</w:t>
            </w:r>
            <w:r w:rsidRPr="002E3780">
              <w:t xml:space="preserve">, согласно инструкции по ошибке </w:t>
            </w:r>
            <w:r w:rsidRPr="002E3780">
              <w:rPr>
                <w:lang w:val="en-US"/>
              </w:rPr>
              <w:t>Duplicate</w:t>
            </w:r>
            <w:r w:rsidRPr="002E3780">
              <w:t xml:space="preserve"> </w:t>
            </w:r>
            <w:r w:rsidRPr="002E3780">
              <w:rPr>
                <w:lang w:val="en-US"/>
              </w:rPr>
              <w:t>PO</w:t>
            </w:r>
            <w:r w:rsidRPr="002E3780">
              <w:t xml:space="preserve"> (…) </w:t>
            </w:r>
            <w:r w:rsidRPr="002E3780">
              <w:rPr>
                <w:lang w:val="en-US"/>
              </w:rPr>
              <w:t>found</w:t>
            </w:r>
            <w:r w:rsidRPr="002E3780">
              <w:t xml:space="preserve"> </w:t>
            </w:r>
            <w:r w:rsidRPr="002E3780">
              <w:rPr>
                <w:lang w:val="en-US"/>
              </w:rPr>
              <w:t>for</w:t>
            </w:r>
            <w:r w:rsidRPr="002E3780">
              <w:t xml:space="preserve"> </w:t>
            </w:r>
            <w:r w:rsidRPr="002E3780">
              <w:rPr>
                <w:lang w:val="en-US"/>
              </w:rPr>
              <w:t>ship</w:t>
            </w:r>
            <w:r w:rsidRPr="002E3780">
              <w:t>-</w:t>
            </w:r>
            <w:r w:rsidRPr="002E3780">
              <w:rPr>
                <w:lang w:val="en-US"/>
              </w:rPr>
              <w:t>to</w:t>
            </w:r>
            <w:r w:rsidRPr="002E3780">
              <w:t xml:space="preserve"> </w:t>
            </w:r>
            <w:r w:rsidRPr="002E3780">
              <w:rPr>
                <w:lang w:val="en-US"/>
              </w:rPr>
              <w:t>customer</w:t>
            </w:r>
            <w:r w:rsidRPr="002E3780">
              <w:t>.</w:t>
            </w:r>
          </w:p>
          <w:p w14:paraId="0B7D6576" w14:textId="77777777" w:rsidR="002E3780" w:rsidRPr="002E3780" w:rsidRDefault="002E3780" w:rsidP="002E3780">
            <w:r w:rsidRPr="002E3780">
              <w:rPr>
                <w:lang w:val="en-US"/>
              </w:rPr>
              <w:t>2.</w:t>
            </w:r>
            <w:r w:rsidRPr="002E3780">
              <w:rPr>
                <w:lang w:val="en-US"/>
              </w:rPr>
              <w:tab/>
            </w:r>
            <w:proofErr w:type="spellStart"/>
            <w:r w:rsidRPr="002E3780">
              <w:rPr>
                <w:lang w:val="en-US"/>
              </w:rPr>
              <w:t>Если</w:t>
            </w:r>
            <w:proofErr w:type="spellEnd"/>
            <w:r w:rsidRPr="002E3780">
              <w:rPr>
                <w:lang w:val="en-US"/>
              </w:rPr>
              <w:t xml:space="preserve"> в VA03 </w:t>
            </w:r>
            <w:proofErr w:type="spellStart"/>
            <w:r w:rsidRPr="002E3780">
              <w:rPr>
                <w:lang w:val="en-US"/>
              </w:rPr>
              <w:t>заказа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нет</w:t>
            </w:r>
            <w:proofErr w:type="spellEnd"/>
            <w:r w:rsidRPr="002E3780">
              <w:rPr>
                <w:lang w:val="en-US"/>
              </w:rPr>
              <w:t xml:space="preserve">, </w:t>
            </w:r>
            <w:proofErr w:type="spellStart"/>
            <w:r w:rsidRPr="002E3780">
              <w:rPr>
                <w:lang w:val="en-US"/>
              </w:rPr>
              <w:t>то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действуем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по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стандартной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схеме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решения</w:t>
            </w:r>
            <w:proofErr w:type="spellEnd"/>
            <w:r w:rsidRPr="002E3780">
              <w:rPr>
                <w:lang w:val="en-US"/>
              </w:rPr>
              <w:t xml:space="preserve"> </w:t>
            </w:r>
            <w:proofErr w:type="spellStart"/>
            <w:r w:rsidRPr="002E3780">
              <w:rPr>
                <w:lang w:val="en-US"/>
              </w:rPr>
              <w:t>ошибки</w:t>
            </w:r>
            <w:proofErr w:type="spellEnd"/>
            <w:r w:rsidRPr="002E3780">
              <w:rPr>
                <w:lang w:val="en-US"/>
              </w:rPr>
              <w:t xml:space="preserve"> Partner number … for customer …, partner function WE/RE/AG does not exist. </w:t>
            </w:r>
            <w:r w:rsidRPr="002E3780">
              <w:t>(</w:t>
            </w:r>
            <w:r w:rsidRPr="002E3780">
              <w:rPr>
                <w:lang w:val="en-US"/>
              </w:rPr>
              <w:t>RUEDILENTA</w:t>
            </w:r>
            <w:r w:rsidRPr="002E3780">
              <w:t>).</w:t>
            </w:r>
          </w:p>
          <w:p w14:paraId="64AA25D9" w14:textId="77777777" w:rsidR="002E3780" w:rsidRPr="002E3780" w:rsidRDefault="002E3780" w:rsidP="002E3780">
            <w:r w:rsidRPr="002E3780">
              <w:t>3.</w:t>
            </w:r>
            <w:r w:rsidRPr="002E3780">
              <w:tab/>
              <w:t xml:space="preserve">Если в заказе продукты </w:t>
            </w:r>
            <w:proofErr w:type="spellStart"/>
            <w:r w:rsidRPr="002E3780">
              <w:t>Гроссери</w:t>
            </w:r>
            <w:proofErr w:type="spellEnd"/>
            <w:r w:rsidRPr="002E3780">
              <w:t xml:space="preserve">, то нужно заменить </w:t>
            </w:r>
            <w:r w:rsidRPr="002E3780">
              <w:rPr>
                <w:lang w:val="en-US"/>
              </w:rPr>
              <w:t>sold</w:t>
            </w:r>
            <w:r w:rsidRPr="002E3780">
              <w:t>-</w:t>
            </w:r>
            <w:r w:rsidRPr="002E3780">
              <w:rPr>
                <w:lang w:val="en-US"/>
              </w:rPr>
              <w:t>to</w:t>
            </w:r>
            <w:r w:rsidRPr="002E3780">
              <w:t xml:space="preserve"> на номер </w:t>
            </w:r>
            <w:r w:rsidRPr="002E3780">
              <w:rPr>
                <w:lang w:val="en-US"/>
              </w:rPr>
              <w:t>ship</w:t>
            </w:r>
            <w:r w:rsidRPr="002E3780">
              <w:t>-</w:t>
            </w:r>
            <w:r w:rsidRPr="002E3780">
              <w:rPr>
                <w:lang w:val="en-US"/>
              </w:rPr>
              <w:t>to</w:t>
            </w:r>
            <w:r w:rsidRPr="002E3780">
              <w:t xml:space="preserve"> и протолкнуть </w:t>
            </w:r>
            <w:r w:rsidRPr="002E3780">
              <w:rPr>
                <w:lang w:val="en-US"/>
              </w:rPr>
              <w:t>IDoc</w:t>
            </w:r>
            <w:r w:rsidRPr="002E3780">
              <w:t>.</w:t>
            </w:r>
          </w:p>
          <w:p w14:paraId="6E7AE8B2" w14:textId="77777777" w:rsidR="002E3780" w:rsidRPr="002E3780" w:rsidRDefault="002E3780" w:rsidP="002E3780">
            <w:r w:rsidRPr="002E3780">
              <w:t>4.</w:t>
            </w:r>
            <w:r w:rsidRPr="002E3780">
              <w:tab/>
              <w:t xml:space="preserve">Если в заказе продукты Пурина, то сотруднику </w:t>
            </w:r>
            <w:r w:rsidRPr="002E3780">
              <w:rPr>
                <w:lang w:val="en-US"/>
              </w:rPr>
              <w:t>Demand</w:t>
            </w:r>
            <w:r w:rsidRPr="002E3780">
              <w:t xml:space="preserve"> </w:t>
            </w:r>
            <w:r w:rsidRPr="002E3780">
              <w:rPr>
                <w:lang w:val="en-US"/>
              </w:rPr>
              <w:t>Capture</w:t>
            </w:r>
            <w:r w:rsidRPr="002E3780">
              <w:t xml:space="preserve"> нужно заблокировать </w:t>
            </w:r>
            <w:r w:rsidRPr="002E3780">
              <w:rPr>
                <w:lang w:val="en-US"/>
              </w:rPr>
              <w:t>IDoc</w:t>
            </w:r>
            <w:r w:rsidRPr="002E3780">
              <w:t xml:space="preserve">. </w:t>
            </w:r>
          </w:p>
          <w:p w14:paraId="6C36D01D" w14:textId="10D5E184" w:rsidR="002E3780" w:rsidRDefault="002E3780" w:rsidP="002E3780">
            <w:r w:rsidRPr="002E3780">
              <w:t>5.</w:t>
            </w:r>
            <w:r w:rsidRPr="002E3780">
              <w:tab/>
              <w:t xml:space="preserve">Далее нужно уведомить </w:t>
            </w:r>
            <w:r w:rsidRPr="002E3780">
              <w:rPr>
                <w:lang w:val="en-US"/>
              </w:rPr>
              <w:t>CSA</w:t>
            </w:r>
            <w:r w:rsidRPr="002E3780">
              <w:t xml:space="preserve"> о том, что </w:t>
            </w:r>
            <w:r w:rsidRPr="002E3780">
              <w:rPr>
                <w:lang w:val="en-US"/>
              </w:rPr>
              <w:t>IDoc</w:t>
            </w:r>
            <w:r w:rsidRPr="002E3780">
              <w:t xml:space="preserve"> протолкнули или заблокировали по почте </w:t>
            </w:r>
            <w:hyperlink r:id="rId5" w:history="1">
              <w:r w:rsidRPr="00DA1F61">
                <w:rPr>
                  <w:rStyle w:val="ae"/>
                  <w:lang w:val="en-US"/>
                </w:rPr>
                <w:t>Customer</w:t>
              </w:r>
              <w:r w:rsidRPr="00DA1F61">
                <w:rPr>
                  <w:rStyle w:val="ae"/>
                </w:rPr>
                <w:t>.</w:t>
              </w:r>
              <w:r w:rsidRPr="00DA1F61">
                <w:rPr>
                  <w:rStyle w:val="ae"/>
                  <w:lang w:val="en-US"/>
                </w:rPr>
                <w:t>Service</w:t>
              </w:r>
              <w:r w:rsidRPr="00DA1F61">
                <w:rPr>
                  <w:rStyle w:val="ae"/>
                </w:rPr>
                <w:t>@</w:t>
              </w:r>
              <w:r w:rsidRPr="00DA1F61">
                <w:rPr>
                  <w:rStyle w:val="ae"/>
                  <w:lang w:val="en-US"/>
                </w:rPr>
                <w:t>nestle</w:t>
              </w:r>
              <w:r w:rsidRPr="00DA1F61">
                <w:rPr>
                  <w:rStyle w:val="ae"/>
                </w:rPr>
                <w:t>.</w:t>
              </w:r>
              <w:proofErr w:type="spellStart"/>
              <w:r w:rsidRPr="00DA1F61">
                <w:rPr>
                  <w:rStyle w:val="ae"/>
                  <w:lang w:val="en-US"/>
                </w:rPr>
                <w:t>ru</w:t>
              </w:r>
              <w:proofErr w:type="spellEnd"/>
            </w:hyperlink>
            <w:r w:rsidRPr="002E3780">
              <w:t>.</w:t>
            </w:r>
          </w:p>
          <w:p w14:paraId="304B94B1" w14:textId="77777777" w:rsidR="002E3780" w:rsidRDefault="002E3780" w:rsidP="002E3780"/>
          <w:p w14:paraId="7C233A08" w14:textId="4357A76B" w:rsidR="002E3780" w:rsidRPr="002E3780" w:rsidRDefault="002E3780" w:rsidP="002E3780">
            <w:r w:rsidRPr="002E3780">
              <w:t>6.</w:t>
            </w:r>
            <w:r w:rsidRPr="002E3780">
              <w:tab/>
              <w:t xml:space="preserve">Данная ошибка возможна и при пустом </w:t>
            </w:r>
            <w:proofErr w:type="spellStart"/>
            <w:r w:rsidRPr="002E3780">
              <w:t>IDoc</w:t>
            </w:r>
            <w:proofErr w:type="spellEnd"/>
            <w:r w:rsidRPr="002E3780">
              <w:t xml:space="preserve">. В таком случае </w:t>
            </w:r>
            <w:proofErr w:type="spellStart"/>
            <w:r w:rsidRPr="002E3780">
              <w:t>IDoc</w:t>
            </w:r>
            <w:proofErr w:type="spellEnd"/>
            <w:r w:rsidRPr="002E3780">
              <w:t xml:space="preserve"> необходимо заблокировать и оповестить об этом CSA.</w:t>
            </w:r>
          </w:p>
        </w:tc>
        <w:tc>
          <w:tcPr>
            <w:tcW w:w="1947" w:type="dxa"/>
          </w:tcPr>
          <w:p w14:paraId="7C060BBC" w14:textId="77777777" w:rsidR="002E3780" w:rsidRPr="002E3780" w:rsidRDefault="002E3780">
            <w:pPr>
              <w:rPr>
                <w:rStyle w:val="ae"/>
                <w:rFonts w:cs="Segoe UI"/>
                <w:color w:val="auto"/>
                <w:u w:val="none"/>
              </w:rPr>
            </w:pPr>
            <w:r w:rsidRPr="002E3780">
              <w:rPr>
                <w:rStyle w:val="ae"/>
                <w:rFonts w:cs="Segoe UI"/>
                <w:color w:val="auto"/>
                <w:u w:val="none"/>
              </w:rPr>
              <w:object w:dxaOrig="1596" w:dyaOrig="1033" w14:anchorId="6695D9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5" type="#_x0000_t75" style="width:79.45pt;height:51.6pt" o:ole="">
                  <v:imagedata r:id="rId6" o:title=""/>
                </v:shape>
                <o:OLEObject Type="Embed" ProgID="Package" ShapeID="_x0000_i1245" DrawAspect="Icon" ObjectID="_1832319462" r:id="rId7"/>
              </w:object>
            </w:r>
          </w:p>
          <w:p w14:paraId="6E764302" w14:textId="198F19F9" w:rsidR="002E3780" w:rsidRPr="002E3780" w:rsidRDefault="002E3780">
            <w:r>
              <w:rPr>
                <w:rStyle w:val="ae"/>
                <w:rFonts w:cs="Segoe UI"/>
                <w:color w:val="auto"/>
              </w:rPr>
              <w:object w:dxaOrig="1596" w:dyaOrig="1033" w14:anchorId="6DDEDB47">
                <v:shape id="_x0000_i1246" type="#_x0000_t75" style="width:79.45pt;height:50.95pt" o:ole="">
                  <v:imagedata r:id="rId8" o:title=""/>
                </v:shape>
                <o:OLEObject Type="Embed" ProgID="Package" ShapeID="_x0000_i1246" DrawAspect="Icon" ObjectID="_1832319463" r:id="rId9"/>
              </w:object>
            </w:r>
          </w:p>
        </w:tc>
      </w:tr>
      <w:tr w:rsidR="00D36A16" w:rsidRPr="002E3780" w14:paraId="7A6171DC" w14:textId="77777777" w:rsidTr="007F6E09">
        <w:tc>
          <w:tcPr>
            <w:tcW w:w="1862" w:type="dxa"/>
          </w:tcPr>
          <w:p w14:paraId="6DE9C6DD" w14:textId="519C983A" w:rsidR="002E3780" w:rsidRPr="002E3780" w:rsidRDefault="002E3780">
            <w:r w:rsidRPr="002E3780">
              <w:t>Аю</w:t>
            </w:r>
          </w:p>
        </w:tc>
        <w:tc>
          <w:tcPr>
            <w:tcW w:w="1883" w:type="dxa"/>
          </w:tcPr>
          <w:p w14:paraId="3C7EF93B" w14:textId="468876CA" w:rsidR="002E3780" w:rsidRPr="002E3780" w:rsidRDefault="002E3780">
            <w:r w:rsidRPr="002E3780">
              <w:t>GLN клиента</w:t>
            </w:r>
            <w:r>
              <w:br/>
            </w:r>
            <w:r w:rsidRPr="002E3780">
              <w:t>XD03</w:t>
            </w:r>
          </w:p>
        </w:tc>
        <w:tc>
          <w:tcPr>
            <w:tcW w:w="3653" w:type="dxa"/>
          </w:tcPr>
          <w:p w14:paraId="6E2C2A77" w14:textId="5A0409F3" w:rsidR="002E3780" w:rsidRPr="002E3780" w:rsidRDefault="002E3780">
            <w:r w:rsidRPr="002E3780">
              <w:t xml:space="preserve">заблокировать </w:t>
            </w:r>
            <w:proofErr w:type="spellStart"/>
            <w:r w:rsidRPr="002E3780">
              <w:t>IDoc</w:t>
            </w:r>
            <w:proofErr w:type="spellEnd"/>
            <w:r w:rsidRPr="002E3780">
              <w:t xml:space="preserve"> и оповестить об этом CSA</w:t>
            </w:r>
          </w:p>
        </w:tc>
        <w:tc>
          <w:tcPr>
            <w:tcW w:w="1947" w:type="dxa"/>
          </w:tcPr>
          <w:p w14:paraId="2F6615DC" w14:textId="6BB84754" w:rsidR="002E3780" w:rsidRPr="002E3780" w:rsidRDefault="002E3780">
            <w:r>
              <w:rPr>
                <w:rFonts w:cs="Segoe UI"/>
              </w:rPr>
              <w:object w:dxaOrig="1596" w:dyaOrig="1033" w14:anchorId="321506F2">
                <v:shape id="_x0000_i1247" type="#_x0000_t75" style="width:80.15pt;height:50.95pt" o:ole="">
                  <v:imagedata r:id="rId6" o:title=""/>
                </v:shape>
                <o:OLEObject Type="Embed" ProgID="Package" ShapeID="_x0000_i1247" DrawAspect="Icon" ObjectID="_1832319464" r:id="rId10"/>
              </w:object>
            </w:r>
          </w:p>
        </w:tc>
      </w:tr>
      <w:tr w:rsidR="00D36A16" w:rsidRPr="002E3780" w14:paraId="5F31E522" w14:textId="77777777" w:rsidTr="007F6E09">
        <w:tc>
          <w:tcPr>
            <w:tcW w:w="1862" w:type="dxa"/>
          </w:tcPr>
          <w:p w14:paraId="0759F611" w14:textId="6B88D8EC" w:rsidR="00D36A16" w:rsidRPr="002E3780" w:rsidRDefault="00D36A16" w:rsidP="00D36A16">
            <w:r w:rsidRPr="002E3780">
              <w:rPr>
                <w:lang w:val="en-US"/>
              </w:rPr>
              <w:t>Duplicate PO</w:t>
            </w:r>
            <w:r w:rsidRPr="002E3780">
              <w:rPr>
                <w:lang w:val="en-US"/>
              </w:rPr>
              <w:t xml:space="preserve"> </w:t>
            </w:r>
            <w:r w:rsidRPr="002E3780">
              <w:rPr>
                <w:lang w:val="en-US"/>
              </w:rPr>
              <w:t>RUEDIMISHL</w:t>
            </w:r>
          </w:p>
        </w:tc>
        <w:tc>
          <w:tcPr>
            <w:tcW w:w="1883" w:type="dxa"/>
          </w:tcPr>
          <w:p w14:paraId="43A5F61C" w14:textId="77777777" w:rsidR="00D36A16" w:rsidRDefault="00D36A16" w:rsidP="00D36A16">
            <w:r w:rsidRPr="002E3780">
              <w:rPr>
                <w:lang w:val="en-US"/>
              </w:rPr>
              <w:t xml:space="preserve">Duplicate </w:t>
            </w:r>
            <w:r w:rsidRPr="002E3780">
              <w:rPr>
                <w:lang w:val="en-US"/>
              </w:rPr>
              <w:t>PO found</w:t>
            </w:r>
            <w:r w:rsidRPr="002E3780">
              <w:rPr>
                <w:lang w:val="en-US"/>
              </w:rPr>
              <w:t xml:space="preserve"> for ship-to customer </w:t>
            </w:r>
          </w:p>
          <w:p w14:paraId="2141A872" w14:textId="7B8CB11A" w:rsidR="00D36A16" w:rsidRPr="00D36A16" w:rsidRDefault="00D36A16" w:rsidP="00D36A16">
            <w:r w:rsidRPr="002E3780">
              <w:rPr>
                <w:lang w:val="en-US"/>
              </w:rPr>
              <w:t>RUEDIMISHL</w:t>
            </w:r>
          </w:p>
        </w:tc>
        <w:tc>
          <w:tcPr>
            <w:tcW w:w="3653" w:type="dxa"/>
          </w:tcPr>
          <w:p w14:paraId="345BAF76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  <w:r w:rsidRPr="00315CB8">
              <w:rPr>
                <w:rFonts w:cs="Segoe UI"/>
              </w:rPr>
              <w:t xml:space="preserve">Протолкнуть </w:t>
            </w:r>
            <w:proofErr w:type="spellStart"/>
            <w:r w:rsidRPr="00315CB8">
              <w:rPr>
                <w:rFonts w:cs="Segoe UI"/>
              </w:rPr>
              <w:t>айдок</w:t>
            </w:r>
            <w:proofErr w:type="spellEnd"/>
            <w:r w:rsidRPr="00315CB8">
              <w:rPr>
                <w:rFonts w:cs="Segoe UI"/>
              </w:rPr>
              <w:t xml:space="preserve">. Оповестить на почту </w:t>
            </w:r>
            <w:hyperlink r:id="rId11" w:history="1">
              <w:r w:rsidRPr="00406833">
                <w:rPr>
                  <w:rStyle w:val="ae"/>
                  <w:rFonts w:cs="Segoe UI"/>
                </w:rPr>
                <w:t>Customer.Distributors@nestle.ru</w:t>
              </w:r>
            </w:hyperlink>
          </w:p>
          <w:p w14:paraId="6EE7CEB7" w14:textId="77777777" w:rsidR="00D36A16" w:rsidRPr="002E3780" w:rsidRDefault="00D36A16" w:rsidP="00D36A16"/>
        </w:tc>
        <w:tc>
          <w:tcPr>
            <w:tcW w:w="1947" w:type="dxa"/>
          </w:tcPr>
          <w:p w14:paraId="4DF23040" w14:textId="0094F06D" w:rsidR="00D36A16" w:rsidRPr="002E3780" w:rsidRDefault="00D36A16" w:rsidP="00D36A16">
            <w:r>
              <w:rPr>
                <w:rFonts w:cs="Segoe UI"/>
              </w:rPr>
              <w:object w:dxaOrig="1596" w:dyaOrig="1033" w14:anchorId="310AA627">
                <v:shape id="_x0000_i1248" type="#_x0000_t75" style="width:80.15pt;height:50.95pt" o:ole="">
                  <v:imagedata r:id="rId12" o:title=""/>
                </v:shape>
                <o:OLEObject Type="Embed" ProgID="Package" ShapeID="_x0000_i1248" DrawAspect="Icon" ObjectID="_1832319465" r:id="rId13"/>
              </w:object>
            </w:r>
          </w:p>
        </w:tc>
      </w:tr>
      <w:tr w:rsidR="00D36A16" w:rsidRPr="002E3780" w14:paraId="6798FC62" w14:textId="77777777" w:rsidTr="007F6E09">
        <w:tc>
          <w:tcPr>
            <w:tcW w:w="1862" w:type="dxa"/>
          </w:tcPr>
          <w:p w14:paraId="2C060E96" w14:textId="47D84D9E" w:rsidR="00D36A16" w:rsidRPr="00D36A16" w:rsidRDefault="00D36A16" w:rsidP="00D36A16">
            <w:r w:rsidRPr="002E3780">
              <w:rPr>
                <w:lang w:val="en-US"/>
              </w:rPr>
              <w:lastRenderedPageBreak/>
              <w:t>Duplicate PO</w:t>
            </w:r>
            <w:r>
              <w:t xml:space="preserve"> </w:t>
            </w:r>
            <w:r w:rsidRPr="002E3780">
              <w:rPr>
                <w:rFonts w:cs="Segoe UI"/>
                <w:bCs/>
                <w:lang w:val="en-US"/>
              </w:rPr>
              <w:t>RUEDIMARIA</w:t>
            </w:r>
          </w:p>
        </w:tc>
        <w:tc>
          <w:tcPr>
            <w:tcW w:w="1883" w:type="dxa"/>
          </w:tcPr>
          <w:p w14:paraId="7F6A665B" w14:textId="2AB3207D" w:rsidR="00D36A16" w:rsidRPr="00D36A16" w:rsidRDefault="00D36A16" w:rsidP="00D36A16">
            <w:pPr>
              <w:rPr>
                <w:lang w:val="en-US"/>
              </w:rPr>
            </w:pPr>
            <w:r w:rsidRPr="002E3780">
              <w:rPr>
                <w:lang w:val="en-US"/>
              </w:rPr>
              <w:t>Duplicate PO found for ship-to customer</w:t>
            </w:r>
            <w:r w:rsidRPr="00D36A16">
              <w:rPr>
                <w:lang w:val="en-US"/>
              </w:rPr>
              <w:t xml:space="preserve"> </w:t>
            </w:r>
            <w:r w:rsidRPr="002E3780">
              <w:rPr>
                <w:rFonts w:cs="Segoe UI"/>
                <w:bCs/>
                <w:lang w:val="en-US"/>
              </w:rPr>
              <w:t>RUEDIMARIA</w:t>
            </w:r>
          </w:p>
        </w:tc>
        <w:tc>
          <w:tcPr>
            <w:tcW w:w="3653" w:type="dxa"/>
          </w:tcPr>
          <w:p w14:paraId="4D678DF4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  <w:r w:rsidRPr="00315CB8">
              <w:rPr>
                <w:rFonts w:cs="Segoe UI"/>
              </w:rPr>
              <w:t xml:space="preserve">Протолкнуть </w:t>
            </w:r>
            <w:proofErr w:type="spellStart"/>
            <w:r w:rsidRPr="00315CB8">
              <w:rPr>
                <w:rFonts w:cs="Segoe UI"/>
              </w:rPr>
              <w:t>айдок</w:t>
            </w:r>
            <w:proofErr w:type="spellEnd"/>
            <w:r w:rsidRPr="00315CB8">
              <w:rPr>
                <w:rFonts w:cs="Segoe UI"/>
              </w:rPr>
              <w:t xml:space="preserve">. Оповестить на почту </w:t>
            </w:r>
            <w:hyperlink r:id="rId14" w:history="1">
              <w:r w:rsidRPr="00406833">
                <w:rPr>
                  <w:rStyle w:val="ae"/>
                  <w:rFonts w:cs="Segoe UI"/>
                </w:rPr>
                <w:t>Customer.Distributors@nestle.ru</w:t>
              </w:r>
            </w:hyperlink>
          </w:p>
          <w:p w14:paraId="2FE5B768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</w:p>
        </w:tc>
        <w:tc>
          <w:tcPr>
            <w:tcW w:w="1947" w:type="dxa"/>
          </w:tcPr>
          <w:p w14:paraId="1AB9DE7C" w14:textId="3F29CC5D" w:rsidR="00D36A16" w:rsidRDefault="00D36A16" w:rsidP="00D36A16">
            <w:pPr>
              <w:rPr>
                <w:rFonts w:cs="Segoe UI"/>
              </w:rPr>
            </w:pPr>
            <w:r>
              <w:rPr>
                <w:rFonts w:cs="Segoe UI"/>
              </w:rPr>
              <w:object w:dxaOrig="1596" w:dyaOrig="1033" w14:anchorId="18BDA9DA">
                <v:shape id="_x0000_i1249" type="#_x0000_t75" style="width:80.15pt;height:50.95pt" o:ole="">
                  <v:imagedata r:id="rId12" o:title=""/>
                </v:shape>
                <o:OLEObject Type="Embed" ProgID="Package" ShapeID="_x0000_i1249" DrawAspect="Icon" ObjectID="_1832319466" r:id="rId15"/>
              </w:object>
            </w:r>
          </w:p>
        </w:tc>
      </w:tr>
      <w:tr w:rsidR="00D36A16" w:rsidRPr="002E3780" w14:paraId="1F3B291A" w14:textId="77777777" w:rsidTr="007F6E09">
        <w:tc>
          <w:tcPr>
            <w:tcW w:w="1862" w:type="dxa"/>
          </w:tcPr>
          <w:p w14:paraId="640C0E2D" w14:textId="52358CCA" w:rsidR="00D36A16" w:rsidRPr="002E3780" w:rsidRDefault="00D36A16" w:rsidP="00D36A16">
            <w:pPr>
              <w:rPr>
                <w:lang w:val="en-US"/>
              </w:rPr>
            </w:pPr>
            <w:r w:rsidRPr="002E3780">
              <w:rPr>
                <w:lang w:val="en-US"/>
              </w:rPr>
              <w:t>Duplicate PO</w:t>
            </w:r>
            <w:r w:rsidRPr="002E3780">
              <w:rPr>
                <w:rFonts w:cs="Segoe UI"/>
                <w:bCs/>
                <w:lang w:val="en-US"/>
              </w:rPr>
              <w:t xml:space="preserve"> </w:t>
            </w:r>
            <w:r w:rsidRPr="002E3780">
              <w:rPr>
                <w:rFonts w:cs="Segoe UI"/>
                <w:bCs/>
                <w:lang w:val="en-US"/>
              </w:rPr>
              <w:t>RUEDITANDE</w:t>
            </w:r>
          </w:p>
        </w:tc>
        <w:tc>
          <w:tcPr>
            <w:tcW w:w="1883" w:type="dxa"/>
          </w:tcPr>
          <w:p w14:paraId="3D88C843" w14:textId="663206AA" w:rsidR="00D36A16" w:rsidRPr="00D36A16" w:rsidRDefault="00D36A16" w:rsidP="00D36A16">
            <w:pPr>
              <w:rPr>
                <w:lang w:val="en-US"/>
              </w:rPr>
            </w:pPr>
            <w:r w:rsidRPr="002E3780">
              <w:rPr>
                <w:lang w:val="en-US"/>
              </w:rPr>
              <w:t xml:space="preserve">Duplicate PO found for ship-to customer </w:t>
            </w:r>
            <w:r w:rsidRPr="002E3780">
              <w:rPr>
                <w:rFonts w:cs="Segoe UI"/>
                <w:bCs/>
                <w:lang w:val="en-US"/>
              </w:rPr>
              <w:t>RUEDITANDE</w:t>
            </w:r>
          </w:p>
        </w:tc>
        <w:tc>
          <w:tcPr>
            <w:tcW w:w="3653" w:type="dxa"/>
          </w:tcPr>
          <w:p w14:paraId="65F0158D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  <w:r w:rsidRPr="00315CB8">
              <w:rPr>
                <w:rFonts w:cs="Segoe UI"/>
              </w:rPr>
              <w:t xml:space="preserve">Протолкнуть </w:t>
            </w:r>
            <w:proofErr w:type="spellStart"/>
            <w:r w:rsidRPr="00315CB8">
              <w:rPr>
                <w:rFonts w:cs="Segoe UI"/>
              </w:rPr>
              <w:t>айдок</w:t>
            </w:r>
            <w:proofErr w:type="spellEnd"/>
            <w:r w:rsidRPr="00315CB8">
              <w:rPr>
                <w:rFonts w:cs="Segoe UI"/>
              </w:rPr>
              <w:t xml:space="preserve">. Оповестить на почту </w:t>
            </w:r>
            <w:hyperlink r:id="rId16" w:history="1">
              <w:r w:rsidRPr="00406833">
                <w:rPr>
                  <w:rStyle w:val="ae"/>
                  <w:rFonts w:cs="Segoe UI"/>
                </w:rPr>
                <w:t>Customer.Distributors@nestle.ru</w:t>
              </w:r>
            </w:hyperlink>
          </w:p>
          <w:p w14:paraId="43778C1B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</w:p>
        </w:tc>
        <w:tc>
          <w:tcPr>
            <w:tcW w:w="1947" w:type="dxa"/>
          </w:tcPr>
          <w:p w14:paraId="5C46B283" w14:textId="77E6E9BF" w:rsidR="00D36A16" w:rsidRDefault="00D36A16" w:rsidP="00D36A16">
            <w:pPr>
              <w:rPr>
                <w:rFonts w:cs="Segoe UI"/>
              </w:rPr>
            </w:pPr>
            <w:r>
              <w:rPr>
                <w:rFonts w:cs="Segoe UI"/>
              </w:rPr>
              <w:object w:dxaOrig="1596" w:dyaOrig="1033" w14:anchorId="4677AAF9">
                <v:shape id="_x0000_i1250" type="#_x0000_t75" style="width:80.15pt;height:50.95pt" o:ole="">
                  <v:imagedata r:id="rId12" o:title=""/>
                </v:shape>
                <o:OLEObject Type="Embed" ProgID="Package" ShapeID="_x0000_i1250" DrawAspect="Icon" ObjectID="_1832319467" r:id="rId17"/>
              </w:object>
            </w:r>
          </w:p>
        </w:tc>
      </w:tr>
      <w:tr w:rsidR="00D36A16" w:rsidRPr="002E3780" w14:paraId="4483CE03" w14:textId="77777777" w:rsidTr="007F6E09">
        <w:tc>
          <w:tcPr>
            <w:tcW w:w="1862" w:type="dxa"/>
          </w:tcPr>
          <w:p w14:paraId="11D6B66F" w14:textId="03F7C2A3" w:rsidR="00D36A16" w:rsidRPr="002E3780" w:rsidRDefault="00D36A16" w:rsidP="00D36A16">
            <w:pPr>
              <w:rPr>
                <w:lang w:val="en-US"/>
              </w:rPr>
            </w:pPr>
            <w:r w:rsidRPr="002E3780">
              <w:rPr>
                <w:lang w:val="en-US"/>
              </w:rPr>
              <w:t>Duplicate PO</w:t>
            </w:r>
            <w:r w:rsidRPr="002E3780">
              <w:rPr>
                <w:rFonts w:cs="Segoe UI"/>
                <w:bCs/>
                <w:lang w:val="en-US"/>
              </w:rPr>
              <w:t xml:space="preserve"> </w:t>
            </w:r>
            <w:r w:rsidRPr="002E3780">
              <w:rPr>
                <w:rFonts w:cs="Segoe UI"/>
                <w:bCs/>
                <w:lang w:val="en-US"/>
              </w:rPr>
              <w:t>RUEDIX5RET</w:t>
            </w:r>
          </w:p>
        </w:tc>
        <w:tc>
          <w:tcPr>
            <w:tcW w:w="1883" w:type="dxa"/>
          </w:tcPr>
          <w:p w14:paraId="75216ACE" w14:textId="6B6710E0" w:rsidR="00D36A16" w:rsidRPr="002E3780" w:rsidRDefault="00D36A16" w:rsidP="00D36A16">
            <w:pPr>
              <w:rPr>
                <w:lang w:val="en-US"/>
              </w:rPr>
            </w:pPr>
            <w:r w:rsidRPr="002E3780">
              <w:rPr>
                <w:lang w:val="en-US"/>
              </w:rPr>
              <w:t xml:space="preserve">Duplicate PO found for ship-to customer </w:t>
            </w:r>
            <w:r w:rsidRPr="002E3780">
              <w:rPr>
                <w:rFonts w:cs="Segoe UI"/>
                <w:bCs/>
                <w:lang w:val="en-US"/>
              </w:rPr>
              <w:t>RUEDIX5RET</w:t>
            </w:r>
          </w:p>
        </w:tc>
        <w:tc>
          <w:tcPr>
            <w:tcW w:w="3653" w:type="dxa"/>
          </w:tcPr>
          <w:p w14:paraId="14B80819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  <w:r w:rsidRPr="00315CB8">
              <w:rPr>
                <w:rFonts w:cs="Segoe UI"/>
              </w:rPr>
              <w:t xml:space="preserve">Протолкнуть </w:t>
            </w:r>
            <w:proofErr w:type="spellStart"/>
            <w:r w:rsidRPr="00315CB8">
              <w:rPr>
                <w:rFonts w:cs="Segoe UI"/>
              </w:rPr>
              <w:t>айдок</w:t>
            </w:r>
            <w:proofErr w:type="spellEnd"/>
            <w:r w:rsidRPr="00315CB8">
              <w:rPr>
                <w:rFonts w:cs="Segoe UI"/>
              </w:rPr>
              <w:t xml:space="preserve">. Оповестить на почту </w:t>
            </w:r>
            <w:hyperlink r:id="rId18" w:history="1">
              <w:r w:rsidRPr="00406833">
                <w:rPr>
                  <w:rStyle w:val="ae"/>
                  <w:rFonts w:cs="Segoe UI"/>
                </w:rPr>
                <w:t>Customer.Distributors@nestle.ru</w:t>
              </w:r>
            </w:hyperlink>
          </w:p>
          <w:p w14:paraId="1E0B60AA" w14:textId="77777777" w:rsidR="00D36A16" w:rsidRPr="00315CB8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</w:p>
        </w:tc>
        <w:tc>
          <w:tcPr>
            <w:tcW w:w="1947" w:type="dxa"/>
          </w:tcPr>
          <w:p w14:paraId="35882F1A" w14:textId="7D0EBEDE" w:rsidR="00D36A16" w:rsidRDefault="00D36A16" w:rsidP="00D36A16">
            <w:pPr>
              <w:rPr>
                <w:rFonts w:cs="Segoe UI"/>
              </w:rPr>
            </w:pPr>
            <w:r>
              <w:rPr>
                <w:rFonts w:cs="Segoe UI"/>
              </w:rPr>
              <w:object w:dxaOrig="1596" w:dyaOrig="1033" w14:anchorId="731B656B">
                <v:shape id="_x0000_i1251" type="#_x0000_t75" style="width:80.15pt;height:50.95pt" o:ole="">
                  <v:imagedata r:id="rId12" o:title=""/>
                </v:shape>
                <o:OLEObject Type="Embed" ProgID="Package" ShapeID="_x0000_i1251" DrawAspect="Icon" ObjectID="_1832319468" r:id="rId19"/>
              </w:object>
            </w:r>
          </w:p>
        </w:tc>
      </w:tr>
      <w:tr w:rsidR="00D36A16" w:rsidRPr="00D36A16" w14:paraId="3A0A5852" w14:textId="77777777" w:rsidTr="007F6E09">
        <w:tc>
          <w:tcPr>
            <w:tcW w:w="1862" w:type="dxa"/>
          </w:tcPr>
          <w:p w14:paraId="18303A0C" w14:textId="236A84B6" w:rsidR="00D36A16" w:rsidRPr="00D36A16" w:rsidRDefault="00D36A16" w:rsidP="00D36A16">
            <w:r w:rsidRPr="002E3780">
              <w:rPr>
                <w:lang w:val="en-US"/>
              </w:rPr>
              <w:t>Duplicate PO</w:t>
            </w:r>
            <w:r>
              <w:t xml:space="preserve"> </w:t>
            </w:r>
            <w:r w:rsidRPr="00D36A16">
              <w:rPr>
                <w:lang w:val="en-US"/>
              </w:rPr>
              <w:t>RUEDIVERNY</w:t>
            </w:r>
          </w:p>
        </w:tc>
        <w:tc>
          <w:tcPr>
            <w:tcW w:w="1883" w:type="dxa"/>
          </w:tcPr>
          <w:p w14:paraId="0D2F9908" w14:textId="51556CF0" w:rsidR="00D36A16" w:rsidRPr="00D36A16" w:rsidRDefault="00D36A16" w:rsidP="00D36A16">
            <w:pPr>
              <w:rPr>
                <w:lang w:val="en-US"/>
              </w:rPr>
            </w:pPr>
            <w:r w:rsidRPr="00D36A16">
              <w:rPr>
                <w:lang w:val="en-US"/>
              </w:rPr>
              <w:t xml:space="preserve">Duplicate </w:t>
            </w:r>
            <w:r w:rsidRPr="00D36A16">
              <w:rPr>
                <w:lang w:val="en-US"/>
              </w:rPr>
              <w:t>PO found</w:t>
            </w:r>
            <w:r w:rsidRPr="00D36A16">
              <w:rPr>
                <w:lang w:val="en-US"/>
              </w:rPr>
              <w:t xml:space="preserve"> for ship-to customer RUEDIVERNY</w:t>
            </w:r>
          </w:p>
        </w:tc>
        <w:tc>
          <w:tcPr>
            <w:tcW w:w="3653" w:type="dxa"/>
          </w:tcPr>
          <w:p w14:paraId="7E77FCD9" w14:textId="77777777" w:rsidR="00D36A16" w:rsidRPr="00E44C52" w:rsidRDefault="00D36A16" w:rsidP="00D36A16">
            <w:pPr>
              <w:pStyle w:val="a7"/>
              <w:ind w:left="0"/>
              <w:textAlignment w:val="baseline"/>
              <w:rPr>
                <w:rFonts w:cs="Segoe UI"/>
              </w:rPr>
            </w:pPr>
            <w:r w:rsidRPr="00E44C52">
              <w:rPr>
                <w:rFonts w:cs="Segoe UI"/>
              </w:rPr>
              <w:t xml:space="preserve">заблокировать </w:t>
            </w:r>
            <w:proofErr w:type="spellStart"/>
            <w:r w:rsidRPr="00E44C52">
              <w:rPr>
                <w:rFonts w:cs="Segoe UI"/>
              </w:rPr>
              <w:t>IDoc</w:t>
            </w:r>
            <w:proofErr w:type="spellEnd"/>
            <w:r w:rsidRPr="00E44C52">
              <w:rPr>
                <w:rFonts w:cs="Segoe UI"/>
              </w:rPr>
              <w:t xml:space="preserve"> и оповестить об этом CSA</w:t>
            </w:r>
            <w:r>
              <w:rPr>
                <w:rFonts w:cs="Segoe UI"/>
              </w:rPr>
              <w:t xml:space="preserve"> </w:t>
            </w:r>
            <w:hyperlink r:id="rId20" w:history="1">
              <w:r w:rsidRPr="00F4585B">
                <w:rPr>
                  <w:rStyle w:val="ae"/>
                  <w:rFonts w:cs="Segoe UI"/>
                </w:rPr>
                <w:t>Customer.Service@nestle.ru</w:t>
              </w:r>
            </w:hyperlink>
            <w:r>
              <w:rPr>
                <w:rFonts w:cs="Segoe UI"/>
              </w:rPr>
              <w:t xml:space="preserve"> </w:t>
            </w:r>
            <w:r w:rsidRPr="00E44C52">
              <w:rPr>
                <w:rFonts w:cs="Segoe UI"/>
              </w:rPr>
              <w:t>.</w:t>
            </w:r>
          </w:p>
          <w:p w14:paraId="760E83FF" w14:textId="77777777" w:rsidR="00D36A16" w:rsidRPr="00D36A16" w:rsidRDefault="00D36A16" w:rsidP="00D36A16"/>
        </w:tc>
        <w:tc>
          <w:tcPr>
            <w:tcW w:w="1947" w:type="dxa"/>
          </w:tcPr>
          <w:p w14:paraId="25EAC167" w14:textId="090FDA59" w:rsidR="00D36A16" w:rsidRPr="00D36A16" w:rsidRDefault="00D36A16" w:rsidP="00D36A16">
            <w:r>
              <w:rPr>
                <w:rFonts w:cs="Segoe UI"/>
              </w:rPr>
              <w:object w:dxaOrig="1596" w:dyaOrig="1033" w14:anchorId="4086A90B">
                <v:shape id="_x0000_i1252" type="#_x0000_t75" style="width:80.15pt;height:50.95pt" o:ole="">
                  <v:imagedata r:id="rId6" o:title=""/>
                </v:shape>
                <o:OLEObject Type="Embed" ProgID="Package" ShapeID="_x0000_i1252" DrawAspect="Icon" ObjectID="_1832319469" r:id="rId21"/>
              </w:object>
            </w:r>
          </w:p>
        </w:tc>
      </w:tr>
      <w:tr w:rsidR="00D36A16" w:rsidRPr="00D36A16" w14:paraId="64A47B82" w14:textId="77777777" w:rsidTr="007F6E09">
        <w:tc>
          <w:tcPr>
            <w:tcW w:w="1862" w:type="dxa"/>
          </w:tcPr>
          <w:p w14:paraId="39EB1BB4" w14:textId="627876C2" w:rsidR="00D36A16" w:rsidRPr="00D36A16" w:rsidRDefault="00D36A16" w:rsidP="00D36A16">
            <w:r w:rsidRPr="002E3780">
              <w:rPr>
                <w:lang w:val="en-US"/>
              </w:rPr>
              <w:t>Duplicate PO</w:t>
            </w:r>
            <w:r>
              <w:t xml:space="preserve"> </w:t>
            </w:r>
            <w:r w:rsidRPr="00D36A16">
              <w:t>RUEDIMONET</w:t>
            </w:r>
          </w:p>
        </w:tc>
        <w:tc>
          <w:tcPr>
            <w:tcW w:w="1883" w:type="dxa"/>
          </w:tcPr>
          <w:p w14:paraId="0B92A109" w14:textId="73845863" w:rsidR="00D36A16" w:rsidRPr="00D36A16" w:rsidRDefault="00D36A16" w:rsidP="00D36A16">
            <w:pPr>
              <w:rPr>
                <w:lang w:val="en-US"/>
              </w:rPr>
            </w:pPr>
            <w:r w:rsidRPr="00D36A16">
              <w:rPr>
                <w:lang w:val="en-US"/>
              </w:rPr>
              <w:t>Duplicate PO found for ship-to customer RUEDIMONET</w:t>
            </w:r>
          </w:p>
        </w:tc>
        <w:tc>
          <w:tcPr>
            <w:tcW w:w="3653" w:type="dxa"/>
          </w:tcPr>
          <w:p w14:paraId="1338852D" w14:textId="6C03EAFE" w:rsidR="00D36A16" w:rsidRPr="00D36A16" w:rsidRDefault="00D36A16" w:rsidP="00D36A16">
            <w:r w:rsidRPr="00E44C52">
              <w:rPr>
                <w:rFonts w:cs="Segoe UI"/>
              </w:rPr>
              <w:t xml:space="preserve">заблокировать </w:t>
            </w:r>
            <w:proofErr w:type="spellStart"/>
            <w:r w:rsidRPr="00E44C52">
              <w:rPr>
                <w:rFonts w:cs="Segoe UI"/>
              </w:rPr>
              <w:t>IDoc</w:t>
            </w:r>
            <w:proofErr w:type="spellEnd"/>
            <w:r w:rsidRPr="00E44C52">
              <w:rPr>
                <w:rFonts w:cs="Segoe UI"/>
              </w:rPr>
              <w:t xml:space="preserve"> и оповестить об этом CSA</w:t>
            </w:r>
            <w:r>
              <w:rPr>
                <w:rFonts w:cs="Segoe UI"/>
              </w:rPr>
              <w:t xml:space="preserve"> по почте </w:t>
            </w:r>
            <w:hyperlink r:id="rId22" w:history="1">
              <w:r w:rsidRPr="00F45D3E">
                <w:rPr>
                  <w:rStyle w:val="ae"/>
                  <w:rFonts w:cs="Segoe UI"/>
                </w:rPr>
                <w:t>Customer.Service@nestle.ru</w:t>
              </w:r>
            </w:hyperlink>
            <w:r w:rsidRPr="00E44C52">
              <w:rPr>
                <w:rFonts w:cs="Segoe UI"/>
              </w:rPr>
              <w:t>.</w:t>
            </w:r>
          </w:p>
        </w:tc>
        <w:tc>
          <w:tcPr>
            <w:tcW w:w="1947" w:type="dxa"/>
          </w:tcPr>
          <w:p w14:paraId="7A59DDF2" w14:textId="43F2B303" w:rsidR="00D36A16" w:rsidRPr="00D36A16" w:rsidRDefault="00D36A16" w:rsidP="00D36A16">
            <w:r>
              <w:rPr>
                <w:rFonts w:cs="Segoe UI"/>
                <w:b/>
              </w:rPr>
              <w:object w:dxaOrig="1596" w:dyaOrig="1033" w14:anchorId="4D57FF87">
                <v:shape id="_x0000_i1253" type="#_x0000_t75" style="width:80.15pt;height:50.95pt" o:ole="">
                  <v:imagedata r:id="rId6" o:title=""/>
                </v:shape>
                <o:OLEObject Type="Embed" ProgID="Package" ShapeID="_x0000_i1253" DrawAspect="Icon" ObjectID="_1832319470" r:id="rId23"/>
              </w:object>
            </w:r>
          </w:p>
        </w:tc>
      </w:tr>
      <w:tr w:rsidR="00D36A16" w:rsidRPr="00E80FCE" w14:paraId="73DC16A2" w14:textId="77777777" w:rsidTr="007F6E09">
        <w:tc>
          <w:tcPr>
            <w:tcW w:w="1862" w:type="dxa"/>
          </w:tcPr>
          <w:p w14:paraId="152307F7" w14:textId="29D2C6A4" w:rsidR="00D36A16" w:rsidRPr="00D36A16" w:rsidRDefault="00E80FCE" w:rsidP="00D36A16">
            <w:r w:rsidRPr="002E3780">
              <w:rPr>
                <w:lang w:val="en-US"/>
              </w:rPr>
              <w:t>Duplicate PO</w:t>
            </w:r>
            <w:r>
              <w:t xml:space="preserve"> </w:t>
            </w:r>
            <w:r w:rsidRPr="00E80FCE">
              <w:t>RUEDIGIPER</w:t>
            </w:r>
          </w:p>
        </w:tc>
        <w:tc>
          <w:tcPr>
            <w:tcW w:w="1883" w:type="dxa"/>
          </w:tcPr>
          <w:p w14:paraId="7BF54B1F" w14:textId="17FB5540" w:rsidR="00D36A16" w:rsidRPr="00E80FCE" w:rsidRDefault="00E80FCE" w:rsidP="00D36A16">
            <w:pPr>
              <w:rPr>
                <w:lang w:val="en-US"/>
              </w:rPr>
            </w:pPr>
            <w:r w:rsidRPr="00D36A16">
              <w:rPr>
                <w:lang w:val="en-US"/>
              </w:rPr>
              <w:t xml:space="preserve">Duplicate PO found for ship-to customer </w:t>
            </w:r>
            <w:r w:rsidRPr="00E80FCE">
              <w:rPr>
                <w:lang w:val="en-US"/>
              </w:rPr>
              <w:t>RUEDIGIPER</w:t>
            </w:r>
          </w:p>
        </w:tc>
        <w:tc>
          <w:tcPr>
            <w:tcW w:w="3653" w:type="dxa"/>
          </w:tcPr>
          <w:p w14:paraId="0C4FCD8A" w14:textId="43E39EF9" w:rsidR="00D36A16" w:rsidRPr="00E80FCE" w:rsidRDefault="00E80FCE" w:rsidP="00D36A16">
            <w:r>
              <w:rPr>
                <w:rFonts w:cs="Segoe UI"/>
              </w:rPr>
              <w:t xml:space="preserve">сделать выгрузку </w:t>
            </w:r>
            <w:proofErr w:type="spellStart"/>
            <w:r>
              <w:rPr>
                <w:rFonts w:cs="Segoe UI"/>
              </w:rPr>
              <w:t>айдоков</w:t>
            </w:r>
            <w:proofErr w:type="spellEnd"/>
            <w:r>
              <w:rPr>
                <w:rFonts w:cs="Segoe UI"/>
              </w:rPr>
              <w:t xml:space="preserve"> через транзакцию </w:t>
            </w:r>
            <w:proofErr w:type="spellStart"/>
            <w:r>
              <w:rPr>
                <w:rFonts w:cs="Segoe UI"/>
              </w:rPr>
              <w:t>Idoc</w:t>
            </w:r>
            <w:proofErr w:type="spellEnd"/>
            <w:r w:rsidRPr="00E44C52"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 xml:space="preserve">Report, </w:t>
            </w:r>
            <w:r w:rsidRPr="00E44C52">
              <w:rPr>
                <w:rFonts w:cs="Segoe UI"/>
              </w:rPr>
              <w:t xml:space="preserve">заблокировать </w:t>
            </w:r>
            <w:proofErr w:type="spellStart"/>
            <w:r w:rsidRPr="00E44C52">
              <w:rPr>
                <w:rFonts w:cs="Segoe UI"/>
              </w:rPr>
              <w:t>IDoc</w:t>
            </w:r>
            <w:proofErr w:type="spellEnd"/>
            <w:r w:rsidRPr="00E44C52">
              <w:rPr>
                <w:rFonts w:cs="Segoe UI"/>
              </w:rPr>
              <w:t xml:space="preserve"> и оповестить</w:t>
            </w:r>
            <w:r>
              <w:rPr>
                <w:rFonts w:cs="Segoe UI"/>
              </w:rPr>
              <w:t xml:space="preserve"> (отправить выгрузку)</w:t>
            </w:r>
            <w:r w:rsidRPr="00E44C52">
              <w:rPr>
                <w:rFonts w:cs="Segoe UI"/>
              </w:rPr>
              <w:t xml:space="preserve"> об этом CSA</w:t>
            </w:r>
            <w:r>
              <w:rPr>
                <w:rFonts w:cs="Segoe UI"/>
              </w:rPr>
              <w:t xml:space="preserve"> по почте </w:t>
            </w:r>
            <w:hyperlink r:id="rId24" w:history="1">
              <w:r w:rsidRPr="00F45D3E">
                <w:rPr>
                  <w:rStyle w:val="ae"/>
                  <w:rFonts w:cs="Segoe UI"/>
                </w:rPr>
                <w:t>Customer.Service@nestle.ru</w:t>
              </w:r>
            </w:hyperlink>
            <w:r w:rsidRPr="00E44C52">
              <w:rPr>
                <w:rFonts w:cs="Segoe UI"/>
              </w:rPr>
              <w:t>.</w:t>
            </w:r>
          </w:p>
        </w:tc>
        <w:tc>
          <w:tcPr>
            <w:tcW w:w="1947" w:type="dxa"/>
          </w:tcPr>
          <w:p w14:paraId="6C8CE28C" w14:textId="4B29F4E1" w:rsidR="00D36A16" w:rsidRPr="00E80FCE" w:rsidRDefault="00E80FCE" w:rsidP="00D36A16">
            <w:r>
              <w:rPr>
                <w:rFonts w:cs="Segoe UI"/>
              </w:rPr>
              <w:object w:dxaOrig="1539" w:dyaOrig="997" w14:anchorId="0D427FB5">
                <v:shape id="_x0000_i1254" type="#_x0000_t75" style="width:77.45pt;height:49.6pt" o:ole="">
                  <v:imagedata r:id="rId6" o:title=""/>
                </v:shape>
                <o:OLEObject Type="Embed" ProgID="Package" ShapeID="_x0000_i1254" DrawAspect="Icon" ObjectID="_1832319471" r:id="rId25"/>
              </w:object>
            </w:r>
          </w:p>
        </w:tc>
      </w:tr>
      <w:tr w:rsidR="00E80FCE" w:rsidRPr="00E80FCE" w14:paraId="14230222" w14:textId="77777777" w:rsidTr="007F6E09">
        <w:tc>
          <w:tcPr>
            <w:tcW w:w="1862" w:type="dxa"/>
          </w:tcPr>
          <w:p w14:paraId="5D5D35C4" w14:textId="41B13F69" w:rsidR="00E80FCE" w:rsidRPr="00E80FCE" w:rsidRDefault="00E80FCE" w:rsidP="00E80FCE">
            <w:r w:rsidRPr="002E3780">
              <w:rPr>
                <w:lang w:val="en-US"/>
              </w:rPr>
              <w:t>Duplicate PO</w:t>
            </w:r>
            <w:r>
              <w:t xml:space="preserve"> </w:t>
            </w:r>
            <w:r w:rsidRPr="00E80FCE">
              <w:t>RUEDIAUSHA</w:t>
            </w:r>
          </w:p>
        </w:tc>
        <w:tc>
          <w:tcPr>
            <w:tcW w:w="1883" w:type="dxa"/>
          </w:tcPr>
          <w:p w14:paraId="5BE49637" w14:textId="10D694B4" w:rsidR="00E80FCE" w:rsidRPr="00E80FCE" w:rsidRDefault="00E80FCE" w:rsidP="00E80FCE">
            <w:pPr>
              <w:rPr>
                <w:lang w:val="en-US"/>
              </w:rPr>
            </w:pPr>
            <w:r w:rsidRPr="00D36A16">
              <w:rPr>
                <w:lang w:val="en-US"/>
              </w:rPr>
              <w:t xml:space="preserve">Duplicate PO found for ship-to customer </w:t>
            </w:r>
            <w:r w:rsidRPr="00E80FCE">
              <w:rPr>
                <w:lang w:val="en-US"/>
              </w:rPr>
              <w:t>RUEDIAUSHA</w:t>
            </w:r>
          </w:p>
        </w:tc>
        <w:tc>
          <w:tcPr>
            <w:tcW w:w="3653" w:type="dxa"/>
          </w:tcPr>
          <w:p w14:paraId="6B63990A" w14:textId="66D059CC" w:rsidR="00E80FCE" w:rsidRPr="00E80FCE" w:rsidRDefault="00E80FCE" w:rsidP="00E80FCE">
            <w:r w:rsidRPr="00E44C52">
              <w:rPr>
                <w:rFonts w:cs="Segoe UI"/>
              </w:rPr>
              <w:t xml:space="preserve">заблокировать </w:t>
            </w:r>
            <w:proofErr w:type="spellStart"/>
            <w:r w:rsidRPr="00E44C52">
              <w:rPr>
                <w:rFonts w:cs="Segoe UI"/>
              </w:rPr>
              <w:t>IDoc</w:t>
            </w:r>
            <w:proofErr w:type="spellEnd"/>
            <w:r w:rsidRPr="00E44C52">
              <w:rPr>
                <w:rFonts w:cs="Segoe UI"/>
              </w:rPr>
              <w:t xml:space="preserve"> и оповестить об этом CSA</w:t>
            </w:r>
            <w:r>
              <w:rPr>
                <w:rFonts w:cs="Segoe UI"/>
              </w:rPr>
              <w:t xml:space="preserve"> по почте </w:t>
            </w:r>
            <w:hyperlink r:id="rId26" w:history="1">
              <w:r w:rsidRPr="00F45D3E">
                <w:rPr>
                  <w:rStyle w:val="ae"/>
                  <w:rFonts w:cs="Segoe UI"/>
                </w:rPr>
                <w:t>Customer.Service@nestle.ru</w:t>
              </w:r>
            </w:hyperlink>
            <w:r w:rsidRPr="00E44C52">
              <w:rPr>
                <w:rFonts w:cs="Segoe UI"/>
              </w:rPr>
              <w:t>.</w:t>
            </w:r>
          </w:p>
        </w:tc>
        <w:tc>
          <w:tcPr>
            <w:tcW w:w="1947" w:type="dxa"/>
          </w:tcPr>
          <w:p w14:paraId="66F30566" w14:textId="614317FF" w:rsidR="00E80FCE" w:rsidRPr="00E80FCE" w:rsidRDefault="00E80FCE" w:rsidP="00E80FCE">
            <w:r>
              <w:rPr>
                <w:rFonts w:cs="Segoe UI"/>
                <w:b/>
              </w:rPr>
              <w:object w:dxaOrig="1596" w:dyaOrig="1033" w14:anchorId="6211D5C7">
                <v:shape id="_x0000_i1255" type="#_x0000_t75" style="width:80.15pt;height:50.95pt" o:ole="">
                  <v:imagedata r:id="rId6" o:title=""/>
                </v:shape>
                <o:OLEObject Type="Embed" ProgID="Package" ShapeID="_x0000_i1255" DrawAspect="Icon" ObjectID="_1832319472" r:id="rId27"/>
              </w:object>
            </w:r>
          </w:p>
        </w:tc>
      </w:tr>
      <w:tr w:rsidR="00E80FCE" w:rsidRPr="00E80FCE" w14:paraId="535F943B" w14:textId="77777777" w:rsidTr="007F6E09">
        <w:tc>
          <w:tcPr>
            <w:tcW w:w="1862" w:type="dxa"/>
          </w:tcPr>
          <w:p w14:paraId="1E15914B" w14:textId="286F3F45" w:rsidR="00E80FCE" w:rsidRPr="00E80FCE" w:rsidRDefault="00E80FCE" w:rsidP="00E80FCE">
            <w:r w:rsidRPr="002E3780">
              <w:rPr>
                <w:lang w:val="en-US"/>
              </w:rPr>
              <w:t>Duplicate PO</w:t>
            </w:r>
            <w:r>
              <w:t xml:space="preserve"> </w:t>
            </w:r>
            <w:r w:rsidRPr="00E80FCE">
              <w:t>RUEDIATAK1</w:t>
            </w:r>
          </w:p>
        </w:tc>
        <w:tc>
          <w:tcPr>
            <w:tcW w:w="1883" w:type="dxa"/>
          </w:tcPr>
          <w:p w14:paraId="3C73B3E7" w14:textId="4B3EC47E" w:rsidR="00E80FCE" w:rsidRPr="00E80FCE" w:rsidRDefault="00E80FCE" w:rsidP="00E80FCE">
            <w:pPr>
              <w:rPr>
                <w:lang w:val="en-US"/>
              </w:rPr>
            </w:pPr>
            <w:r w:rsidRPr="00D36A16">
              <w:rPr>
                <w:lang w:val="en-US"/>
              </w:rPr>
              <w:t xml:space="preserve">Duplicate PO found for ship-to customer </w:t>
            </w:r>
            <w:r w:rsidRPr="00E80FCE">
              <w:rPr>
                <w:lang w:val="en-US"/>
              </w:rPr>
              <w:t>RUEDIATAK1</w:t>
            </w:r>
          </w:p>
        </w:tc>
        <w:tc>
          <w:tcPr>
            <w:tcW w:w="3653" w:type="dxa"/>
          </w:tcPr>
          <w:p w14:paraId="3DC96D99" w14:textId="238FFD16" w:rsidR="00E80FCE" w:rsidRPr="00E80FCE" w:rsidRDefault="00E80FCE" w:rsidP="00E80FCE">
            <w:r w:rsidRPr="00E44C52">
              <w:rPr>
                <w:rFonts w:cs="Segoe UI"/>
              </w:rPr>
              <w:t xml:space="preserve">заблокировать </w:t>
            </w:r>
            <w:proofErr w:type="spellStart"/>
            <w:r w:rsidRPr="00E44C52">
              <w:rPr>
                <w:rFonts w:cs="Segoe UI"/>
              </w:rPr>
              <w:t>IDoc</w:t>
            </w:r>
            <w:proofErr w:type="spellEnd"/>
            <w:r w:rsidRPr="00E44C52">
              <w:rPr>
                <w:rFonts w:cs="Segoe UI"/>
              </w:rPr>
              <w:t xml:space="preserve"> и оповестить об этом CSA</w:t>
            </w:r>
            <w:r>
              <w:rPr>
                <w:rFonts w:cs="Segoe UI"/>
              </w:rPr>
              <w:t xml:space="preserve"> по почте </w:t>
            </w:r>
            <w:hyperlink r:id="rId28" w:history="1">
              <w:r w:rsidRPr="00F45D3E">
                <w:rPr>
                  <w:rStyle w:val="ae"/>
                  <w:rFonts w:cs="Segoe UI"/>
                </w:rPr>
                <w:t>Customer.Service@nestle.ru</w:t>
              </w:r>
            </w:hyperlink>
            <w:r w:rsidRPr="00E44C52">
              <w:rPr>
                <w:rFonts w:cs="Segoe UI"/>
              </w:rPr>
              <w:t>.</w:t>
            </w:r>
          </w:p>
        </w:tc>
        <w:tc>
          <w:tcPr>
            <w:tcW w:w="1947" w:type="dxa"/>
          </w:tcPr>
          <w:p w14:paraId="737E67C3" w14:textId="50146D6F" w:rsidR="00E80FCE" w:rsidRPr="00E80FCE" w:rsidRDefault="00E80FCE" w:rsidP="00E80FCE">
            <w:r>
              <w:rPr>
                <w:rFonts w:cs="Segoe UI"/>
                <w:b/>
              </w:rPr>
              <w:object w:dxaOrig="1596" w:dyaOrig="1033" w14:anchorId="65ECFF8B">
                <v:shape id="_x0000_i1256" type="#_x0000_t75" style="width:80.15pt;height:50.95pt" o:ole="">
                  <v:imagedata r:id="rId6" o:title=""/>
                </v:shape>
                <o:OLEObject Type="Embed" ProgID="Package" ShapeID="_x0000_i1256" DrawAspect="Icon" ObjectID="_1832319473" r:id="rId29"/>
              </w:object>
            </w:r>
          </w:p>
        </w:tc>
      </w:tr>
      <w:tr w:rsidR="00E80FCE" w:rsidRPr="00E80FCE" w14:paraId="3406A056" w14:textId="77777777" w:rsidTr="007F6E09">
        <w:tc>
          <w:tcPr>
            <w:tcW w:w="1862" w:type="dxa"/>
          </w:tcPr>
          <w:p w14:paraId="2F36507A" w14:textId="542E4E62" w:rsidR="00E80FCE" w:rsidRPr="00E80FCE" w:rsidRDefault="00E80FCE" w:rsidP="00E80FCE">
            <w:r w:rsidRPr="00E80FCE">
              <w:rPr>
                <w:lang w:val="en-US"/>
              </w:rPr>
              <w:t>Material is not defined</w:t>
            </w:r>
          </w:p>
        </w:tc>
        <w:tc>
          <w:tcPr>
            <w:tcW w:w="1883" w:type="dxa"/>
          </w:tcPr>
          <w:p w14:paraId="51BA1550" w14:textId="3B1FA869" w:rsidR="00E80FCE" w:rsidRPr="00E80FCE" w:rsidRDefault="00E80FCE" w:rsidP="00E80FCE">
            <w:pPr>
              <w:rPr>
                <w:lang w:val="en-US"/>
              </w:rPr>
            </w:pPr>
            <w:r w:rsidRPr="00E80FCE">
              <w:rPr>
                <w:lang w:val="en-US"/>
              </w:rPr>
              <w:t>Material is not defined for sales org.RU3A, distr.chan.01, language RU</w:t>
            </w:r>
          </w:p>
        </w:tc>
        <w:tc>
          <w:tcPr>
            <w:tcW w:w="3653" w:type="dxa"/>
          </w:tcPr>
          <w:p w14:paraId="6AD0725B" w14:textId="14205425" w:rsidR="00E80FCE" w:rsidRPr="00E80FCE" w:rsidRDefault="00E80FCE" w:rsidP="00E80FCE">
            <w:pPr>
              <w:rPr>
                <w:lang w:val="en-US"/>
              </w:rPr>
            </w:pPr>
            <w:proofErr w:type="spellStart"/>
            <w:r w:rsidRPr="00E80FCE">
              <w:rPr>
                <w:lang w:val="en-US"/>
              </w:rPr>
              <w:t>блокировать</w:t>
            </w:r>
            <w:proofErr w:type="spellEnd"/>
            <w:r w:rsidRPr="00E80FCE">
              <w:rPr>
                <w:lang w:val="en-US"/>
              </w:rPr>
              <w:t xml:space="preserve"> с оповещением CSA</w:t>
            </w:r>
          </w:p>
        </w:tc>
        <w:tc>
          <w:tcPr>
            <w:tcW w:w="1947" w:type="dxa"/>
          </w:tcPr>
          <w:p w14:paraId="59BFF429" w14:textId="65174FDE" w:rsidR="00E80FCE" w:rsidRPr="00E80FCE" w:rsidRDefault="00E80FCE" w:rsidP="00E80FCE">
            <w:pPr>
              <w:rPr>
                <w:lang w:val="en-US"/>
              </w:rPr>
            </w:pPr>
            <w:r>
              <w:rPr>
                <w:rFonts w:cs="Segoe UI"/>
              </w:rPr>
              <w:object w:dxaOrig="1539" w:dyaOrig="997" w14:anchorId="7F89D0AC">
                <v:shape id="_x0000_i1257" type="#_x0000_t75" style="width:77.45pt;height:49.6pt" o:ole="">
                  <v:imagedata r:id="rId6" o:title=""/>
                </v:shape>
                <o:OLEObject Type="Embed" ProgID="Package" ShapeID="_x0000_i1257" DrawAspect="Icon" ObjectID="_1832319474" r:id="rId30"/>
              </w:object>
            </w:r>
          </w:p>
        </w:tc>
      </w:tr>
      <w:tr w:rsidR="00E80FCE" w:rsidRPr="00E80FCE" w14:paraId="2048B9F0" w14:textId="77777777" w:rsidTr="007F6E09">
        <w:tc>
          <w:tcPr>
            <w:tcW w:w="1862" w:type="dxa"/>
          </w:tcPr>
          <w:p w14:paraId="7D41DC1B" w14:textId="32016528" w:rsidR="00E80FCE" w:rsidRPr="00E80FCE" w:rsidRDefault="00E80FCE" w:rsidP="00E80FCE">
            <w:r w:rsidRPr="00E80FCE">
              <w:rPr>
                <w:lang w:val="en-US"/>
              </w:rPr>
              <w:t>EAN number</w:t>
            </w:r>
            <w:r>
              <w:t xml:space="preserve"> </w:t>
            </w:r>
            <w:r w:rsidRPr="00E80FCE">
              <w:rPr>
                <w:lang w:val="en-US"/>
              </w:rPr>
              <w:t>RUEDIAUSHA</w:t>
            </w:r>
          </w:p>
        </w:tc>
        <w:tc>
          <w:tcPr>
            <w:tcW w:w="1883" w:type="dxa"/>
          </w:tcPr>
          <w:p w14:paraId="62A5E1FB" w14:textId="7731A4A1" w:rsidR="00E80FCE" w:rsidRPr="00E80FCE" w:rsidRDefault="00E80FCE" w:rsidP="00E80FCE">
            <w:pPr>
              <w:rPr>
                <w:lang w:val="en-US"/>
              </w:rPr>
            </w:pPr>
            <w:r w:rsidRPr="00E80FCE">
              <w:rPr>
                <w:lang w:val="en-US"/>
              </w:rPr>
              <w:t xml:space="preserve">EAN number on segment cannot be converted to SAP material number /GLB/RGTCS </w:t>
            </w:r>
            <w:r w:rsidRPr="00E80FCE">
              <w:rPr>
                <w:lang w:val="en-US"/>
              </w:rPr>
              <w:t>905 RUEDIAUSHA</w:t>
            </w:r>
          </w:p>
        </w:tc>
        <w:tc>
          <w:tcPr>
            <w:tcW w:w="3653" w:type="dxa"/>
          </w:tcPr>
          <w:p w14:paraId="10DB42DD" w14:textId="5A3B196E" w:rsidR="00E80FCE" w:rsidRPr="00E80FCE" w:rsidRDefault="00E80FCE" w:rsidP="00E80FCE">
            <w:pPr>
              <w:rPr>
                <w:lang w:val="en-US"/>
              </w:rPr>
            </w:pPr>
            <w:proofErr w:type="spellStart"/>
            <w:r w:rsidRPr="00E80FCE">
              <w:rPr>
                <w:lang w:val="en-US"/>
              </w:rPr>
              <w:t>блокировать</w:t>
            </w:r>
            <w:proofErr w:type="spellEnd"/>
            <w:r w:rsidRPr="00E80FCE">
              <w:rPr>
                <w:lang w:val="en-US"/>
              </w:rPr>
              <w:t xml:space="preserve"> с </w:t>
            </w:r>
            <w:proofErr w:type="spellStart"/>
            <w:r w:rsidRPr="00E80FCE">
              <w:rPr>
                <w:lang w:val="en-US"/>
              </w:rPr>
              <w:t>оповещением</w:t>
            </w:r>
            <w:proofErr w:type="spellEnd"/>
            <w:r w:rsidRPr="00E80FCE">
              <w:rPr>
                <w:lang w:val="en-US"/>
              </w:rPr>
              <w:t xml:space="preserve"> CSA</w:t>
            </w:r>
          </w:p>
        </w:tc>
        <w:tc>
          <w:tcPr>
            <w:tcW w:w="1947" w:type="dxa"/>
          </w:tcPr>
          <w:p w14:paraId="46A0C23F" w14:textId="292A04C3" w:rsidR="00E80FCE" w:rsidRPr="00E80FCE" w:rsidRDefault="00E80FCE" w:rsidP="00E80FCE">
            <w:pPr>
              <w:rPr>
                <w:lang w:val="en-US"/>
              </w:rPr>
            </w:pPr>
            <w:r>
              <w:rPr>
                <w:rFonts w:cs="Segoe UI"/>
              </w:rPr>
              <w:object w:dxaOrig="1539" w:dyaOrig="997" w14:anchorId="63A0C171">
                <v:shape id="_x0000_i1258" type="#_x0000_t75" style="width:77.45pt;height:49.6pt" o:ole="">
                  <v:imagedata r:id="rId6" o:title=""/>
                </v:shape>
                <o:OLEObject Type="Embed" ProgID="Package" ShapeID="_x0000_i1258" DrawAspect="Icon" ObjectID="_1832319475" r:id="rId31"/>
              </w:object>
            </w:r>
          </w:p>
        </w:tc>
      </w:tr>
      <w:tr w:rsidR="00E80FCE" w:rsidRPr="00E80FCE" w14:paraId="68190AAC" w14:textId="77777777" w:rsidTr="007F6E09">
        <w:tc>
          <w:tcPr>
            <w:tcW w:w="1862" w:type="dxa"/>
          </w:tcPr>
          <w:p w14:paraId="2111F7DE" w14:textId="73DCFD74" w:rsidR="00E80FCE" w:rsidRPr="00E80FCE" w:rsidRDefault="00E80FCE" w:rsidP="00E80FCE">
            <w:pPr>
              <w:rPr>
                <w:lang w:val="en-US"/>
              </w:rPr>
            </w:pPr>
            <w:r w:rsidRPr="00E80FCE">
              <w:rPr>
                <w:lang w:val="en-US"/>
              </w:rPr>
              <w:lastRenderedPageBreak/>
              <w:t>EAN number</w:t>
            </w:r>
            <w:r>
              <w:t xml:space="preserve"> </w:t>
            </w:r>
            <w:r w:rsidRPr="00E80FCE">
              <w:rPr>
                <w:lang w:val="en-US"/>
              </w:rPr>
              <w:t>RUEDIATAK1</w:t>
            </w:r>
          </w:p>
        </w:tc>
        <w:tc>
          <w:tcPr>
            <w:tcW w:w="1883" w:type="dxa"/>
          </w:tcPr>
          <w:p w14:paraId="495EC4A8" w14:textId="0E4F3885" w:rsidR="00E80FCE" w:rsidRPr="00E80FCE" w:rsidRDefault="00E80FCE" w:rsidP="00E80FCE">
            <w:pPr>
              <w:rPr>
                <w:lang w:val="en-US"/>
              </w:rPr>
            </w:pPr>
            <w:r w:rsidRPr="00E80FCE">
              <w:rPr>
                <w:lang w:val="en-US"/>
              </w:rPr>
              <w:t>EAN number on segment cannot be converted to SAP material number /GLB/RGTCS 905 RUEDIATAK1</w:t>
            </w:r>
          </w:p>
        </w:tc>
        <w:tc>
          <w:tcPr>
            <w:tcW w:w="3653" w:type="dxa"/>
          </w:tcPr>
          <w:p w14:paraId="53AB4609" w14:textId="1B236672" w:rsidR="00E80FCE" w:rsidRPr="00E80FCE" w:rsidRDefault="00E80FCE" w:rsidP="00E80FCE">
            <w:pPr>
              <w:rPr>
                <w:lang w:val="en-US"/>
              </w:rPr>
            </w:pPr>
            <w:proofErr w:type="spellStart"/>
            <w:r w:rsidRPr="00E80FCE">
              <w:rPr>
                <w:lang w:val="en-US"/>
              </w:rPr>
              <w:t>блокировать</w:t>
            </w:r>
            <w:proofErr w:type="spellEnd"/>
            <w:r w:rsidRPr="00E80FCE">
              <w:rPr>
                <w:lang w:val="en-US"/>
              </w:rPr>
              <w:t xml:space="preserve"> с </w:t>
            </w:r>
            <w:proofErr w:type="spellStart"/>
            <w:r w:rsidRPr="00E80FCE">
              <w:rPr>
                <w:lang w:val="en-US"/>
              </w:rPr>
              <w:t>оповещением</w:t>
            </w:r>
            <w:proofErr w:type="spellEnd"/>
            <w:r w:rsidRPr="00E80FCE">
              <w:rPr>
                <w:lang w:val="en-US"/>
              </w:rPr>
              <w:t xml:space="preserve"> CSA</w:t>
            </w:r>
          </w:p>
        </w:tc>
        <w:tc>
          <w:tcPr>
            <w:tcW w:w="1947" w:type="dxa"/>
          </w:tcPr>
          <w:p w14:paraId="6CAA9B69" w14:textId="7499C16D" w:rsidR="00E80FCE" w:rsidRPr="00E80FCE" w:rsidRDefault="00E80FCE" w:rsidP="00E80FCE">
            <w:pPr>
              <w:rPr>
                <w:lang w:val="en-US"/>
              </w:rPr>
            </w:pPr>
            <w:r>
              <w:rPr>
                <w:rFonts w:cs="Segoe UI"/>
              </w:rPr>
              <w:object w:dxaOrig="1539" w:dyaOrig="997" w14:anchorId="74C99659">
                <v:shape id="_x0000_i1259" type="#_x0000_t75" style="width:77.45pt;height:49.6pt" o:ole="">
                  <v:imagedata r:id="rId6" o:title=""/>
                </v:shape>
                <o:OLEObject Type="Embed" ProgID="Package" ShapeID="_x0000_i1259" DrawAspect="Icon" ObjectID="_1832319476" r:id="rId32"/>
              </w:object>
            </w:r>
          </w:p>
        </w:tc>
      </w:tr>
      <w:tr w:rsidR="007F6E09" w:rsidRPr="007F6E09" w14:paraId="6C50FFFE" w14:textId="77777777" w:rsidTr="007F6E09">
        <w:tc>
          <w:tcPr>
            <w:tcW w:w="1862" w:type="dxa"/>
          </w:tcPr>
          <w:p w14:paraId="50E8A854" w14:textId="43F8D5A3" w:rsidR="007F6E09" w:rsidRPr="00E80FCE" w:rsidRDefault="007F6E09" w:rsidP="00E80FCE">
            <w:pPr>
              <w:rPr>
                <w:lang w:val="en-US"/>
              </w:rPr>
            </w:pPr>
            <w:r w:rsidRPr="007F6E09">
              <w:rPr>
                <w:lang w:val="en-US"/>
              </w:rPr>
              <w:t>IDoc</w:t>
            </w:r>
            <w:r w:rsidRPr="007F6E09">
              <w:t xml:space="preserve"> с номером заказа</w:t>
            </w:r>
          </w:p>
        </w:tc>
        <w:tc>
          <w:tcPr>
            <w:tcW w:w="1883" w:type="dxa"/>
          </w:tcPr>
          <w:p w14:paraId="088E736A" w14:textId="289E61B2" w:rsidR="007F6E09" w:rsidRPr="007F6E09" w:rsidRDefault="007F6E09" w:rsidP="00E80FCE">
            <w:r w:rsidRPr="007F6E09">
              <w:rPr>
                <w:lang w:val="en-US"/>
              </w:rPr>
              <w:t>IDoc</w:t>
            </w:r>
            <w:r w:rsidRPr="007F6E09">
              <w:t xml:space="preserve"> с номером заказа (</w:t>
            </w:r>
            <w:r w:rsidRPr="007F6E09">
              <w:rPr>
                <w:lang w:val="en-US"/>
              </w:rPr>
              <w:t>PO</w:t>
            </w:r>
            <w:r w:rsidRPr="007F6E09">
              <w:t xml:space="preserve"> </w:t>
            </w:r>
            <w:r w:rsidRPr="007F6E09">
              <w:rPr>
                <w:lang w:val="en-US"/>
              </w:rPr>
              <w:t>number</w:t>
            </w:r>
            <w:r w:rsidRPr="007F6E09">
              <w:t>) 00240019__04546</w:t>
            </w:r>
          </w:p>
        </w:tc>
        <w:tc>
          <w:tcPr>
            <w:tcW w:w="3653" w:type="dxa"/>
          </w:tcPr>
          <w:p w14:paraId="5BEE5544" w14:textId="71EDAEE3" w:rsidR="007F6E09" w:rsidRPr="007F6E09" w:rsidRDefault="007F6E09" w:rsidP="00E80FCE">
            <w:r w:rsidRPr="007F6E09">
              <w:t>блокировать с оповещением CSA</w:t>
            </w:r>
          </w:p>
        </w:tc>
        <w:tc>
          <w:tcPr>
            <w:tcW w:w="1947" w:type="dxa"/>
          </w:tcPr>
          <w:p w14:paraId="6149EE8A" w14:textId="086B0AF8" w:rsidR="007F6E09" w:rsidRDefault="007F6E09" w:rsidP="00E80FCE">
            <w:pPr>
              <w:rPr>
                <w:rFonts w:cs="Segoe UI"/>
              </w:rPr>
            </w:pPr>
            <w:r>
              <w:rPr>
                <w:rFonts w:cs="Segoe UI"/>
              </w:rPr>
              <w:object w:dxaOrig="1539" w:dyaOrig="997" w14:anchorId="0752A405">
                <v:shape id="_x0000_i1275" type="#_x0000_t75" style="width:77.45pt;height:49.6pt" o:ole="">
                  <v:imagedata r:id="rId6" o:title=""/>
                </v:shape>
                <o:OLEObject Type="Embed" ProgID="Package" ShapeID="_x0000_i1275" DrawAspect="Icon" ObjectID="_1832319477" r:id="rId33"/>
              </w:object>
            </w:r>
          </w:p>
        </w:tc>
      </w:tr>
      <w:tr w:rsidR="00E80FCE" w:rsidRPr="00E80FCE" w14:paraId="720826FA" w14:textId="77777777" w:rsidTr="007F6E09">
        <w:tc>
          <w:tcPr>
            <w:tcW w:w="1862" w:type="dxa"/>
          </w:tcPr>
          <w:p w14:paraId="23BB4852" w14:textId="49A946D9" w:rsidR="00E80FCE" w:rsidRPr="007F6E09" w:rsidRDefault="00E80FCE" w:rsidP="007F6E09">
            <w:r>
              <w:t>К</w:t>
            </w:r>
            <w:r w:rsidRPr="00E80FCE">
              <w:t>орректно размещение заказов</w:t>
            </w:r>
            <w:r>
              <w:t xml:space="preserve"> </w:t>
            </w:r>
            <w:r w:rsidRPr="00E80FCE">
              <w:t>RU3A-01</w:t>
            </w:r>
            <w:r w:rsidR="007F6E09">
              <w:t xml:space="preserve"> в </w:t>
            </w:r>
            <w:r w:rsidR="007F6E09" w:rsidRPr="007F6E09">
              <w:t>сегменте LF – 4607150089990</w:t>
            </w:r>
          </w:p>
        </w:tc>
        <w:tc>
          <w:tcPr>
            <w:tcW w:w="1883" w:type="dxa"/>
          </w:tcPr>
          <w:p w14:paraId="62D2317A" w14:textId="475E7068" w:rsidR="00E80FCE" w:rsidRPr="00E80FCE" w:rsidRDefault="00E80FCE" w:rsidP="007F6E09">
            <w:r w:rsidRPr="00E80FCE">
              <w:t>Для клиента (</w:t>
            </w:r>
            <w:r w:rsidRPr="00E80FCE">
              <w:rPr>
                <w:lang w:val="en-US"/>
              </w:rPr>
              <w:t>RUEDIMAKSI</w:t>
            </w:r>
            <w:r w:rsidRPr="00E80FCE">
              <w:t xml:space="preserve">) корректно размещение заказов </w:t>
            </w:r>
            <w:r w:rsidRPr="00E80FCE">
              <w:rPr>
                <w:lang w:val="en-US"/>
              </w:rPr>
              <w:t>RU</w:t>
            </w:r>
            <w:r w:rsidRPr="00E80FCE">
              <w:t>3</w:t>
            </w:r>
            <w:r w:rsidRPr="00E80FCE">
              <w:rPr>
                <w:lang w:val="en-US"/>
              </w:rPr>
              <w:t>A</w:t>
            </w:r>
            <w:r w:rsidRPr="00E80FCE">
              <w:t xml:space="preserve">-01 с указанием общего </w:t>
            </w:r>
            <w:r w:rsidRPr="00E80FCE">
              <w:rPr>
                <w:lang w:val="en-US"/>
              </w:rPr>
              <w:t>GLN</w:t>
            </w:r>
            <w:r w:rsidRPr="00E80FCE">
              <w:t xml:space="preserve"> в сегменте </w:t>
            </w:r>
            <w:r w:rsidRPr="00E80FCE">
              <w:rPr>
                <w:lang w:val="en-US"/>
              </w:rPr>
              <w:t>LF</w:t>
            </w:r>
            <w:r w:rsidRPr="00E80FCE">
              <w:t xml:space="preserve"> – 4607150089990</w:t>
            </w:r>
          </w:p>
        </w:tc>
        <w:tc>
          <w:tcPr>
            <w:tcW w:w="3653" w:type="dxa"/>
          </w:tcPr>
          <w:p w14:paraId="4FE406A5" w14:textId="71F191EA" w:rsidR="00E80FCE" w:rsidRDefault="00E80FCE" w:rsidP="007F6E09">
            <w:pPr>
              <w:pStyle w:val="a7"/>
              <w:ind w:left="0"/>
              <w:textAlignment w:val="baseline"/>
              <w:rPr>
                <w:rFonts w:cs="Segoe UI"/>
              </w:rPr>
            </w:pPr>
            <w:r w:rsidRPr="00E44C52">
              <w:rPr>
                <w:rFonts w:eastAsia="Times New Roman" w:cs="Segoe UI"/>
              </w:rPr>
              <w:t xml:space="preserve">протолкнуть </w:t>
            </w:r>
            <w:r w:rsidRPr="00E44C52">
              <w:rPr>
                <w:rFonts w:cs="Segoe UI"/>
              </w:rPr>
              <w:t>IDOC с указанием GLN в сегменте LF – 4607150089990</w:t>
            </w:r>
            <w:r>
              <w:rPr>
                <w:rFonts w:cs="Segoe UI"/>
              </w:rPr>
              <w:br/>
            </w:r>
            <w:r w:rsidRPr="00E44C52">
              <w:rPr>
                <w:rFonts w:cs="Segoe UI"/>
              </w:rPr>
              <w:t>уведомить об этом CSA по почте</w:t>
            </w:r>
            <w:r>
              <w:rPr>
                <w:rFonts w:cs="Segoe UI"/>
              </w:rPr>
              <w:t xml:space="preserve"> </w:t>
            </w:r>
            <w:hyperlink r:id="rId34" w:history="1">
              <w:r w:rsidRPr="00145C68">
                <w:rPr>
                  <w:rStyle w:val="ae"/>
                  <w:rFonts w:cs="Segoe UI"/>
                </w:rPr>
                <w:t>Customer.Service@nestle.ru</w:t>
              </w:r>
            </w:hyperlink>
            <w:r w:rsidRPr="00E44C52">
              <w:rPr>
                <w:rFonts w:cs="Segoe UI"/>
              </w:rPr>
              <w:t>.</w:t>
            </w:r>
          </w:p>
          <w:p w14:paraId="34C0FE4C" w14:textId="77777777" w:rsidR="00E80FCE" w:rsidRPr="00E80FCE" w:rsidRDefault="00E80FCE" w:rsidP="007F6E09"/>
        </w:tc>
        <w:tc>
          <w:tcPr>
            <w:tcW w:w="1947" w:type="dxa"/>
          </w:tcPr>
          <w:p w14:paraId="6AE86F71" w14:textId="77777777" w:rsidR="00E80FCE" w:rsidRPr="00E80FCE" w:rsidRDefault="00E80FCE" w:rsidP="007F6E09"/>
        </w:tc>
      </w:tr>
      <w:tr w:rsidR="00E80FCE" w:rsidRPr="00E80FCE" w14:paraId="215D0CCF" w14:textId="77777777" w:rsidTr="007F6E09">
        <w:tc>
          <w:tcPr>
            <w:tcW w:w="1862" w:type="dxa"/>
          </w:tcPr>
          <w:p w14:paraId="3DCC386F" w14:textId="4E46027B" w:rsidR="00E80FCE" w:rsidRPr="00E80FCE" w:rsidRDefault="007F6E09" w:rsidP="007F6E09">
            <w:r>
              <w:t>К</w:t>
            </w:r>
            <w:r w:rsidRPr="007F6E09">
              <w:t>орректно размещение заказов RU3С-01 с указанием общего GLN в сегменте LF – 4607150089990</w:t>
            </w:r>
          </w:p>
        </w:tc>
        <w:tc>
          <w:tcPr>
            <w:tcW w:w="1883" w:type="dxa"/>
          </w:tcPr>
          <w:p w14:paraId="5E9DDEA7" w14:textId="113BBFD3" w:rsidR="00E80FCE" w:rsidRPr="00E80FCE" w:rsidRDefault="007F6E09" w:rsidP="007F6E09">
            <w:r w:rsidRPr="007F6E09">
              <w:t>Для клиента (RUEDIMAKSI) корректно размещение заказов RU3A-01 с указанием общего GLN в сегменте LF – 4607150089990</w:t>
            </w:r>
          </w:p>
        </w:tc>
        <w:tc>
          <w:tcPr>
            <w:tcW w:w="3653" w:type="dxa"/>
          </w:tcPr>
          <w:p w14:paraId="75683159" w14:textId="77777777" w:rsidR="00E80FCE" w:rsidRDefault="007F6E09" w:rsidP="007F6E09">
            <w:r>
              <w:rPr>
                <w:rFonts w:cs="Segoe UI"/>
              </w:rPr>
              <w:t xml:space="preserve">поменять </w:t>
            </w:r>
            <w:r w:rsidRPr="00E44C52">
              <w:rPr>
                <w:rFonts w:cs="Segoe UI"/>
              </w:rPr>
              <w:t>GLN в сегменте LF</w:t>
            </w:r>
            <w:r>
              <w:rPr>
                <w:rFonts w:cs="Segoe UI"/>
              </w:rPr>
              <w:t xml:space="preserve"> на </w:t>
            </w:r>
            <w:r w:rsidRPr="00E44C52">
              <w:rPr>
                <w:rFonts w:cs="Segoe UI"/>
              </w:rPr>
              <w:t>GLN</w:t>
            </w:r>
            <w:r>
              <w:rPr>
                <w:rFonts w:cs="Segoe UI"/>
              </w:rPr>
              <w:t xml:space="preserve"> Пурины </w:t>
            </w:r>
            <w:r w:rsidRPr="001F543A">
              <w:t>4607150089617</w:t>
            </w:r>
          </w:p>
          <w:p w14:paraId="69738ED2" w14:textId="006BA793" w:rsidR="007F6E09" w:rsidRPr="00E80FCE" w:rsidRDefault="007F6E09" w:rsidP="007F6E09">
            <w:r w:rsidRPr="007F6E09">
              <w:t>уведомить об этом CSA по почте Customer.Service@nestle.ru</w:t>
            </w:r>
          </w:p>
        </w:tc>
        <w:tc>
          <w:tcPr>
            <w:tcW w:w="1947" w:type="dxa"/>
          </w:tcPr>
          <w:p w14:paraId="36C381AD" w14:textId="77777777" w:rsidR="00E80FCE" w:rsidRDefault="007F6E09" w:rsidP="007F6E09">
            <w:pPr>
              <w:rPr>
                <w:rFonts w:cs="Segoe UI"/>
                <w:b/>
              </w:rPr>
            </w:pPr>
            <w:r>
              <w:rPr>
                <w:rFonts w:cs="Segoe UI"/>
                <w:b/>
              </w:rPr>
              <w:object w:dxaOrig="1596" w:dyaOrig="1033" w14:anchorId="0764E20C">
                <v:shape id="_x0000_i1293" type="#_x0000_t75" style="width:80.15pt;height:50.95pt" o:ole="">
                  <v:imagedata r:id="rId12" o:title=""/>
                </v:shape>
                <o:OLEObject Type="Embed" ProgID="Package" ShapeID="_x0000_i1293" DrawAspect="Icon" ObjectID="_1832319478" r:id="rId35"/>
              </w:object>
            </w:r>
          </w:p>
          <w:p w14:paraId="113B0C8C" w14:textId="6C3056EC" w:rsidR="007F6E09" w:rsidRPr="00E80FCE" w:rsidRDefault="007F6E09" w:rsidP="007F6E09">
            <w:r>
              <w:rPr>
                <w:rFonts w:cs="Segoe UI"/>
                <w:b/>
              </w:rPr>
              <w:object w:dxaOrig="1596" w:dyaOrig="1033" w14:anchorId="6A341C58">
                <v:shape id="_x0000_i1295" type="#_x0000_t75" style="width:80.15pt;height:50.95pt" o:ole="">
                  <v:imagedata r:id="rId6" o:title=""/>
                </v:shape>
                <o:OLEObject Type="Embed" ProgID="Package" ShapeID="_x0000_i1295" DrawAspect="Icon" ObjectID="_1832319479" r:id="rId36"/>
              </w:object>
            </w:r>
          </w:p>
        </w:tc>
      </w:tr>
      <w:tr w:rsidR="00E80FCE" w:rsidRPr="007F6E09" w14:paraId="45B84E89" w14:textId="77777777" w:rsidTr="007F6E09">
        <w:tc>
          <w:tcPr>
            <w:tcW w:w="1862" w:type="dxa"/>
          </w:tcPr>
          <w:p w14:paraId="09C132A6" w14:textId="0A2C3310" w:rsidR="00E80FCE" w:rsidRPr="00E80FCE" w:rsidRDefault="007F6E09" w:rsidP="007F6E09">
            <w:proofErr w:type="spellStart"/>
            <w:r w:rsidRPr="007F6E09">
              <w:t>Material</w:t>
            </w:r>
            <w:proofErr w:type="spellEnd"/>
            <w:r w:rsidRPr="007F6E09">
              <w:t xml:space="preserve"> 4600680008844 </w:t>
            </w:r>
            <w:proofErr w:type="spellStart"/>
            <w:r w:rsidRPr="007F6E09">
              <w:t>is</w:t>
            </w:r>
            <w:proofErr w:type="spellEnd"/>
            <w:r w:rsidRPr="007F6E09">
              <w:t xml:space="preserve"> </w:t>
            </w:r>
            <w:proofErr w:type="spellStart"/>
            <w:r w:rsidRPr="007F6E09">
              <w:t>not</w:t>
            </w:r>
            <w:proofErr w:type="spellEnd"/>
            <w:r w:rsidRPr="007F6E09">
              <w:t xml:space="preserve"> </w:t>
            </w:r>
            <w:proofErr w:type="spellStart"/>
            <w:r w:rsidRPr="007F6E09">
              <w:t>defined</w:t>
            </w:r>
            <w:proofErr w:type="spellEnd"/>
          </w:p>
        </w:tc>
        <w:tc>
          <w:tcPr>
            <w:tcW w:w="1883" w:type="dxa"/>
          </w:tcPr>
          <w:p w14:paraId="53C0CECA" w14:textId="7EBEDEAE" w:rsidR="00E80FCE" w:rsidRPr="007F6E09" w:rsidRDefault="007F6E09" w:rsidP="007F6E09">
            <w:pPr>
              <w:rPr>
                <w:lang w:val="en-US"/>
              </w:rPr>
            </w:pPr>
            <w:r w:rsidRPr="007F6E09">
              <w:rPr>
                <w:lang w:val="en-US"/>
              </w:rPr>
              <w:t>Material 4600680008844 is not defined for sales org.RU3A, distr.chan.01, language</w:t>
            </w:r>
          </w:p>
        </w:tc>
        <w:tc>
          <w:tcPr>
            <w:tcW w:w="3653" w:type="dxa"/>
          </w:tcPr>
          <w:p w14:paraId="68E786BE" w14:textId="77777777" w:rsidR="00E80FCE" w:rsidRDefault="007F6E09" w:rsidP="007F6E09">
            <w:pPr>
              <w:rPr>
                <w:rStyle w:val="sapmfeedlistitemtextstring"/>
                <w:rFonts w:cs="Segoe UI"/>
                <w:shd w:val="clear" w:color="auto" w:fill="FFFFFF"/>
              </w:rPr>
            </w:pPr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протолкнуть </w:t>
            </w:r>
            <w:proofErr w:type="spellStart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>IDoc</w:t>
            </w:r>
            <w:proofErr w:type="spellEnd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 без продукта</w:t>
            </w:r>
          </w:p>
          <w:p w14:paraId="26C9F5F9" w14:textId="15291219" w:rsidR="007F6E09" w:rsidRPr="007F6E09" w:rsidRDefault="007F6E09" w:rsidP="007F6E09"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Если продукт 4600680008844 единственный в заказе, необходимо заблокировать </w:t>
            </w:r>
            <w:proofErr w:type="spellStart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>IDoc</w:t>
            </w:r>
            <w:proofErr w:type="spellEnd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 и оповестить об это CSA.</w:t>
            </w:r>
          </w:p>
        </w:tc>
        <w:tc>
          <w:tcPr>
            <w:tcW w:w="1947" w:type="dxa"/>
          </w:tcPr>
          <w:p w14:paraId="2CEE1C16" w14:textId="164A151F" w:rsidR="00E80FCE" w:rsidRPr="007F6E09" w:rsidRDefault="007F6E09" w:rsidP="007F6E09">
            <w:r>
              <w:rPr>
                <w:rFonts w:cs="Segoe UI"/>
              </w:rPr>
              <w:object w:dxaOrig="1539" w:dyaOrig="997" w14:anchorId="79E9B823">
                <v:shape id="_x0000_i1297" type="#_x0000_t75" style="width:77.45pt;height:49.6pt" o:ole="">
                  <v:imagedata r:id="rId6" o:title=""/>
                </v:shape>
                <o:OLEObject Type="Embed" ProgID="Package" ShapeID="_x0000_i1297" DrawAspect="Icon" ObjectID="_1832319480" r:id="rId37"/>
              </w:object>
            </w:r>
          </w:p>
        </w:tc>
      </w:tr>
      <w:tr w:rsidR="00E80FCE" w:rsidRPr="007F6E09" w14:paraId="074AA351" w14:textId="77777777" w:rsidTr="007F6E09">
        <w:tc>
          <w:tcPr>
            <w:tcW w:w="1862" w:type="dxa"/>
          </w:tcPr>
          <w:p w14:paraId="4AA9AFBE" w14:textId="0D934137" w:rsidR="00E80FCE" w:rsidRPr="007F6E09" w:rsidRDefault="007F6E09" w:rsidP="007F6E09">
            <w:pPr>
              <w:rPr>
                <w:lang w:val="en-US"/>
              </w:rPr>
            </w:pPr>
            <w:r w:rsidRPr="007F6E09">
              <w:rPr>
                <w:lang w:val="en-US"/>
              </w:rPr>
              <w:t>EAN number 4600680008844</w:t>
            </w:r>
            <w:r w:rsidRPr="007F6E09">
              <w:rPr>
                <w:lang w:val="en-US"/>
              </w:rPr>
              <w:t xml:space="preserve"> </w:t>
            </w:r>
            <w:r w:rsidRPr="007F6E09">
              <w:rPr>
                <w:lang w:val="en-US"/>
              </w:rPr>
              <w:t>cannot be converted</w:t>
            </w:r>
          </w:p>
        </w:tc>
        <w:tc>
          <w:tcPr>
            <w:tcW w:w="1883" w:type="dxa"/>
          </w:tcPr>
          <w:p w14:paraId="6AC7DAEC" w14:textId="20EEF659" w:rsidR="00E80FCE" w:rsidRPr="007F6E09" w:rsidRDefault="007F6E09" w:rsidP="007F6E09">
            <w:pPr>
              <w:rPr>
                <w:lang w:val="en-US"/>
              </w:rPr>
            </w:pPr>
            <w:r w:rsidRPr="007F6E09">
              <w:rPr>
                <w:lang w:val="en-US"/>
              </w:rPr>
              <w:t>EAN number 4600680008844 on segment cannot be converted to SAP material number /GLB/RGTCS 905 (RUEDITANDE)</w:t>
            </w:r>
          </w:p>
        </w:tc>
        <w:tc>
          <w:tcPr>
            <w:tcW w:w="3653" w:type="dxa"/>
          </w:tcPr>
          <w:p w14:paraId="144A76DC" w14:textId="77777777" w:rsidR="00E80FCE" w:rsidRDefault="007F6E09" w:rsidP="007F6E09">
            <w:pPr>
              <w:rPr>
                <w:rStyle w:val="sapmfeedlistitemtextstring"/>
                <w:rFonts w:cs="Segoe UI"/>
                <w:shd w:val="clear" w:color="auto" w:fill="FFFFFF"/>
              </w:rPr>
            </w:pPr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протолкнуть </w:t>
            </w:r>
            <w:proofErr w:type="spellStart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>IDoc</w:t>
            </w:r>
            <w:proofErr w:type="spellEnd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 без продукта</w:t>
            </w:r>
          </w:p>
          <w:p w14:paraId="102673D8" w14:textId="07BE96AA" w:rsidR="007F6E09" w:rsidRPr="007F6E09" w:rsidRDefault="007F6E09" w:rsidP="007F6E09"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Если продукт 4600680008844 единственный в заказе, необходимо заблокировать </w:t>
            </w:r>
            <w:proofErr w:type="spellStart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>IDoc</w:t>
            </w:r>
            <w:proofErr w:type="spellEnd"/>
            <w:r w:rsidRPr="00E44C52">
              <w:rPr>
                <w:rStyle w:val="sapmfeedlistitemtextstring"/>
                <w:rFonts w:cs="Segoe UI"/>
                <w:shd w:val="clear" w:color="auto" w:fill="FFFFFF"/>
              </w:rPr>
              <w:t xml:space="preserve"> и оповестить об это CSA.</w:t>
            </w:r>
          </w:p>
        </w:tc>
        <w:tc>
          <w:tcPr>
            <w:tcW w:w="1947" w:type="dxa"/>
          </w:tcPr>
          <w:p w14:paraId="2E36CC5C" w14:textId="2436053A" w:rsidR="00E80FCE" w:rsidRPr="007F6E09" w:rsidRDefault="007F6E09" w:rsidP="007F6E09">
            <w:r>
              <w:rPr>
                <w:rFonts w:cs="Segoe UI"/>
              </w:rPr>
              <w:object w:dxaOrig="1539" w:dyaOrig="997" w14:anchorId="74FCE04E">
                <v:shape id="_x0000_i1299" type="#_x0000_t75" style="width:77.45pt;height:49.6pt" o:ole="">
                  <v:imagedata r:id="rId6" o:title=""/>
                </v:shape>
                <o:OLEObject Type="Embed" ProgID="Package" ShapeID="_x0000_i1299" DrawAspect="Icon" ObjectID="_1832319481" r:id="rId38"/>
              </w:object>
            </w:r>
          </w:p>
        </w:tc>
      </w:tr>
      <w:tr w:rsidR="00E80FCE" w:rsidRPr="007F6E09" w14:paraId="078EBDEF" w14:textId="77777777" w:rsidTr="007F6E09">
        <w:tc>
          <w:tcPr>
            <w:tcW w:w="1862" w:type="dxa"/>
          </w:tcPr>
          <w:p w14:paraId="55680F40" w14:textId="6D38A960" w:rsidR="00E80FCE" w:rsidRPr="007F6E09" w:rsidRDefault="007F6E09" w:rsidP="007F6E09">
            <w:proofErr w:type="spellStart"/>
            <w:r w:rsidRPr="007F6E09">
              <w:t>Item</w:t>
            </w:r>
            <w:proofErr w:type="spellEnd"/>
            <w:r w:rsidRPr="007F6E09">
              <w:t xml:space="preserve"> </w:t>
            </w:r>
            <w:proofErr w:type="spellStart"/>
            <w:r w:rsidRPr="007F6E09">
              <w:t>does</w:t>
            </w:r>
            <w:proofErr w:type="spellEnd"/>
            <w:r w:rsidRPr="007F6E09">
              <w:t xml:space="preserve"> </w:t>
            </w:r>
            <w:proofErr w:type="spellStart"/>
            <w:r w:rsidRPr="007F6E09">
              <w:t>not</w:t>
            </w:r>
            <w:proofErr w:type="spellEnd"/>
            <w:r w:rsidRPr="007F6E09">
              <w:t xml:space="preserve"> </w:t>
            </w:r>
            <w:proofErr w:type="spellStart"/>
            <w:r w:rsidRPr="007F6E09">
              <w:t>exist</w:t>
            </w:r>
            <w:proofErr w:type="spellEnd"/>
          </w:p>
        </w:tc>
        <w:tc>
          <w:tcPr>
            <w:tcW w:w="1883" w:type="dxa"/>
          </w:tcPr>
          <w:p w14:paraId="141DE644" w14:textId="1085562E" w:rsidR="00E80FCE" w:rsidRPr="007F6E09" w:rsidRDefault="007F6E09" w:rsidP="007F6E09">
            <w:proofErr w:type="spellStart"/>
            <w:r w:rsidRPr="007F6E09">
              <w:t>Item</w:t>
            </w:r>
            <w:proofErr w:type="spellEnd"/>
            <w:r w:rsidRPr="007F6E09">
              <w:t xml:space="preserve"> does not exist</w:t>
            </w:r>
          </w:p>
        </w:tc>
        <w:tc>
          <w:tcPr>
            <w:tcW w:w="3653" w:type="dxa"/>
          </w:tcPr>
          <w:p w14:paraId="26C68C42" w14:textId="77777777" w:rsidR="007F6E09" w:rsidRDefault="007F6E09" w:rsidP="007F6E09">
            <w:r w:rsidRPr="007F6E09">
              <w:t xml:space="preserve">сделать скрин всех продуктов и вложить его в </w:t>
            </w:r>
            <w:proofErr w:type="spellStart"/>
            <w:r w:rsidRPr="007F6E09">
              <w:t>exception</w:t>
            </w:r>
            <w:proofErr w:type="spellEnd"/>
            <w:r>
              <w:t>,</w:t>
            </w:r>
            <w:r>
              <w:br/>
            </w:r>
            <w:r>
              <w:t xml:space="preserve">в комментарии в </w:t>
            </w:r>
            <w:proofErr w:type="spellStart"/>
            <w:r>
              <w:t>exception</w:t>
            </w:r>
            <w:proofErr w:type="spellEnd"/>
            <w:r>
              <w:t xml:space="preserve"> необходимо оставить номер контракта и со всей </w:t>
            </w:r>
            <w:r>
              <w:lastRenderedPageBreak/>
              <w:t xml:space="preserve">необходимой информацией </w:t>
            </w:r>
            <w:proofErr w:type="spellStart"/>
            <w:r>
              <w:t>коллаборировать</w:t>
            </w:r>
            <w:proofErr w:type="spellEnd"/>
            <w:r>
              <w:t xml:space="preserve"> тендерным аналитикам. После завершения коллаборации необходимо внести изменения в </w:t>
            </w:r>
            <w:proofErr w:type="spellStart"/>
            <w:r>
              <w:t>IDoc</w:t>
            </w:r>
            <w:proofErr w:type="spellEnd"/>
            <w:r>
              <w:t xml:space="preserve"> в соответствии с комментарием от коллег.</w:t>
            </w:r>
          </w:p>
          <w:p w14:paraId="5A177447" w14:textId="29FF95EC" w:rsidR="00E80FCE" w:rsidRPr="007F6E09" w:rsidRDefault="007F6E09" w:rsidP="007F6E09">
            <w:r>
              <w:t xml:space="preserve">В случае блокировки </w:t>
            </w:r>
            <w:proofErr w:type="spellStart"/>
            <w:r>
              <w:t>IDoc</w:t>
            </w:r>
            <w:proofErr w:type="spellEnd"/>
            <w:r>
              <w:t xml:space="preserve"> необходимо написать письмо на почту С</w:t>
            </w:r>
            <w:proofErr w:type="gramStart"/>
            <w:r>
              <w:t>ustomer.distributors@nestle.ru  (</w:t>
            </w:r>
            <w:proofErr w:type="gramEnd"/>
            <w:r>
              <w:t xml:space="preserve">в письмо вставить полный текст ошибки и указать, что </w:t>
            </w:r>
            <w:proofErr w:type="spellStart"/>
            <w:r>
              <w:t>IDoc</w:t>
            </w:r>
            <w:proofErr w:type="spellEnd"/>
            <w:r>
              <w:t xml:space="preserve"> заблокирован. В теме письма указать номер РО из текста ошибки).  </w:t>
            </w:r>
          </w:p>
        </w:tc>
        <w:tc>
          <w:tcPr>
            <w:tcW w:w="1947" w:type="dxa"/>
          </w:tcPr>
          <w:p w14:paraId="50D49CC3" w14:textId="6820D59F" w:rsidR="00E80FCE" w:rsidRPr="007F6E09" w:rsidRDefault="007F6E09" w:rsidP="007F6E09">
            <w:r>
              <w:rPr>
                <w:rFonts w:eastAsiaTheme="minorEastAsia" w:cs="Segoe UI"/>
              </w:rPr>
              <w:object w:dxaOrig="1596" w:dyaOrig="1033" w14:anchorId="5C3B405B">
                <v:shape id="_x0000_i1301" type="#_x0000_t75" style="width:79.45pt;height:51.6pt" o:ole="">
                  <v:imagedata r:id="rId6" o:title=""/>
                </v:shape>
                <o:OLEObject Type="Embed" ProgID="Package" ShapeID="_x0000_i1301" DrawAspect="Icon" ObjectID="_1832319482" r:id="rId39"/>
              </w:object>
            </w:r>
          </w:p>
        </w:tc>
      </w:tr>
      <w:tr w:rsidR="00E80FCE" w:rsidRPr="007F6E09" w14:paraId="24CFBE08" w14:textId="77777777" w:rsidTr="007F6E09">
        <w:tc>
          <w:tcPr>
            <w:tcW w:w="1862" w:type="dxa"/>
          </w:tcPr>
          <w:p w14:paraId="0A192C2E" w14:textId="66C55A40" w:rsidR="00E80FCE" w:rsidRPr="007F6E09" w:rsidRDefault="007F6E09" w:rsidP="007F6E09">
            <w:pPr>
              <w:rPr>
                <w:lang w:val="en-US"/>
              </w:rPr>
            </w:pPr>
            <w:r w:rsidRPr="007F6E09">
              <w:rPr>
                <w:lang w:val="en-US"/>
              </w:rPr>
              <w:t>Value for material is exceeded by</w:t>
            </w:r>
          </w:p>
        </w:tc>
        <w:tc>
          <w:tcPr>
            <w:tcW w:w="1883" w:type="dxa"/>
          </w:tcPr>
          <w:p w14:paraId="02C09697" w14:textId="7B2B8C90" w:rsidR="00E80FCE" w:rsidRPr="007F6E09" w:rsidRDefault="007F6E09" w:rsidP="007F6E09">
            <w:r w:rsidRPr="007F6E09">
              <w:rPr>
                <w:lang w:val="en-US"/>
              </w:rPr>
              <w:t>Value for material is exceeded by</w:t>
            </w:r>
          </w:p>
        </w:tc>
        <w:tc>
          <w:tcPr>
            <w:tcW w:w="3653" w:type="dxa"/>
          </w:tcPr>
          <w:p w14:paraId="4E9AF64B" w14:textId="77777777" w:rsidR="00E80FCE" w:rsidRDefault="007F6E09" w:rsidP="007F6E09">
            <w:pPr>
              <w:rPr>
                <w:rFonts w:eastAsiaTheme="minorEastAsia" w:cs="Segoe UI"/>
              </w:rPr>
            </w:pPr>
            <w:r w:rsidRPr="007F6E09">
              <w:t>Оставить комментарий</w:t>
            </w:r>
            <w:r>
              <w:br/>
            </w:r>
            <w:proofErr w:type="spellStart"/>
            <w:r w:rsidRPr="00E44C52">
              <w:rPr>
                <w:rFonts w:eastAsiaTheme="minorEastAsia" w:cs="Segoe UI"/>
              </w:rPr>
              <w:t>Коллаборировать</w:t>
            </w:r>
            <w:proofErr w:type="spellEnd"/>
            <w:r w:rsidRPr="00E44C52">
              <w:rPr>
                <w:rFonts w:eastAsiaTheme="minorEastAsia" w:cs="Segoe UI"/>
              </w:rPr>
              <w:t xml:space="preserve"> на тендерных аналитиков</w:t>
            </w:r>
            <w:r>
              <w:rPr>
                <w:rFonts w:eastAsiaTheme="minorEastAsia" w:cs="Segoe UI"/>
              </w:rPr>
              <w:br/>
            </w:r>
            <w:r w:rsidRPr="00E44C52">
              <w:rPr>
                <w:rFonts w:eastAsiaTheme="minorEastAsia" w:cs="Segoe UI"/>
              </w:rPr>
              <w:t>коллаборации действовать в соответствии с комментариями</w:t>
            </w:r>
          </w:p>
          <w:p w14:paraId="315DC2F9" w14:textId="29E76AE6" w:rsidR="007F6E09" w:rsidRPr="007F6E09" w:rsidRDefault="007F6E09" w:rsidP="007F6E09">
            <w:r w:rsidRPr="00E44C52">
              <w:rPr>
                <w:rFonts w:eastAsiaTheme="minorEastAsia" w:cs="Segoe UI"/>
              </w:rPr>
              <w:t xml:space="preserve">В случае блокировки </w:t>
            </w:r>
            <w:proofErr w:type="spellStart"/>
            <w:r w:rsidRPr="00E44C52">
              <w:rPr>
                <w:rFonts w:eastAsiaTheme="minorEastAsia" w:cs="Segoe UI"/>
              </w:rPr>
              <w:t>IDoc</w:t>
            </w:r>
            <w:proofErr w:type="spellEnd"/>
            <w:r w:rsidRPr="00E44C52">
              <w:rPr>
                <w:rFonts w:eastAsiaTheme="minorEastAsia" w:cs="Segoe UI"/>
              </w:rPr>
              <w:t xml:space="preserve"> нужно написать письмо на почту </w:t>
            </w:r>
            <w:hyperlink r:id="rId40" w:history="1">
              <w:r w:rsidRPr="00D024CF">
                <w:rPr>
                  <w:rStyle w:val="ae"/>
                  <w:rFonts w:cs="Segoe UI"/>
                </w:rPr>
                <w:t>Customer.Distributors@nestle.ru</w:t>
              </w:r>
            </w:hyperlink>
          </w:p>
        </w:tc>
        <w:tc>
          <w:tcPr>
            <w:tcW w:w="1947" w:type="dxa"/>
          </w:tcPr>
          <w:p w14:paraId="750D9310" w14:textId="0B2B11EE" w:rsidR="00E80FCE" w:rsidRPr="007F6E09" w:rsidRDefault="007F6E09" w:rsidP="007F6E09">
            <w:r>
              <w:rPr>
                <w:rFonts w:eastAsiaTheme="minorEastAsia" w:cs="Segoe UI"/>
              </w:rPr>
              <w:object w:dxaOrig="1596" w:dyaOrig="1033" w14:anchorId="0D3D7E83">
                <v:shape id="_x0000_i1303" type="#_x0000_t75" style="width:79.45pt;height:51.6pt" o:ole="">
                  <v:imagedata r:id="rId6" o:title=""/>
                </v:shape>
                <o:OLEObject Type="Embed" ProgID="Package" ShapeID="_x0000_i1303" DrawAspect="Icon" ObjectID="_1832319483" r:id="rId41"/>
              </w:object>
            </w:r>
          </w:p>
        </w:tc>
      </w:tr>
      <w:tr w:rsidR="00E80FCE" w:rsidRPr="007F6E09" w14:paraId="5FC043C9" w14:textId="77777777" w:rsidTr="007F6E09">
        <w:tc>
          <w:tcPr>
            <w:tcW w:w="1862" w:type="dxa"/>
          </w:tcPr>
          <w:p w14:paraId="50B9FE10" w14:textId="693955CB" w:rsidR="00E80FCE" w:rsidRPr="007F6E09" w:rsidRDefault="007F6E09" w:rsidP="007F6E09">
            <w:pPr>
              <w:rPr>
                <w:lang w:val="en-US"/>
              </w:rPr>
            </w:pPr>
            <w:r w:rsidRPr="007F6E09">
              <w:rPr>
                <w:lang w:val="en-US"/>
              </w:rPr>
              <w:t>Partner is not authorized to release from contract</w:t>
            </w:r>
          </w:p>
        </w:tc>
        <w:tc>
          <w:tcPr>
            <w:tcW w:w="1883" w:type="dxa"/>
          </w:tcPr>
          <w:p w14:paraId="0A549EC2" w14:textId="7D1C7C22" w:rsidR="00E80FCE" w:rsidRPr="007F6E09" w:rsidRDefault="007F6E09" w:rsidP="007F6E09">
            <w:pPr>
              <w:rPr>
                <w:lang w:val="en-US"/>
              </w:rPr>
            </w:pPr>
            <w:r w:rsidRPr="007F6E09">
              <w:rPr>
                <w:lang w:val="en-US"/>
              </w:rPr>
              <w:t>Partner is not authorized to release from contract</w:t>
            </w:r>
          </w:p>
        </w:tc>
        <w:tc>
          <w:tcPr>
            <w:tcW w:w="3653" w:type="dxa"/>
          </w:tcPr>
          <w:p w14:paraId="6754A41F" w14:textId="77777777" w:rsidR="00E80FCE" w:rsidRDefault="007F6E09" w:rsidP="007F6E09">
            <w:pPr>
              <w:rPr>
                <w:rFonts w:eastAsiaTheme="minorEastAsia" w:cs="Segoe UI"/>
              </w:rPr>
            </w:pPr>
            <w:proofErr w:type="spellStart"/>
            <w:r w:rsidRPr="00E44C52">
              <w:rPr>
                <w:rFonts w:eastAsiaTheme="minorEastAsia" w:cs="Segoe UI"/>
              </w:rPr>
              <w:t>Коллаборировать</w:t>
            </w:r>
            <w:proofErr w:type="spellEnd"/>
            <w:r w:rsidRPr="00E44C52">
              <w:rPr>
                <w:rFonts w:eastAsiaTheme="minorEastAsia" w:cs="Segoe UI"/>
              </w:rPr>
              <w:t xml:space="preserve"> </w:t>
            </w:r>
            <w:proofErr w:type="spellStart"/>
            <w:r w:rsidRPr="00E44C52">
              <w:rPr>
                <w:rFonts w:eastAsiaTheme="minorEastAsia" w:cs="Segoe UI"/>
              </w:rPr>
              <w:t>exception</w:t>
            </w:r>
            <w:proofErr w:type="spellEnd"/>
            <w:r w:rsidRPr="00E44C52">
              <w:rPr>
                <w:rFonts w:eastAsiaTheme="minorEastAsia" w:cs="Segoe UI"/>
              </w:rPr>
              <w:t xml:space="preserve"> на тендерных аналитиков</w:t>
            </w:r>
          </w:p>
          <w:p w14:paraId="6B5B1E03" w14:textId="0F0F112B" w:rsidR="007F6E09" w:rsidRPr="007F6E09" w:rsidRDefault="007F6E09" w:rsidP="007F6E09">
            <w:r w:rsidRPr="00E44C52">
              <w:rPr>
                <w:rFonts w:eastAsiaTheme="minorEastAsia" w:cs="Segoe UI"/>
              </w:rPr>
              <w:t>коллаборации действовать в соответствии с комментариями от коллег</w:t>
            </w:r>
            <w:r>
              <w:rPr>
                <w:rFonts w:eastAsiaTheme="minorEastAsia" w:cs="Segoe UI"/>
              </w:rPr>
              <w:br/>
            </w:r>
            <w:r w:rsidRPr="007F6E09">
              <w:t xml:space="preserve">В случае блокировки </w:t>
            </w:r>
            <w:proofErr w:type="spellStart"/>
            <w:r w:rsidRPr="007F6E09">
              <w:t>IDoc</w:t>
            </w:r>
            <w:proofErr w:type="spellEnd"/>
            <w:r w:rsidRPr="007F6E09">
              <w:t xml:space="preserve"> нужно написать письмо на почту Customer.Distributors@nestle.ru</w:t>
            </w:r>
          </w:p>
        </w:tc>
        <w:tc>
          <w:tcPr>
            <w:tcW w:w="1947" w:type="dxa"/>
          </w:tcPr>
          <w:p w14:paraId="219B595F" w14:textId="11C256B6" w:rsidR="00E80FCE" w:rsidRPr="007F6E09" w:rsidRDefault="007F6E09" w:rsidP="007F6E09">
            <w:pPr>
              <w:rPr>
                <w:lang w:val="en-US"/>
              </w:rPr>
            </w:pPr>
            <w:r>
              <w:rPr>
                <w:rFonts w:eastAsiaTheme="minorEastAsia" w:cs="Segoe UI"/>
              </w:rPr>
              <w:object w:dxaOrig="1596" w:dyaOrig="1033" w14:anchorId="0B748FEE">
                <v:shape id="_x0000_i1305" type="#_x0000_t75" style="width:79.45pt;height:51.6pt" o:ole="">
                  <v:imagedata r:id="rId6" o:title=""/>
                </v:shape>
                <o:OLEObject Type="Embed" ProgID="Package" ShapeID="_x0000_i1305" DrawAspect="Icon" ObjectID="_1832319484" r:id="rId42"/>
              </w:object>
            </w:r>
          </w:p>
        </w:tc>
      </w:tr>
    </w:tbl>
    <w:p w14:paraId="4FE1140D" w14:textId="77777777" w:rsidR="002A6DCF" w:rsidRPr="007F6E09" w:rsidRDefault="002A6DCF">
      <w:pPr>
        <w:rPr>
          <w:lang w:val="en-US"/>
        </w:rPr>
      </w:pPr>
    </w:p>
    <w:sectPr w:rsidR="002A6DCF" w:rsidRPr="007F6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502E"/>
    <w:multiLevelType w:val="hybridMultilevel"/>
    <w:tmpl w:val="9BFCABA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5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F8"/>
    <w:rsid w:val="002A6DCF"/>
    <w:rsid w:val="002E3780"/>
    <w:rsid w:val="004155A9"/>
    <w:rsid w:val="004E34E1"/>
    <w:rsid w:val="007F6E09"/>
    <w:rsid w:val="00CB72F8"/>
    <w:rsid w:val="00D36A16"/>
    <w:rsid w:val="00E80FCE"/>
    <w:rsid w:val="00F5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FC1ED"/>
  <w15:chartTrackingRefBased/>
  <w15:docId w15:val="{85D2DFEF-845C-43C0-9250-149A1EFD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2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2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2F8"/>
    <w:rPr>
      <w:i/>
      <w:iCs/>
      <w:color w:val="404040" w:themeColor="text1" w:themeTint="BF"/>
    </w:rPr>
  </w:style>
  <w:style w:type="paragraph" w:styleId="a7">
    <w:name w:val="List Paragraph"/>
    <w:aliases w:val="Bullet List,FooterText,numbered"/>
    <w:basedOn w:val="a"/>
    <w:link w:val="a8"/>
    <w:uiPriority w:val="34"/>
    <w:qFormat/>
    <w:rsid w:val="00CB72F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B72F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B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B72F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B72F8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2E3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2E378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E3780"/>
    <w:rPr>
      <w:color w:val="605E5C"/>
      <w:shd w:val="clear" w:color="auto" w:fill="E1DFDD"/>
    </w:rPr>
  </w:style>
  <w:style w:type="character" w:customStyle="1" w:styleId="a8">
    <w:name w:val="Абзац списка Знак"/>
    <w:aliases w:val="Bullet List Знак,FooterText Знак,numbered Знак"/>
    <w:link w:val="a7"/>
    <w:uiPriority w:val="34"/>
    <w:rsid w:val="002E3780"/>
  </w:style>
  <w:style w:type="character" w:customStyle="1" w:styleId="sapmfeedlistitemtextstring">
    <w:name w:val="sapmfeedlistitemtextstring"/>
    <w:basedOn w:val="a0"/>
    <w:rsid w:val="007F6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hyperlink" Target="mailto:Customer.Distributors@nestle.ru" TargetMode="External"/><Relationship Id="rId26" Type="http://schemas.openxmlformats.org/officeDocument/2006/relationships/hyperlink" Target="mailto:Customer.Service@nestle.ru" TargetMode="External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8.bin"/><Relationship Id="rId34" Type="http://schemas.openxmlformats.org/officeDocument/2006/relationships/hyperlink" Target="mailto:Customer.Service@nestle.ru" TargetMode="External"/><Relationship Id="rId42" Type="http://schemas.openxmlformats.org/officeDocument/2006/relationships/oleObject" Target="embeddings/oleObject23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hyperlink" Target="mailto:Customer.Distributors@nestle.ru" TargetMode="External"/><Relationship Id="rId20" Type="http://schemas.openxmlformats.org/officeDocument/2006/relationships/hyperlink" Target="mailto:Customer.Service@nestle.ru" TargetMode="External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22.bin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hyperlink" Target="mailto:Customer.Distributors@nestle.ru" TargetMode="External"/><Relationship Id="rId24" Type="http://schemas.openxmlformats.org/officeDocument/2006/relationships/hyperlink" Target="mailto:Customer.Service@nestle.ru" TargetMode="External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9.bin"/><Relationship Id="rId40" Type="http://schemas.openxmlformats.org/officeDocument/2006/relationships/hyperlink" Target="mailto:Customer.Distributors@nestle.ru" TargetMode="External"/><Relationship Id="rId5" Type="http://schemas.openxmlformats.org/officeDocument/2006/relationships/hyperlink" Target="mailto:Customer.Service@nestle.ru" TargetMode="Externa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hyperlink" Target="mailto:Customer.Service@nestle.ru" TargetMode="External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hyperlink" Target="mailto:Customer.Distributors@nestle.ru" TargetMode="External"/><Relationship Id="rId22" Type="http://schemas.openxmlformats.org/officeDocument/2006/relationships/hyperlink" Target="mailto:Customer.Service@nestle.ru" TargetMode="External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43" Type="http://schemas.openxmlformats.org/officeDocument/2006/relationships/fontTable" Target="fontTable.xml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be06aa-3a26-4c7d-8250-c00bd5d95b97}" enabled="1" method="Standard" siteId="{edf0de9d-7fa0-4684-ba48-b8e9ac9b8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924</Words>
  <Characters>5668</Characters>
  <Application>Microsoft Office Word</Application>
  <DocSecurity>0</DocSecurity>
  <Lines>161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Mareev,Georgii,RU-Moscow</dc:creator>
  <cp:keywords/>
  <dc:description/>
  <cp:lastModifiedBy>Mareev,Georgii,RU-Moscow</cp:lastModifiedBy>
  <cp:revision>2</cp:revision>
  <dcterms:created xsi:type="dcterms:W3CDTF">2026-02-11T09:08:00Z</dcterms:created>
  <dcterms:modified xsi:type="dcterms:W3CDTF">2026-02-11T09:50:00Z</dcterms:modified>
</cp:coreProperties>
</file>