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Ошибки: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50288 - Ошибка на возраст &lt; 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50277 - Если логина не существует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50278 - Если пароль не совпадает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50250 - Если логин уже существует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Карта лечения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50251 - Данный тип выписки уже существует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50252 - Данный тип приёма медикаментов уже существует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50253 - Данный пациент уже выписан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50254 - Данное название болезни уже существует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50255 - Данный диагноз уже существует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50256 - Данные диагноз уже назначен и в процессе лечения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50257 - На данный момент пациент лечится в другой палате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50658 - Данные диагноз уже назначен и в процессе лечения (При изменение)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50660 - Данный диагноз находится вне вашей компитенции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Склад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50258 - Данное лекарство уже существует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50259 - Данный производитель уже существует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50260 - Данный медикамент находится в другой ячейке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50261 - Дата поставки не совпадает с сегодняшней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50563 - Использовано больше лекарств, чем положено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50564 - Данная ячейка склада уже используется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50565 - Количество медикаментов превышает допустимый размер ячейки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50656 - На данный момент на складе отсутствует данное количество лекарственных средств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50657 - Данный медикамент уже создан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50661 - Данный производитель уже существует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50659 - Невозможно изменить поставку передним или задним числом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Терапевтическое отделение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50662 - Данная категория уже существует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50663 - Количество мест не может быть меньше количества занятых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Административная панель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50664 - Данная роль уже существует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50665 - Данная специализация уже создана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50666 - Данный график уже создан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Личный кабинет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50562 - Старый пароль не верный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