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77FC" w:rsidRDefault="00A477FC" w:rsidP="00A477FC">
      <w:pPr>
        <w:spacing w:after="0" w:line="280" w:lineRule="auto"/>
        <w:ind w:left="1513" w:right="1543" w:firstLine="76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ціо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альний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ічний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ніве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ет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Украї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Киї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сь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  <w:proofErr w:type="spellEnd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пол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ніч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ий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нст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імені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горя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орськог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:rsidR="00A477FC" w:rsidRDefault="00A477FC" w:rsidP="00A477FC">
      <w:pPr>
        <w:spacing w:after="0" w:line="270" w:lineRule="auto"/>
        <w:ind w:left="1711" w:right="17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Фа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льтет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форматики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обчислювальної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Кафедра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вто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ати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равлін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нічних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ист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</w:t>
      </w: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1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auto"/>
        <w:ind w:left="2833" w:right="-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Ла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бо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орна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ро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32"/>
          <w:szCs w:val="32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а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№</w:t>
      </w:r>
      <w:r>
        <w:rPr>
          <w:rFonts w:ascii="Times New Roman" w:eastAsia="Times New Roman" w:hAnsi="Times New Roman" w:cs="Times New Roman"/>
          <w:color w:val="000000"/>
          <w:spacing w:val="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3</w:t>
      </w:r>
    </w:p>
    <w:p w:rsidR="00A477FC" w:rsidRDefault="00A477FC" w:rsidP="00A477FC">
      <w:pPr>
        <w:spacing w:after="15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A477FC" w:rsidRDefault="00A477FC" w:rsidP="00A477FC">
      <w:pPr>
        <w:spacing w:after="0" w:line="240" w:lineRule="auto"/>
        <w:ind w:left="1604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ип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proofErr w:type="spellEnd"/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A477FC" w:rsidRDefault="00A477FC" w:rsidP="00A477FC">
      <w:pPr>
        <w:spacing w:after="11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A477FC" w:rsidRDefault="00A477FC" w:rsidP="00A477FC">
      <w:pPr>
        <w:spacing w:after="0" w:line="261" w:lineRule="auto"/>
        <w:ind w:left="157" w:right="17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ема: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Ч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ТОТНИ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Х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ХА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 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ЛІ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Я.</w:t>
      </w: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9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ectPr w:rsidR="00A477FC" w:rsidSect="00A477FC">
          <w:pgSz w:w="11899" w:h="16840"/>
          <w:pgMar w:top="1103" w:right="850" w:bottom="1134" w:left="1701" w:header="720" w:footer="720" w:gutter="0"/>
          <w:cols w:space="708"/>
        </w:sectPr>
      </w:pPr>
    </w:p>
    <w:p w:rsidR="00A477FC" w:rsidRPr="00ED2548" w:rsidRDefault="00A477FC" w:rsidP="00ED2548">
      <w:pPr>
        <w:spacing w:before="40" w:after="0" w:line="259" w:lineRule="auto"/>
        <w:ind w:left="80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ст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 </w:t>
      </w:r>
      <w:r w:rsidR="00ED254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val="uk-UA"/>
        </w:rPr>
        <w:t>Симоненко В.М.</w:t>
      </w:r>
    </w:p>
    <w:p w:rsidR="00A477FC" w:rsidRDefault="00A477FC" w:rsidP="00A477FC">
      <w:pPr>
        <w:spacing w:after="0" w:line="240" w:lineRule="auto"/>
        <w:ind w:left="8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2019</w:t>
      </w:r>
    </w:p>
    <w:p w:rsidR="00A477FC" w:rsidRDefault="00A477FC" w:rsidP="00A477FC">
      <w:pPr>
        <w:spacing w:after="14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A477FC" w:rsidRPr="00B26920" w:rsidRDefault="00A477FC" w:rsidP="00A56E41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column"/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lastRenderedPageBreak/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ев</w:t>
      </w:r>
      <w:proofErr w:type="gramEnd"/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ір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A477FC" w:rsidRDefault="00A477FC" w:rsidP="00A477FC">
      <w:pPr>
        <w:spacing w:after="0" w:line="236" w:lineRule="auto"/>
        <w:ind w:right="122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асист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УТС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имбал С.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І.</w:t>
      </w:r>
    </w:p>
    <w:p w:rsidR="00A477FC" w:rsidRDefault="00A477FC" w:rsidP="00A477FC">
      <w:pPr>
        <w:sectPr w:rsidR="00A477FC">
          <w:type w:val="continuous"/>
          <w:pgSz w:w="11899" w:h="16840"/>
          <w:pgMar w:top="1103" w:right="850" w:bottom="1134" w:left="1701" w:header="720" w:footer="720" w:gutter="0"/>
          <w:cols w:num="2" w:space="708" w:equalWidth="0">
            <w:col w:w="3678" w:space="2045"/>
            <w:col w:w="3624" w:space="0"/>
          </w:cols>
        </w:sect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ED2548" w:rsidRDefault="00ED2548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ED2548" w:rsidRDefault="00ED2548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ED2548" w:rsidRPr="00ED2548" w:rsidRDefault="00ED2548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A477FC" w:rsidRDefault="00A477FC" w:rsidP="00A477F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477FC" w:rsidRDefault="00A477FC" w:rsidP="00A477FC">
      <w:pPr>
        <w:spacing w:after="4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A477FC" w:rsidRPr="009E7678" w:rsidRDefault="00A477FC" w:rsidP="009E7678">
      <w:pPr>
        <w:spacing w:after="0" w:line="240" w:lineRule="auto"/>
        <w:ind w:left="4043" w:right="-20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A477FC" w:rsidRPr="009E7678">
          <w:type w:val="continuous"/>
          <w:pgSz w:w="11899" w:h="16840"/>
          <w:pgMar w:top="1103" w:right="850" w:bottom="1134" w:left="1701" w:header="720" w:footer="720" w:gutter="0"/>
          <w:cols w:space="708"/>
        </w:sect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proofErr w:type="spellEnd"/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</w:p>
    <w:p w:rsidR="00D04D59" w:rsidRPr="00D04D59" w:rsidRDefault="00D04D59" w:rsidP="009E7678">
      <w:pPr>
        <w:spacing w:after="0" w:line="359" w:lineRule="auto"/>
        <w:ind w:right="153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D04D59" w:rsidRPr="009E7678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E7678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 xml:space="preserve">Мета </w:t>
      </w:r>
      <w:proofErr w:type="spellStart"/>
      <w:r w:rsidRPr="009E7678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роботи</w:t>
      </w:r>
      <w:proofErr w:type="spellEnd"/>
      <w:r w:rsidRPr="009E7678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:</w:t>
      </w: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 </w:t>
      </w:r>
      <w:proofErr w:type="spellStart"/>
      <w:proofErr w:type="gram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Досл</w:t>
      </w:r>
      <w:proofErr w:type="gram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ідження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методів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побудови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часових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і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частотних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характеристик,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визначення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впливу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параметрів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системи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на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часовi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і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частотні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характеристики САУ. </w:t>
      </w:r>
    </w:p>
    <w:p w:rsidR="00D04D59" w:rsidRPr="009E7678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bookmarkStart w:id="0" w:name="_GoBack"/>
      <w:bookmarkEnd w:id="0"/>
    </w:p>
    <w:p w:rsidR="00D04D59" w:rsidRPr="009E7678" w:rsidRDefault="009E7678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/>
        </w:rPr>
      </w:pPr>
      <w:proofErr w:type="spellStart"/>
      <w:r w:rsidRPr="009E7678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Хід</w:t>
      </w:r>
      <w:proofErr w:type="spellEnd"/>
      <w:r w:rsidRPr="009E7678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лабораторної</w:t>
      </w:r>
      <w:proofErr w:type="spellEnd"/>
      <w:r w:rsidRPr="009E7678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роботи</w:t>
      </w:r>
      <w:proofErr w:type="spellEnd"/>
      <w:r w:rsidRPr="009E7678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 xml:space="preserve">: </w:t>
      </w:r>
    </w:p>
    <w:p w:rsidR="009E7678" w:rsidRPr="009E7678" w:rsidRDefault="009E7678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</w:pPr>
    </w:p>
    <w:p w:rsidR="00D04D59" w:rsidRPr="009E7678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1) </w:t>
      </w:r>
      <w:proofErr w:type="gram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Для</w:t>
      </w:r>
      <w:proofErr w:type="gram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gram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прикладу</w:t>
      </w:r>
      <w:proofErr w:type="gram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виберемо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аперіодичну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ланку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першого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порядку  </w:t>
      </w:r>
      <w:r w:rsidRPr="009E7678">
        <w:rPr>
          <w:rFonts w:ascii="Cambria Math" w:eastAsia="Times New Roman" w:hAnsi="Cambria Math" w:cs="Cambria Math"/>
          <w:iCs/>
          <w:color w:val="000000"/>
          <w:sz w:val="28"/>
          <w:szCs w:val="28"/>
        </w:rPr>
        <w:t>𝑊</w:t>
      </w: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(</w:t>
      </w:r>
      <w:r w:rsidRPr="009E7678">
        <w:rPr>
          <w:rFonts w:ascii="Cambria Math" w:eastAsia="Times New Roman" w:hAnsi="Cambria Math" w:cs="Cambria Math"/>
          <w:iCs/>
          <w:color w:val="000000"/>
          <w:sz w:val="28"/>
          <w:szCs w:val="28"/>
        </w:rPr>
        <w:t>𝑠</w:t>
      </w:r>
      <w:r w:rsid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) = </w:t>
      </w:r>
      <w:r w:rsidR="009E7678"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17/(5</w:t>
      </w:r>
      <w:r w:rsidRPr="009E7678">
        <w:rPr>
          <w:rFonts w:ascii="Cambria Math" w:eastAsia="Times New Roman" w:hAnsi="Cambria Math" w:cs="Cambria Math"/>
          <w:iCs/>
          <w:color w:val="000000"/>
          <w:sz w:val="28"/>
          <w:szCs w:val="28"/>
        </w:rPr>
        <w:t>𝑆</w:t>
      </w: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+1</w:t>
      </w:r>
      <w:r w:rsidR="009E7678"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)</w:t>
      </w: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. </w:t>
      </w:r>
    </w:p>
    <w:p w:rsidR="00D04D59" w:rsidRPr="009E7678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2)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Отримання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відповідної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часової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характеристики шляхом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обчислення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зворотного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перетворення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Лапласа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від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зобра</w:t>
      </w:r>
      <w:r w:rsid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ження</w:t>
      </w:r>
      <w:proofErr w:type="spellEnd"/>
      <w:r w:rsid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часової</w:t>
      </w:r>
      <w:proofErr w:type="spellEnd"/>
      <w:r w:rsid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характеристики: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перехідна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характеристика:  </w:t>
      </w:r>
    </w:p>
    <w:p w:rsidR="009E7678" w:rsidRPr="009E7678" w:rsidRDefault="009E7678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 xml:space="preserve">&gt;&gt; </w:t>
      </w:r>
      <w:proofErr w:type="spellStart"/>
      <w:proofErr w:type="gramStart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ilaplace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17/(s*(5*s+1)))</w:t>
      </w:r>
    </w:p>
    <w:p w:rsidR="009E7678" w:rsidRDefault="009E7678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ans</w:t>
      </w:r>
      <w:proofErr w:type="spellEnd"/>
      <w:proofErr w:type="gramEnd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 xml:space="preserve"> =17 - 17*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exp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(-t/5)</w:t>
      </w:r>
    </w:p>
    <w:p w:rsidR="009E7678" w:rsidRPr="009E7678" w:rsidRDefault="009E7678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</w:pPr>
      <w:proofErr w:type="spellStart"/>
      <w:proofErr w:type="gram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імпульсна</w:t>
      </w:r>
      <w:proofErr w:type="spellEnd"/>
      <w:proofErr w:type="gram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характеристика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:</w:t>
      </w:r>
    </w:p>
    <w:p w:rsidR="009E7678" w:rsidRPr="009E7678" w:rsidRDefault="009E7678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</w:pP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 xml:space="preserve">&gt;&gt; </w:t>
      </w:r>
      <w:proofErr w:type="spellStart"/>
      <w:proofErr w:type="gram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ila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place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17/(5*s+1))</w:t>
      </w:r>
    </w:p>
    <w:p w:rsidR="009E7678" w:rsidRDefault="009E7678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ans</w:t>
      </w:r>
      <w:proofErr w:type="spellEnd"/>
      <w:proofErr w:type="gramEnd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 xml:space="preserve"> =</w:t>
      </w: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(17*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exp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(-t/5))/5</w:t>
      </w:r>
    </w:p>
    <w:p w:rsidR="009E7678" w:rsidRPr="009E7678" w:rsidRDefault="009E7678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0206251" wp14:editId="15687939">
            <wp:extent cx="3511550" cy="34417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59" w:rsidRPr="00C80A19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</w:pP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Результатом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виконання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функції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ilaplace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є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аналітичний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вираз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відповідної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часов</w:t>
      </w:r>
      <w:r w:rsid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ої</w:t>
      </w:r>
      <w:proofErr w:type="spellEnd"/>
      <w:r w:rsid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характеристики. Для W(s) = </w:t>
      </w:r>
      <w:r w:rsidR="009E7678"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17/(5</w:t>
      </w:r>
      <w:r w:rsidR="009E7678" w:rsidRPr="009E7678">
        <w:rPr>
          <w:rFonts w:ascii="Cambria Math" w:eastAsia="Times New Roman" w:hAnsi="Cambria Math" w:cs="Cambria Math"/>
          <w:iCs/>
          <w:color w:val="000000"/>
          <w:sz w:val="28"/>
          <w:szCs w:val="28"/>
        </w:rPr>
        <w:t>𝑆</w:t>
      </w:r>
      <w:r w:rsidR="009E7678"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+1)</w:t>
      </w: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: ℎ(</w:t>
      </w:r>
      <w:r w:rsidRPr="009E7678">
        <w:rPr>
          <w:rFonts w:ascii="Cambria Math" w:eastAsia="Times New Roman" w:hAnsi="Cambria Math" w:cs="Cambria Math"/>
          <w:iCs/>
          <w:color w:val="000000"/>
          <w:sz w:val="28"/>
          <w:szCs w:val="28"/>
        </w:rPr>
        <w:t>𝑡</w:t>
      </w:r>
      <w:r w:rsid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) = </w:t>
      </w:r>
      <w:r w:rsidR="009E7678" w:rsidRPr="00C80A1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17</w:t>
      </w:r>
      <w:r w:rsid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− </w:t>
      </w:r>
      <w:r w:rsidR="009E7678" w:rsidRPr="00C80A1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17</w:t>
      </w:r>
      <w:r w:rsidRPr="009E7678">
        <w:rPr>
          <w:rFonts w:ascii="Cambria Math" w:eastAsia="Times New Roman" w:hAnsi="Cambria Math" w:cs="Cambria Math"/>
          <w:iCs/>
          <w:color w:val="000000"/>
          <w:sz w:val="28"/>
          <w:szCs w:val="28"/>
        </w:rPr>
        <w:t>𝑒</w:t>
      </w:r>
      <w:r w:rsidR="009E7678" w:rsidRPr="00C80A19">
        <w:rPr>
          <w:rFonts w:ascii="Cambria Math" w:eastAsia="Times New Roman" w:hAnsi="Cambria Math" w:cs="Cambria Math"/>
          <w:iCs/>
          <w:color w:val="000000"/>
          <w:sz w:val="28"/>
          <w:szCs w:val="28"/>
        </w:rPr>
        <w:t>^</w:t>
      </w: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−</w:t>
      </w:r>
      <w:proofErr w:type="gram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( </w:t>
      </w:r>
      <w:proofErr w:type="gramEnd"/>
      <w:r w:rsidRPr="009E7678">
        <w:rPr>
          <w:rFonts w:ascii="Cambria Math" w:eastAsia="Times New Roman" w:hAnsi="Cambria Math" w:cs="Cambria Math"/>
          <w:iCs/>
          <w:color w:val="000000"/>
          <w:sz w:val="28"/>
          <w:szCs w:val="28"/>
        </w:rPr>
        <w:t>𝑡</w:t>
      </w:r>
      <w:r w:rsidR="009E7678" w:rsidRPr="00C80A1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/</w:t>
      </w:r>
      <w:r w:rsidR="00C80A1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>5</w:t>
      </w: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),</w:t>
      </w:r>
      <w:r w:rsidRPr="009E7678">
        <w:rPr>
          <w:rFonts w:ascii="Cambria Math" w:eastAsia="Times New Roman" w:hAnsi="Cambria Math" w:cs="Cambria Math"/>
          <w:iCs/>
          <w:color w:val="000000"/>
          <w:sz w:val="28"/>
          <w:szCs w:val="28"/>
        </w:rPr>
        <w:t>𝑔</w:t>
      </w: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(</w:t>
      </w:r>
      <w:r w:rsidRPr="009E7678">
        <w:rPr>
          <w:rFonts w:ascii="Cambria Math" w:eastAsia="Times New Roman" w:hAnsi="Cambria Math" w:cs="Cambria Math"/>
          <w:iCs/>
          <w:color w:val="000000"/>
          <w:sz w:val="28"/>
          <w:szCs w:val="28"/>
        </w:rPr>
        <w:t>𝑡</w:t>
      </w: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) = </w:t>
      </w:r>
      <w:r w:rsidR="00C80A1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1</w:t>
      </w:r>
      <w:r w:rsidR="00C80A1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>7</w:t>
      </w:r>
      <w:r w:rsidRPr="009E7678">
        <w:rPr>
          <w:rFonts w:ascii="Cambria Math" w:eastAsia="Times New Roman" w:hAnsi="Cambria Math" w:cs="Cambria Math"/>
          <w:iCs/>
          <w:color w:val="000000"/>
          <w:sz w:val="28"/>
          <w:szCs w:val="28"/>
        </w:rPr>
        <w:t>𝑒</w:t>
      </w: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r w:rsidR="009E7678" w:rsidRPr="00C80A1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^</w:t>
      </w: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−( </w:t>
      </w:r>
      <w:r w:rsidRPr="009E7678">
        <w:rPr>
          <w:rFonts w:ascii="Cambria Math" w:eastAsia="Times New Roman" w:hAnsi="Cambria Math" w:cs="Cambria Math"/>
          <w:iCs/>
          <w:color w:val="000000"/>
          <w:sz w:val="28"/>
          <w:szCs w:val="28"/>
        </w:rPr>
        <w:t>𝑡</w:t>
      </w:r>
      <w:r w:rsidR="009E7678" w:rsidRPr="00C80A1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/</w:t>
      </w:r>
      <w:r w:rsidR="00C80A1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>5</w:t>
      </w:r>
      <w:r w:rsidR="00C80A1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) </w:t>
      </w:r>
      <w:r w:rsidR="00C80A19" w:rsidRPr="00C80A1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/</w:t>
      </w:r>
      <w:r w:rsidR="00C80A1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>5</w:t>
      </w:r>
    </w:p>
    <w:p w:rsidR="00D04D59" w:rsidRPr="009E7678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lastRenderedPageBreak/>
        <w:t xml:space="preserve"> </w:t>
      </w:r>
    </w:p>
    <w:p w:rsidR="00D04D59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</w:pP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3)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Побудова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графіка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відповідної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характеристики: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задання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інтервалу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часу для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побудови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графіка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: &gt;&gt; t=0</w:t>
      </w:r>
      <w:proofErr w:type="gram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:</w:t>
      </w:r>
      <w:proofErr w:type="gram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0.1: 10 де перше число – початок часового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інтервалу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, друге –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крок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,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третє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–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кінець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часового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інтервалу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.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виведення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графіка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перехідної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хара</w:t>
      </w:r>
      <w:r w:rsidR="00C80A1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ктеристики: &gt;&gt; </w:t>
      </w:r>
      <w:proofErr w:type="spellStart"/>
      <w:r w:rsidR="00C80A1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plot</w:t>
      </w:r>
      <w:proofErr w:type="spellEnd"/>
      <w:r w:rsidR="00C80A1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(t, </w:t>
      </w:r>
      <w:r w:rsidR="00C80A19" w:rsidRPr="00C80A1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17</w:t>
      </w:r>
      <w:r w:rsidR="00C80A1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- </w:t>
      </w:r>
      <w:r w:rsidR="00C80A19" w:rsidRPr="00C80A1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17</w:t>
      </w:r>
      <w:r w:rsidR="00C80A1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*</w:t>
      </w:r>
      <w:proofErr w:type="spellStart"/>
      <w:r w:rsidR="00C80A1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exp</w:t>
      </w:r>
      <w:proofErr w:type="spellEnd"/>
      <w:r w:rsidR="00C80A1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(-t/</w:t>
      </w:r>
      <w:r w:rsidR="00C80A19" w:rsidRPr="00C80A1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5</w:t>
      </w: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)) </w:t>
      </w:r>
    </w:p>
    <w:p w:rsidR="00C80A19" w:rsidRPr="00C80A19" w:rsidRDefault="00C80A1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3FF313C" wp14:editId="5010A71C">
            <wp:extent cx="5372100" cy="5168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59" w:rsidRPr="009E7678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</w:p>
    <w:p w:rsidR="00C80A19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</w:pP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виведення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графіка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імпульсної</w:t>
      </w:r>
      <w:proofErr w:type="spellEnd"/>
      <w:r w:rsidR="00C80A1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характеристики: </w:t>
      </w:r>
    </w:p>
    <w:p w:rsidR="00D04D59" w:rsidRPr="009E7678" w:rsidRDefault="00C80A1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E7AE9F" wp14:editId="3822CE3F">
            <wp:extent cx="5302250" cy="50609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D59"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</w:p>
    <w:p w:rsidR="00D04D59" w:rsidRPr="009E7678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</w:p>
    <w:p w:rsidR="00D04D59" w:rsidRPr="009E7678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4)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Побудуємо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модель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системи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з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використанням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MATLAB/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Simulink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для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отримання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перехідної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характеристики. </w:t>
      </w:r>
    </w:p>
    <w:p w:rsidR="00D04D59" w:rsidRPr="009E7678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</w:p>
    <w:p w:rsidR="00D04D59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</w:pP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lastRenderedPageBreak/>
        <w:t xml:space="preserve"> </w:t>
      </w:r>
      <w:r w:rsidR="00C80A19">
        <w:rPr>
          <w:noProof/>
          <w:lang w:eastAsia="ru-RU"/>
        </w:rPr>
        <w:drawing>
          <wp:inline distT="0" distB="0" distL="0" distR="0" wp14:anchorId="2A4F217A" wp14:editId="38C40FF3">
            <wp:extent cx="5391150" cy="5664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A19" w:rsidRPr="00C80A19" w:rsidRDefault="00C80A1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</w:pPr>
    </w:p>
    <w:p w:rsidR="00D04D59" w:rsidRPr="009E7678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C80A19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/>
        </w:rPr>
        <w:t>Лабораторна робота №6</w:t>
      </w:r>
      <w:r w:rsidRPr="00C80A1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 xml:space="preserve">: Побудова частотних характеристик у пакеті програм </w:t>
      </w: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MATLAB</w:t>
      </w:r>
      <w:r w:rsidRPr="00C80A1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>/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Simulink</w:t>
      </w:r>
      <w:proofErr w:type="spellEnd"/>
      <w:r w:rsidRPr="00C80A1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 xml:space="preserve"> ведеться з використанням функцій </w:t>
      </w:r>
      <w:proofErr w:type="spellStart"/>
      <w:r w:rsidRPr="00C80A1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>тулбокса</w:t>
      </w:r>
      <w:proofErr w:type="spellEnd"/>
      <w:r w:rsidRPr="00C80A1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 xml:space="preserve"> </w:t>
      </w: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CONTROL</w:t>
      </w:r>
      <w:r w:rsidRPr="00C80A1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 xml:space="preserve"> </w:t>
      </w: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SYSTEM</w:t>
      </w:r>
      <w:r w:rsidRPr="00C80A1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 xml:space="preserve">.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Даними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для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побудови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є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опис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системи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,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що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застосовувався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у MATLAB: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передавальна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функція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: </w:t>
      </w:r>
    </w:p>
    <w:p w:rsidR="00C80A19" w:rsidRDefault="00C80A1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 xml:space="preserve">&gt;&gt; </w:t>
      </w:r>
      <w:proofErr w:type="gramStart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sys</w:t>
      </w:r>
      <w:proofErr w:type="gramEnd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tf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([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>17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],[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>5</w:t>
      </w:r>
      <w:r w:rsidR="00D04D59"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 xml:space="preserve"> 1]) </w:t>
      </w:r>
    </w:p>
    <w:p w:rsidR="00D04D59" w:rsidRPr="009E7678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</w:pPr>
      <w:proofErr w:type="gram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Continuous-time transfer function.</w:t>
      </w:r>
      <w:proofErr w:type="gram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 xml:space="preserve"> </w:t>
      </w:r>
    </w:p>
    <w:p w:rsidR="00D04D59" w:rsidRPr="009E7678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</w:pP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 xml:space="preserve">Transfer function:  </w:t>
      </w:r>
      <w:r w:rsidRPr="009E7678">
        <w:rPr>
          <w:rFonts w:ascii="Cambria Math" w:eastAsia="Times New Roman" w:hAnsi="Cambria Math" w:cs="Cambria Math"/>
          <w:iCs/>
          <w:color w:val="000000"/>
          <w:sz w:val="28"/>
          <w:szCs w:val="28"/>
        </w:rPr>
        <w:t/>
      </w:r>
      <w:proofErr w:type="gramStart"/>
      <w:r w:rsidRPr="009E7678">
        <w:rPr>
          <w:rFonts w:ascii="Cambria Math" w:eastAsia="Times New Roman" w:hAnsi="Cambria Math" w:cs="Cambria Math"/>
          <w:iCs/>
          <w:color w:val="000000"/>
          <w:sz w:val="28"/>
          <w:szCs w:val="28"/>
        </w:rPr>
        <w:t/>
      </w: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(</w:t>
      </w:r>
      <w:proofErr w:type="gramEnd"/>
      <w:r w:rsidRPr="009E7678">
        <w:rPr>
          <w:rFonts w:ascii="Cambria Math" w:eastAsia="Times New Roman" w:hAnsi="Cambria Math" w:cs="Cambria Math"/>
          <w:iCs/>
          <w:color w:val="000000"/>
          <w:sz w:val="28"/>
          <w:szCs w:val="28"/>
        </w:rPr>
        <w:t>𝑠</w:t>
      </w:r>
      <w:r w:rsidR="00C80A1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) =</w:t>
      </w:r>
      <w:r w:rsidR="00C80A19" w:rsidRPr="00C80A1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17</w:t>
      </w:r>
      <w:r w:rsidR="00C80A1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/(</w:t>
      </w: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4</w:t>
      </w:r>
      <w:r w:rsidRPr="009E7678">
        <w:rPr>
          <w:rFonts w:ascii="Cambria Math" w:eastAsia="Times New Roman" w:hAnsi="Cambria Math" w:cs="Cambria Math"/>
          <w:iCs/>
          <w:color w:val="000000"/>
          <w:sz w:val="28"/>
          <w:szCs w:val="28"/>
        </w:rPr>
        <w:t>𝑆</w:t>
      </w: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+1</w:t>
      </w:r>
      <w:r w:rsidR="00C80A19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)</w:t>
      </w:r>
    </w:p>
    <w:p w:rsidR="00D04D59" w:rsidRPr="009E7678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Амплітудно-фазова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gram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частотна характеристика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буду</w:t>
      </w:r>
      <w:proofErr w:type="gram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ється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за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допомогою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функції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nyquist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: </w:t>
      </w:r>
    </w:p>
    <w:p w:rsidR="00D04D59" w:rsidRPr="009E7678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&gt;&gt;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nyquist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(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sys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) </w:t>
      </w:r>
    </w:p>
    <w:p w:rsidR="00D04D59" w:rsidRPr="009E7678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</w:p>
    <w:p w:rsidR="00D04D59" w:rsidRPr="009E7678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чи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, для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необхідного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діапазону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частот: </w:t>
      </w:r>
    </w:p>
    <w:p w:rsidR="00D04D59" w:rsidRPr="009E7678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lastRenderedPageBreak/>
        <w:t xml:space="preserve">&gt;&gt;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nyquist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(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sys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,{0.01 1000})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Слід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зазначити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,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що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АФЧХ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будується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як для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додатних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, так і </w:t>
      </w:r>
      <w:proofErr w:type="gram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для</w:t>
      </w:r>
      <w:proofErr w:type="gram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від’є</w:t>
      </w:r>
      <w:proofErr w:type="gram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мних</w:t>
      </w:r>
      <w:proofErr w:type="spellEnd"/>
      <w:proofErr w:type="gram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частот. </w:t>
      </w:r>
      <w:proofErr w:type="spellStart"/>
      <w:proofErr w:type="gram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Стр</w:t>
      </w:r>
      <w:proofErr w:type="gram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ілки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показують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напрямок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збільшення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частоти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. </w:t>
      </w:r>
    </w:p>
    <w:p w:rsidR="00D04D59" w:rsidRPr="009E7678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</w:p>
    <w:p w:rsidR="00D04D59" w:rsidRPr="00C80A19" w:rsidRDefault="00C80A1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4A4B3D2" wp14:editId="4D935143">
            <wp:extent cx="6152515" cy="3731260"/>
            <wp:effectExtent l="0" t="0" r="63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59" w:rsidRPr="009E7678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Логарифмічна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амплітудна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і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фазова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частотні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характеристики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будуються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за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допомогою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функції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bode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: </w:t>
      </w:r>
    </w:p>
    <w:p w:rsidR="00D04D59" w:rsidRPr="009E7678" w:rsidRDefault="00D04D59" w:rsidP="00C80A19">
      <w:pPr>
        <w:spacing w:after="0" w:line="36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&gt;&gt;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bode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(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sys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)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Побудуємо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логарифмічні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характеристики за</w:t>
      </w:r>
      <w:r w:rsidR="009E7678"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="009E7678"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допомогою</w:t>
      </w:r>
      <w:proofErr w:type="spellEnd"/>
      <w:r w:rsidR="009E7678"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прикладного пакету: </w:t>
      </w:r>
    </w:p>
    <w:p w:rsidR="009E7678" w:rsidRDefault="00C80A19" w:rsidP="009E7678">
      <w:pPr>
        <w:spacing w:after="0" w:line="24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812C04" wp14:editId="2E705361">
            <wp:extent cx="5397500" cy="51752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A19" w:rsidRPr="00C80A19" w:rsidRDefault="00C80A19" w:rsidP="009E7678">
      <w:pPr>
        <w:spacing w:after="0" w:line="240" w:lineRule="auto"/>
        <w:ind w:left="720" w:right="-20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</w:pPr>
    </w:p>
    <w:p w:rsidR="00740763" w:rsidRPr="009E7678" w:rsidRDefault="00D04D59" w:rsidP="00C80A19">
      <w:pPr>
        <w:spacing w:after="0" w:line="360" w:lineRule="auto"/>
        <w:ind w:left="720" w:right="-20"/>
        <w:rPr>
          <w:rFonts w:ascii="Times New Roman" w:hAnsi="Times New Roman" w:cs="Times New Roman"/>
        </w:rPr>
      </w:pPr>
      <w:proofErr w:type="spellStart"/>
      <w:r w:rsidRPr="00C80A19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Висновок</w:t>
      </w:r>
      <w:proofErr w:type="spellEnd"/>
      <w:proofErr w:type="gramStart"/>
      <w:r w:rsidRPr="00C80A19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 xml:space="preserve"> </w:t>
      </w:r>
      <w:r w:rsidR="00C80A19" w:rsidRPr="00C80A1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:</w:t>
      </w:r>
      <w:proofErr w:type="gramEnd"/>
      <w:r w:rsidR="00C80A19" w:rsidRPr="00C80A1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В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ході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даної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лабораторної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роботи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я </w:t>
      </w:r>
      <w:proofErr w:type="spellStart"/>
      <w:proofErr w:type="gram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досл</w:t>
      </w:r>
      <w:proofErr w:type="gram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ідив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методи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побудови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часових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та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частотних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 характеристик,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визначав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вплив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параметрів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системи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на характеристики САУ. 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Перехідна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характеристика -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це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реакція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ланки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або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системи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на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одиничний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стрибок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, є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зображенням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входу</w:t>
      </w:r>
      <w:proofErr w:type="gram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  <w:proofErr w:type="gram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І</w:t>
      </w:r>
      <w:proofErr w:type="gram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м</w:t>
      </w:r>
      <w:proofErr w:type="gram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пульсна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характеристика -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це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реакція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ланки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або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системи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на дельта-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функцію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, є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похідною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перехідної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характеристики.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Важливою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динамічною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характеристикою ланок і САУ є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частотні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характеристики.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Перевага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частотних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методів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полягає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в тому,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що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частотні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характеристики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дозволяють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просто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виявляти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вплив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того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чи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іншого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параметра </w:t>
      </w:r>
      <w:proofErr w:type="gram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на</w:t>
      </w:r>
      <w:proofErr w:type="gram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динамічні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властивості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системи</w:t>
      </w:r>
      <w:proofErr w:type="spellEnd"/>
      <w:r w:rsidRPr="009E767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</w:p>
    <w:sectPr w:rsidR="00740763" w:rsidRPr="009E7678" w:rsidSect="00D04D59">
      <w:pgSz w:w="11899" w:h="16840"/>
      <w:pgMar w:top="288" w:right="850" w:bottom="1134" w:left="708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189C"/>
    <w:rsid w:val="00740763"/>
    <w:rsid w:val="009E7678"/>
    <w:rsid w:val="00A477FC"/>
    <w:rsid w:val="00A56E41"/>
    <w:rsid w:val="00A9189C"/>
    <w:rsid w:val="00B26920"/>
    <w:rsid w:val="00C80A19"/>
    <w:rsid w:val="00D04D59"/>
    <w:rsid w:val="00D5766D"/>
    <w:rsid w:val="00ED2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04D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04D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04D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04D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469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2019-03-18T09:48:00Z</dcterms:created>
  <dcterms:modified xsi:type="dcterms:W3CDTF">2019-03-18T20:25:00Z</dcterms:modified>
</cp:coreProperties>
</file>