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E7306" w:rsidR="00E81978" w:rsidP="004E7306" w:rsidRDefault="00F702EC" w14:paraId="420A1032" w14:textId="3112269C">
      <w:pPr>
        <w:pStyle w:val="Title"/>
      </w:pPr>
      <w:sdt>
        <w:sdtPr>
          <w:alias w:val="Title:"/>
          <w:tag w:val="Title:"/>
          <w:id w:val="726351117"/>
          <w:placeholder>
            <w:docPart w:val="76331B05A90A4FD295C336C901899E0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01EA6">
            <w:t>Final Project Report</w:t>
          </w:r>
        </w:sdtContent>
      </w:sdt>
    </w:p>
    <w:p w:rsidR="00606D6F" w:rsidP="00B823AA" w:rsidRDefault="00606D6F" w14:paraId="0747139E" w14:textId="77777777">
      <w:pPr>
        <w:pStyle w:val="Title2"/>
      </w:pPr>
    </w:p>
    <w:p w:rsidR="00010429" w:rsidP="00010429" w:rsidRDefault="00010429" w14:paraId="0785DABA" w14:textId="4D517DC3">
      <w:pPr>
        <w:pStyle w:val="Title2"/>
      </w:pPr>
      <w:r>
        <w:t>Amy Lovas</w:t>
      </w:r>
    </w:p>
    <w:p w:rsidR="00010429" w:rsidP="00010429" w:rsidRDefault="00010429" w14:paraId="5B7BFB91" w14:textId="6B656111">
      <w:pPr>
        <w:pStyle w:val="Title2"/>
      </w:pPr>
      <w:r>
        <w:t>Hannah Ab</w:t>
      </w:r>
      <w:r w:rsidR="00962AF3">
        <w:t>raham</w:t>
      </w:r>
    </w:p>
    <w:p w:rsidR="00962AF3" w:rsidP="00010429" w:rsidRDefault="00962AF3" w14:paraId="2B49B719" w14:textId="5790ED99">
      <w:pPr>
        <w:pStyle w:val="Title2"/>
      </w:pPr>
      <w:r>
        <w:t>Kyle Smith</w:t>
      </w:r>
    </w:p>
    <w:p w:rsidR="00B823AA" w:rsidP="00B823AA" w:rsidRDefault="0069426C" w14:paraId="171C2515" w14:textId="4CC856A2">
      <w:pPr>
        <w:pStyle w:val="Title2"/>
      </w:pPr>
      <w:r>
        <w:t>Sagar D. Goswami</w:t>
      </w:r>
    </w:p>
    <w:p w:rsidR="00385C20" w:rsidP="00386E2C" w:rsidRDefault="00385C20" w14:paraId="759CCB31" w14:textId="77777777">
      <w:pPr>
        <w:pStyle w:val="Title2"/>
        <w:jc w:val="left"/>
      </w:pPr>
    </w:p>
    <w:p w:rsidR="0069426C" w:rsidP="00B823AA" w:rsidRDefault="00E1227B" w14:paraId="557D90EC" w14:textId="331508E6">
      <w:pPr>
        <w:pStyle w:val="Title2"/>
      </w:pPr>
      <w:r>
        <w:t>OR</w:t>
      </w:r>
      <w:r w:rsidR="004F3A64">
        <w:t>-</w:t>
      </w:r>
      <w:r>
        <w:t>568</w:t>
      </w:r>
      <w:r w:rsidR="004F3A64">
        <w:t>-00</w:t>
      </w:r>
      <w:r w:rsidR="00260E42">
        <w:t>4</w:t>
      </w:r>
      <w:r w:rsidR="0069426C">
        <w:t xml:space="preserve">: </w:t>
      </w:r>
      <w:r w:rsidR="00260E42">
        <w:t>Applied Predictive Analytics</w:t>
      </w:r>
    </w:p>
    <w:p w:rsidR="000E5533" w:rsidP="000E5533" w:rsidRDefault="000E5533" w14:paraId="522982CE" w14:textId="77777777">
      <w:pPr>
        <w:pStyle w:val="Title2"/>
      </w:pPr>
      <w:r>
        <w:t>George Mason University</w:t>
      </w:r>
    </w:p>
    <w:p w:rsidR="00746B4C" w:rsidP="00385C20" w:rsidRDefault="001E7DEA" w14:paraId="05AFE5F1" w14:textId="30FEAA09">
      <w:pPr>
        <w:pStyle w:val="Title2"/>
      </w:pPr>
      <w:r>
        <w:t>October 23</w:t>
      </w:r>
      <w:r w:rsidR="0069426C">
        <w:t>, 202</w:t>
      </w:r>
      <w:r w:rsidR="00107C7B">
        <w:t>2</w:t>
      </w:r>
    </w:p>
    <w:p w:rsidR="003E4827" w:rsidP="00385C20" w:rsidRDefault="003E4827" w14:paraId="7B283DDD" w14:textId="77777777">
      <w:pPr>
        <w:pStyle w:val="Title2"/>
      </w:pPr>
    </w:p>
    <w:p w:rsidRPr="00E70944" w:rsidR="00386E2C" w:rsidP="00385C20" w:rsidRDefault="00386E2C" w14:paraId="6299262B" w14:textId="77777777">
      <w:pPr>
        <w:pStyle w:val="Title2"/>
      </w:pPr>
    </w:p>
    <w:p w:rsidRPr="00D57517" w:rsidR="00D424D3" w:rsidP="00385C20" w:rsidRDefault="00D424D3" w14:paraId="299BB7D2" w14:textId="65CC01B5">
      <w:pPr>
        <w:pStyle w:val="Title"/>
      </w:pPr>
      <w:r w:rsidRPr="00D57517">
        <w:t>Under Guidance of</w:t>
      </w:r>
      <w:r w:rsidRPr="00D57517" w:rsidR="001239B4">
        <w:t>:</w:t>
      </w:r>
    </w:p>
    <w:p w:rsidR="00D424D3" w:rsidP="00D424D3" w:rsidRDefault="00D424D3" w14:paraId="55E7C64F" w14:textId="28CF2B14">
      <w:pPr>
        <w:pStyle w:val="Title2"/>
      </w:pPr>
      <w:r>
        <w:t xml:space="preserve">Dr. </w:t>
      </w:r>
      <w:r w:rsidR="008562B9">
        <w:t>Vadim Sokolov</w:t>
      </w:r>
    </w:p>
    <w:p w:rsidR="00D424D3" w:rsidP="008562B9" w:rsidRDefault="00D424D3" w14:paraId="1459B318" w14:textId="39F4343A">
      <w:pPr>
        <w:pStyle w:val="Title2"/>
      </w:pPr>
      <w:r>
        <w:t>(George Mason University)</w:t>
      </w:r>
    </w:p>
    <w:p w:rsidRPr="0069426C" w:rsidR="00E81978" w:rsidRDefault="00F702EC" w14:paraId="59E78894" w14:textId="1AAFCF41">
      <w:pPr>
        <w:pStyle w:val="SectionTitle"/>
        <w:rPr>
          <w:b/>
          <w:bCs/>
        </w:rPr>
      </w:pPr>
      <w:sdt>
        <w:sdtPr>
          <w:rPr>
            <w:b/>
            <w:bCs/>
          </w:rPr>
          <w:alias w:val="Section title:"/>
          <w:tag w:val="Section title:"/>
          <w:id w:val="984196707"/>
          <w:placeholder>
            <w:docPart w:val="C80ACFCDC02B4075A5842582B49A2B5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01EA6">
            <w:rPr>
              <w:b/>
              <w:bCs/>
            </w:rPr>
            <w:t>Final Project Report</w:t>
          </w:r>
        </w:sdtContent>
      </w:sdt>
    </w:p>
    <w:p w:rsidR="38A10DD1" w:rsidP="3821DBC6" w:rsidRDefault="45A6F23A" w14:paraId="1709230E" w14:textId="69D9D458">
      <w:pPr>
        <w:spacing w:line="360" w:lineRule="auto"/>
        <w:rPr>
          <w:rFonts w:ascii="Calibri" w:hAnsi="Calibri" w:eastAsia="Calibri" w:cs="Calibri"/>
          <w:sz w:val="22"/>
          <w:szCs w:val="22"/>
        </w:rPr>
      </w:pPr>
      <w:r w:rsidRPr="158C6E7E">
        <w:rPr>
          <w:rFonts w:ascii="Calibri" w:hAnsi="Calibri" w:eastAsia="Calibri" w:cs="Calibri"/>
          <w:sz w:val="22"/>
          <w:szCs w:val="22"/>
        </w:rPr>
        <w:t xml:space="preserve">Bike sharing has become a popular form of ground transportation in recent years as society has advocated for less congestion and </w:t>
      </w:r>
      <w:r w:rsidRPr="158C6E7E" w:rsidR="47070E58">
        <w:rPr>
          <w:rFonts w:ascii="Calibri" w:hAnsi="Calibri" w:eastAsia="Calibri" w:cs="Calibri"/>
          <w:sz w:val="22"/>
          <w:szCs w:val="22"/>
        </w:rPr>
        <w:t>reduced</w:t>
      </w:r>
      <w:r w:rsidRPr="158C6E7E">
        <w:rPr>
          <w:rFonts w:ascii="Calibri" w:hAnsi="Calibri" w:eastAsia="Calibri" w:cs="Calibri"/>
          <w:sz w:val="22"/>
          <w:szCs w:val="22"/>
        </w:rPr>
        <w:t xml:space="preserve"> vehicle emissions, especially within metropolitan areas and cities with dense populations. </w:t>
      </w:r>
      <w:r w:rsidRPr="158C6E7E" w:rsidR="0D7F742C">
        <w:rPr>
          <w:rFonts w:ascii="Calibri" w:hAnsi="Calibri" w:eastAsia="Calibri" w:cs="Calibri"/>
          <w:sz w:val="22"/>
          <w:szCs w:val="22"/>
        </w:rPr>
        <w:t>During</w:t>
      </w:r>
      <w:r w:rsidRPr="158C6E7E">
        <w:rPr>
          <w:rFonts w:ascii="Calibri" w:hAnsi="Calibri" w:eastAsia="Calibri" w:cs="Calibri"/>
          <w:sz w:val="22"/>
          <w:szCs w:val="22"/>
        </w:rPr>
        <w:t xml:space="preserve"> the </w:t>
      </w:r>
      <w:r w:rsidRPr="158C6E7E" w:rsidR="0D7F742C">
        <w:rPr>
          <w:rFonts w:ascii="Calibri" w:hAnsi="Calibri" w:eastAsia="Calibri" w:cs="Calibri"/>
          <w:sz w:val="22"/>
          <w:szCs w:val="22"/>
        </w:rPr>
        <w:t>COVID-19 Pandemic</w:t>
      </w:r>
      <w:r w:rsidRPr="158C6E7E">
        <w:rPr>
          <w:rFonts w:ascii="Calibri" w:hAnsi="Calibri" w:eastAsia="Calibri" w:cs="Calibri"/>
          <w:sz w:val="22"/>
          <w:szCs w:val="22"/>
        </w:rPr>
        <w:t xml:space="preserve">, the demand for bike sharing skyrocketed as people were less inclined to use public transportation as there is a higher risk of getting infected with COVID-19 due to the potential exposure in a closed space. People have turned to bike sharing as the </w:t>
      </w:r>
      <w:r w:rsidRPr="158C6E7E" w:rsidR="7A1F7959">
        <w:rPr>
          <w:rFonts w:ascii="Calibri" w:hAnsi="Calibri" w:eastAsia="Calibri" w:cs="Calibri"/>
          <w:sz w:val="22"/>
          <w:szCs w:val="22"/>
        </w:rPr>
        <w:t>most</w:t>
      </w:r>
      <w:r w:rsidRPr="158C6E7E" w:rsidR="17AB2EB1">
        <w:rPr>
          <w:rFonts w:ascii="Calibri" w:hAnsi="Calibri" w:eastAsia="Calibri" w:cs="Calibri"/>
          <w:sz w:val="22"/>
          <w:szCs w:val="22"/>
        </w:rPr>
        <w:t xml:space="preserve"> </w:t>
      </w:r>
      <w:r w:rsidRPr="158C6E7E" w:rsidR="5D1721F4">
        <w:rPr>
          <w:rFonts w:ascii="Calibri" w:hAnsi="Calibri" w:eastAsia="Calibri" w:cs="Calibri"/>
          <w:sz w:val="22"/>
          <w:szCs w:val="22"/>
        </w:rPr>
        <w:t>viable</w:t>
      </w:r>
      <w:r w:rsidRPr="158C6E7E">
        <w:rPr>
          <w:rFonts w:ascii="Calibri" w:hAnsi="Calibri" w:eastAsia="Calibri" w:cs="Calibri"/>
          <w:sz w:val="22"/>
          <w:szCs w:val="22"/>
        </w:rPr>
        <w:t xml:space="preserve"> option for ground transportation as it </w:t>
      </w:r>
      <w:r w:rsidRPr="158C6E7E" w:rsidR="204FFC5C">
        <w:rPr>
          <w:rFonts w:ascii="Calibri" w:hAnsi="Calibri" w:eastAsia="Calibri" w:cs="Calibri"/>
          <w:sz w:val="22"/>
          <w:szCs w:val="22"/>
        </w:rPr>
        <w:t>i</w:t>
      </w:r>
      <w:r w:rsidRPr="158C6E7E">
        <w:rPr>
          <w:rFonts w:ascii="Calibri" w:hAnsi="Calibri" w:eastAsia="Calibri" w:cs="Calibri"/>
          <w:sz w:val="22"/>
          <w:szCs w:val="22"/>
        </w:rPr>
        <w:t xml:space="preserve">s the safest option to travel to their destination, especially for people who do not have access to a personal vehicle. Hence, </w:t>
      </w:r>
      <w:bookmarkStart w:name="_Int_pGcuMwSI" w:id="0"/>
      <w:r w:rsidRPr="158C6E7E">
        <w:rPr>
          <w:rFonts w:ascii="Calibri" w:hAnsi="Calibri" w:eastAsia="Calibri" w:cs="Calibri"/>
          <w:sz w:val="22"/>
          <w:szCs w:val="22"/>
        </w:rPr>
        <w:t>for</w:t>
      </w:r>
      <w:bookmarkEnd w:id="0"/>
      <w:r w:rsidRPr="158C6E7E">
        <w:rPr>
          <w:rFonts w:ascii="Calibri" w:hAnsi="Calibri" w:eastAsia="Calibri" w:cs="Calibri"/>
          <w:sz w:val="22"/>
          <w:szCs w:val="22"/>
        </w:rPr>
        <w:t xml:space="preserve"> bike-sharing companies to meet the supply of bikes to the public, it is crucial to have the capability to predict bike demands within their operating town/city.</w:t>
      </w:r>
    </w:p>
    <w:p w:rsidRPr="007557EA" w:rsidR="007557EA" w:rsidP="007557EA" w:rsidRDefault="007557EA" w14:paraId="66122823" w14:textId="77777777">
      <w:pPr>
        <w:pStyle w:val="Heading1"/>
      </w:pPr>
      <w:r w:rsidRPr="007557EA">
        <w:t>Dataset</w:t>
      </w:r>
    </w:p>
    <w:p w:rsidR="009B6B96" w:rsidP="4F1EC945" w:rsidRDefault="001A2817" w14:paraId="528FB036" w14:textId="67CFAA62">
      <w:pPr>
        <w:spacing w:line="360" w:lineRule="auto"/>
        <w:rPr>
          <w:rFonts w:ascii="Calibri" w:hAnsi="Calibri" w:eastAsia="Calibri" w:cs="Calibri"/>
          <w:sz w:val="22"/>
          <w:szCs w:val="22"/>
        </w:rPr>
      </w:pPr>
      <w:r w:rsidRPr="001A2817">
        <w:rPr>
          <w:rFonts w:ascii="Calibri" w:hAnsi="Calibri" w:eastAsia="Calibri" w:cs="Calibri"/>
          <w:sz w:val="22"/>
          <w:szCs w:val="22"/>
        </w:rPr>
        <w:t>The dataset was sourced from the UCI Machine Learning Repository and contains 8760 observations of bike sharing demand for the years 2017-2018 in Seoul, South Korea. The dataset contains 1</w:t>
      </w:r>
      <w:r w:rsidR="00CE4E35">
        <w:rPr>
          <w:rFonts w:ascii="Calibri" w:hAnsi="Calibri" w:eastAsia="Calibri" w:cs="Calibri"/>
          <w:sz w:val="22"/>
          <w:szCs w:val="22"/>
        </w:rPr>
        <w:t>4</w:t>
      </w:r>
      <w:r w:rsidRPr="001A2817">
        <w:rPr>
          <w:rFonts w:ascii="Calibri" w:hAnsi="Calibri" w:eastAsia="Calibri" w:cs="Calibri"/>
          <w:sz w:val="22"/>
          <w:szCs w:val="22"/>
        </w:rPr>
        <w:t xml:space="preserve"> variables, </w:t>
      </w:r>
      <w:r w:rsidR="00AF40A6">
        <w:rPr>
          <w:rFonts w:ascii="Calibri" w:hAnsi="Calibri" w:eastAsia="Calibri" w:cs="Calibri"/>
          <w:sz w:val="22"/>
          <w:szCs w:val="22"/>
        </w:rPr>
        <w:t>summarizing</w:t>
      </w:r>
      <w:r w:rsidRPr="001A2817">
        <w:rPr>
          <w:rFonts w:ascii="Calibri" w:hAnsi="Calibri" w:eastAsia="Calibri" w:cs="Calibri"/>
          <w:sz w:val="22"/>
          <w:szCs w:val="22"/>
        </w:rPr>
        <w:t xml:space="preserve"> weather information, bike rental </w:t>
      </w:r>
      <w:r w:rsidR="00AF40A6">
        <w:rPr>
          <w:rFonts w:ascii="Calibri" w:hAnsi="Calibri" w:eastAsia="Calibri" w:cs="Calibri"/>
          <w:sz w:val="22"/>
          <w:szCs w:val="22"/>
        </w:rPr>
        <w:t>information</w:t>
      </w:r>
      <w:r w:rsidRPr="001A2817">
        <w:rPr>
          <w:rFonts w:ascii="Calibri" w:hAnsi="Calibri" w:eastAsia="Calibri" w:cs="Calibri"/>
          <w:sz w:val="22"/>
          <w:szCs w:val="22"/>
        </w:rPr>
        <w:t>, and Public Holidays information in Korea.</w:t>
      </w:r>
    </w:p>
    <w:p w:rsidR="00AF40A6" w:rsidP="4F1EC945" w:rsidRDefault="00F45567" w14:paraId="26DB9B6F" w14:textId="5FEAECEA">
      <w:pPr>
        <w:spacing w:line="360" w:lineRule="auto"/>
        <w:rPr>
          <w:rFonts w:ascii="Calibri" w:hAnsi="Calibri" w:eastAsia="Calibri" w:cs="Calibri"/>
          <w:sz w:val="22"/>
          <w:szCs w:val="22"/>
        </w:rPr>
      </w:pPr>
      <w:r>
        <w:rPr>
          <w:rFonts w:ascii="Calibri" w:hAnsi="Calibri" w:eastAsia="Calibri" w:cs="Calibri"/>
          <w:sz w:val="22"/>
          <w:szCs w:val="22"/>
        </w:rPr>
        <w:t>The names and datatypes for the variables are as follows:</w:t>
      </w:r>
    </w:p>
    <w:p w:rsidR="005D4D71" w:rsidP="005D4D71" w:rsidRDefault="005D4D71" w14:paraId="0E6E2419" w14:textId="5E152496">
      <w:pPr>
        <w:pStyle w:val="Caption"/>
        <w:keepNext/>
      </w:pPr>
      <w:r>
        <w:t xml:space="preserve">Table </w:t>
      </w:r>
      <w:r>
        <w:fldChar w:fldCharType="begin"/>
      </w:r>
      <w:r>
        <w:instrText> SEQ Table \* ARABIC </w:instrText>
      </w:r>
      <w:r>
        <w:fldChar w:fldCharType="separate"/>
      </w:r>
      <w:r w:rsidR="008348AA">
        <w:rPr>
          <w:noProof/>
        </w:rPr>
        <w:t>1</w:t>
      </w:r>
      <w:r>
        <w:fldChar w:fldCharType="end"/>
      </w:r>
      <w:r>
        <w:t xml:space="preserve"> Variables in the Bike-Sharing Database</w:t>
      </w:r>
    </w:p>
    <w:tbl>
      <w:tblPr>
        <w:tblStyle w:val="ListTable6Colorful"/>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9" w:type="dxa"/>
          <w:right w:w="29" w:type="dxa"/>
        </w:tblCellMar>
        <w:tblLook w:val="06A0" w:firstRow="1" w:lastRow="0" w:firstColumn="1" w:lastColumn="0" w:noHBand="1" w:noVBand="1"/>
      </w:tblPr>
      <w:tblGrid>
        <w:gridCol w:w="4675"/>
        <w:gridCol w:w="4675"/>
      </w:tblGrid>
      <w:tr w:rsidRPr="00A31568" w:rsidR="005D4D71" w:rsidTr="005D4D71" w14:paraId="55677B6D" w14:textId="77777777">
        <w:trPr>
          <w:cnfStyle w:val="100000000000" w:firstRow="1" w:lastRow="0" w:firstColumn="0" w:lastColumn="0" w:oddVBand="0" w:evenVBand="0" w:oddHBand="0" w:evenHBand="0" w:firstRowFirstColumn="0" w:firstRowLastColumn="0" w:lastRowFirstColumn="0" w:lastRowLastColumn="0"/>
          <w:trHeight w:val="576"/>
          <w:tblHeader/>
        </w:trPr>
        <w:tc>
          <w:tcPr>
            <w:cnfStyle w:val="001000000000" w:firstRow="0" w:lastRow="0" w:firstColumn="1" w:lastColumn="0" w:oddVBand="0" w:evenVBand="0" w:oddHBand="0" w:evenHBand="0" w:firstRowFirstColumn="0" w:firstRowLastColumn="0" w:lastRowFirstColumn="0" w:lastRowLastColumn="0"/>
            <w:tcW w:w="4675" w:type="dxa"/>
            <w:tcBorders>
              <w:bottom w:val="none" w:color="auto" w:sz="0" w:space="0"/>
            </w:tcBorders>
            <w:vAlign w:val="center"/>
          </w:tcPr>
          <w:p w:rsidRPr="00A31568" w:rsidR="008718F7" w:rsidP="005D4D71" w:rsidRDefault="008718F7" w14:paraId="7C66EE7A" w14:textId="03026DAB">
            <w:pPr>
              <w:ind w:left="720" w:firstLine="0"/>
              <w:jc w:val="center"/>
            </w:pPr>
            <w:r w:rsidRPr="00A31568">
              <w:t>Variable</w:t>
            </w:r>
          </w:p>
        </w:tc>
        <w:tc>
          <w:tcPr>
            <w:tcW w:w="4675" w:type="dxa"/>
            <w:tcBorders>
              <w:bottom w:val="none" w:color="auto" w:sz="0" w:space="0"/>
            </w:tcBorders>
            <w:vAlign w:val="center"/>
          </w:tcPr>
          <w:p w:rsidRPr="00A31568" w:rsidR="008718F7" w:rsidP="005D4D71" w:rsidRDefault="008718F7" w14:paraId="13D7B5D5" w14:textId="0DB3676C">
            <w:pPr>
              <w:ind w:left="720" w:firstLine="0"/>
              <w:jc w:val="center"/>
              <w:cnfStyle w:val="100000000000" w:firstRow="1" w:lastRow="0" w:firstColumn="0" w:lastColumn="0" w:oddVBand="0" w:evenVBand="0" w:oddHBand="0" w:evenHBand="0" w:firstRowFirstColumn="0" w:firstRowLastColumn="0" w:lastRowFirstColumn="0" w:lastRowLastColumn="0"/>
            </w:pPr>
            <w:proofErr w:type="gramStart"/>
            <w:r w:rsidRPr="00A31568">
              <w:t>Data-Type</w:t>
            </w:r>
            <w:proofErr w:type="gramEnd"/>
          </w:p>
        </w:tc>
      </w:tr>
      <w:tr w:rsidRPr="00A31568" w:rsidR="002001A8" w:rsidTr="005D4D71" w14:paraId="1AE4F3E2"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5E1B4D" w:rsidP="00A31568" w:rsidRDefault="00387E94" w14:paraId="07E92595" w14:textId="5E65B8A6">
            <w:pPr>
              <w:ind w:left="720" w:firstLine="0"/>
              <w:rPr>
                <w:b w:val="0"/>
                <w:bCs w:val="0"/>
              </w:rPr>
            </w:pPr>
            <w:proofErr w:type="gramStart"/>
            <w:r w:rsidRPr="00A31568">
              <w:rPr>
                <w:b w:val="0"/>
                <w:bCs w:val="0"/>
              </w:rPr>
              <w:t>Date :</w:t>
            </w:r>
            <w:proofErr w:type="gramEnd"/>
            <w:r w:rsidRPr="00A31568">
              <w:rPr>
                <w:b w:val="0"/>
                <w:bCs w:val="0"/>
              </w:rPr>
              <w:t xml:space="preserve"> year-month-day</w:t>
            </w:r>
          </w:p>
        </w:tc>
        <w:tc>
          <w:tcPr>
            <w:tcW w:w="4675" w:type="dxa"/>
          </w:tcPr>
          <w:p w:rsidRPr="00A31568" w:rsidR="00F45567" w:rsidP="00A31568" w:rsidRDefault="008718F7" w14:paraId="16537610" w14:textId="08AA180E">
            <w:pPr>
              <w:ind w:left="720" w:firstLine="0"/>
              <w:jc w:val="center"/>
              <w:cnfStyle w:val="000000000000" w:firstRow="0" w:lastRow="0" w:firstColumn="0" w:lastColumn="0" w:oddVBand="0" w:evenVBand="0" w:oddHBand="0" w:evenHBand="0" w:firstRowFirstColumn="0" w:firstRowLastColumn="0" w:lastRowFirstColumn="0" w:lastRowLastColumn="0"/>
            </w:pPr>
            <w:r w:rsidRPr="00A31568">
              <w:t>Date</w:t>
            </w:r>
          </w:p>
        </w:tc>
      </w:tr>
      <w:tr w:rsidRPr="00A31568" w:rsidR="005D4D71" w:rsidTr="005D4D71" w14:paraId="79DDF8B5"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07EDB5F0" w14:textId="19615A77">
            <w:pPr>
              <w:ind w:left="720" w:firstLine="0"/>
              <w:rPr>
                <w:b w:val="0"/>
                <w:bCs w:val="0"/>
              </w:rPr>
            </w:pPr>
            <w:r w:rsidRPr="00A31568">
              <w:rPr>
                <w:b w:val="0"/>
                <w:bCs w:val="0"/>
              </w:rPr>
              <w:t>Rented Bike count</w:t>
            </w:r>
            <w:r w:rsidRPr="00A31568" w:rsidR="00EE5631">
              <w:rPr>
                <w:b w:val="0"/>
                <w:bCs w:val="0"/>
              </w:rPr>
              <w:t xml:space="preserve"> - </w:t>
            </w:r>
            <w:r w:rsidRPr="00A31568" w:rsidR="00EE5631">
              <w:rPr>
                <w:b w:val="0"/>
                <w:bCs w:val="0"/>
              </w:rPr>
              <w:br/>
            </w:r>
            <w:r w:rsidRPr="00A31568">
              <w:rPr>
                <w:b w:val="0"/>
                <w:bCs w:val="0"/>
              </w:rPr>
              <w:t>Count of bikes rented at each hour</w:t>
            </w:r>
          </w:p>
        </w:tc>
        <w:tc>
          <w:tcPr>
            <w:tcW w:w="4675" w:type="dxa"/>
          </w:tcPr>
          <w:p w:rsidRPr="00A31568" w:rsidR="00387E94" w:rsidP="00A31568" w:rsidRDefault="00EE5631" w14:paraId="456975EE" w14:textId="24744758">
            <w:pPr>
              <w:ind w:left="720" w:firstLine="0"/>
              <w:jc w:val="center"/>
              <w:cnfStyle w:val="000000000000" w:firstRow="0" w:lastRow="0" w:firstColumn="0" w:lastColumn="0" w:oddVBand="0" w:evenVBand="0" w:oddHBand="0" w:evenHBand="0" w:firstRowFirstColumn="0" w:firstRowLastColumn="0" w:lastRowFirstColumn="0" w:lastRowLastColumn="0"/>
            </w:pPr>
            <w:r w:rsidRPr="00A31568">
              <w:t>Integer</w:t>
            </w:r>
          </w:p>
        </w:tc>
      </w:tr>
      <w:tr w:rsidRPr="00A31568" w:rsidR="002001A8" w:rsidTr="005D4D71" w14:paraId="7C0F9BC7"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539B425F" w14:textId="7D880907">
            <w:pPr>
              <w:ind w:left="720" w:firstLine="0"/>
              <w:rPr>
                <w:b w:val="0"/>
                <w:bCs w:val="0"/>
              </w:rPr>
            </w:pPr>
            <w:r w:rsidRPr="00A31568">
              <w:rPr>
                <w:b w:val="0"/>
                <w:bCs w:val="0"/>
              </w:rPr>
              <w:t>Hour - Hour of the day</w:t>
            </w:r>
          </w:p>
        </w:tc>
        <w:tc>
          <w:tcPr>
            <w:tcW w:w="4675" w:type="dxa"/>
          </w:tcPr>
          <w:p w:rsidRPr="00A31568" w:rsidR="00387E94" w:rsidP="00A31568" w:rsidRDefault="00EE5631" w14:paraId="064E11DA" w14:textId="67670EBC">
            <w:pPr>
              <w:ind w:left="720" w:firstLine="0"/>
              <w:jc w:val="center"/>
              <w:cnfStyle w:val="000000000000" w:firstRow="0" w:lastRow="0" w:firstColumn="0" w:lastColumn="0" w:oddVBand="0" w:evenVBand="0" w:oddHBand="0" w:evenHBand="0" w:firstRowFirstColumn="0" w:firstRowLastColumn="0" w:lastRowFirstColumn="0" w:lastRowLastColumn="0"/>
            </w:pPr>
            <w:r w:rsidRPr="00A31568">
              <w:t>Integer</w:t>
            </w:r>
          </w:p>
        </w:tc>
      </w:tr>
      <w:tr w:rsidRPr="00A31568" w:rsidR="005D4D71" w:rsidTr="005D4D71" w14:paraId="5B779180"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7DD81B59" w14:textId="5352E416">
            <w:pPr>
              <w:ind w:left="720" w:firstLine="0"/>
              <w:rPr>
                <w:b w:val="0"/>
                <w:bCs w:val="0"/>
              </w:rPr>
            </w:pPr>
            <w:r w:rsidRPr="00A31568">
              <w:rPr>
                <w:b w:val="0"/>
                <w:bCs w:val="0"/>
              </w:rPr>
              <w:t>Temperature-Temperature in Celsius</w:t>
            </w:r>
          </w:p>
        </w:tc>
        <w:tc>
          <w:tcPr>
            <w:tcW w:w="4675" w:type="dxa"/>
          </w:tcPr>
          <w:p w:rsidRPr="00A31568" w:rsidR="00387E94" w:rsidP="00A31568" w:rsidRDefault="0027443A" w14:paraId="669E217C" w14:textId="1C38AFA4">
            <w:pPr>
              <w:ind w:left="720" w:firstLine="0"/>
              <w:jc w:val="center"/>
              <w:cnfStyle w:val="000000000000" w:firstRow="0" w:lastRow="0" w:firstColumn="0" w:lastColumn="0" w:oddVBand="0" w:evenVBand="0" w:oddHBand="0" w:evenHBand="0" w:firstRowFirstColumn="0" w:firstRowLastColumn="0" w:lastRowFirstColumn="0" w:lastRowLastColumn="0"/>
            </w:pPr>
            <w:r w:rsidRPr="00A31568">
              <w:t>Float</w:t>
            </w:r>
          </w:p>
        </w:tc>
      </w:tr>
      <w:tr w:rsidRPr="00A31568" w:rsidR="002001A8" w:rsidTr="005D4D71" w14:paraId="7389F4D2"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1515B438" w14:textId="61197993">
            <w:pPr>
              <w:ind w:left="720" w:firstLine="0"/>
              <w:rPr>
                <w:b w:val="0"/>
                <w:bCs w:val="0"/>
              </w:rPr>
            </w:pPr>
            <w:r w:rsidRPr="00A31568">
              <w:rPr>
                <w:b w:val="0"/>
                <w:bCs w:val="0"/>
              </w:rPr>
              <w:t>Humidity - %</w:t>
            </w:r>
          </w:p>
        </w:tc>
        <w:tc>
          <w:tcPr>
            <w:tcW w:w="4675" w:type="dxa"/>
          </w:tcPr>
          <w:p w:rsidRPr="00A31568" w:rsidR="00387E94" w:rsidP="00A31568" w:rsidRDefault="0027443A" w14:paraId="7CAF7E37" w14:textId="056410F1">
            <w:pPr>
              <w:ind w:left="720" w:firstLine="0"/>
              <w:jc w:val="center"/>
              <w:cnfStyle w:val="000000000000" w:firstRow="0" w:lastRow="0" w:firstColumn="0" w:lastColumn="0" w:oddVBand="0" w:evenVBand="0" w:oddHBand="0" w:evenHBand="0" w:firstRowFirstColumn="0" w:firstRowLastColumn="0" w:lastRowFirstColumn="0" w:lastRowLastColumn="0"/>
            </w:pPr>
            <w:r w:rsidRPr="00A31568">
              <w:t>Integer</w:t>
            </w:r>
          </w:p>
        </w:tc>
      </w:tr>
      <w:tr w:rsidRPr="00A31568" w:rsidR="005D4D71" w:rsidTr="005D4D71" w14:paraId="4A54829A"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0E820B69" w14:textId="09FBF07B">
            <w:pPr>
              <w:ind w:left="720" w:firstLine="0"/>
              <w:rPr>
                <w:b w:val="0"/>
                <w:bCs w:val="0"/>
              </w:rPr>
            </w:pPr>
            <w:r w:rsidRPr="00A31568">
              <w:rPr>
                <w:b w:val="0"/>
                <w:bCs w:val="0"/>
              </w:rPr>
              <w:t>Windspeed - m/s</w:t>
            </w:r>
          </w:p>
        </w:tc>
        <w:tc>
          <w:tcPr>
            <w:tcW w:w="4675" w:type="dxa"/>
          </w:tcPr>
          <w:p w:rsidRPr="00A31568" w:rsidR="00387E94" w:rsidP="00A31568" w:rsidRDefault="0027443A" w14:paraId="2DFC7D02" w14:textId="6EBE9ED6">
            <w:pPr>
              <w:ind w:left="720" w:firstLine="0"/>
              <w:jc w:val="center"/>
              <w:cnfStyle w:val="000000000000" w:firstRow="0" w:lastRow="0" w:firstColumn="0" w:lastColumn="0" w:oddVBand="0" w:evenVBand="0" w:oddHBand="0" w:evenHBand="0" w:firstRowFirstColumn="0" w:firstRowLastColumn="0" w:lastRowFirstColumn="0" w:lastRowLastColumn="0"/>
            </w:pPr>
            <w:r w:rsidRPr="00A31568">
              <w:t>Float</w:t>
            </w:r>
          </w:p>
        </w:tc>
      </w:tr>
      <w:tr w:rsidRPr="00A31568" w:rsidR="002001A8" w:rsidTr="005D4D71" w14:paraId="3FEE1E5B"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272335B9" w14:textId="295FAC21">
            <w:pPr>
              <w:ind w:left="720" w:firstLine="0"/>
              <w:rPr>
                <w:b w:val="0"/>
                <w:bCs w:val="0"/>
              </w:rPr>
            </w:pPr>
            <w:r w:rsidRPr="00A31568">
              <w:rPr>
                <w:b w:val="0"/>
                <w:bCs w:val="0"/>
              </w:rPr>
              <w:t>Visibility - 10m</w:t>
            </w:r>
          </w:p>
        </w:tc>
        <w:tc>
          <w:tcPr>
            <w:tcW w:w="4675" w:type="dxa"/>
          </w:tcPr>
          <w:p w:rsidRPr="00A31568" w:rsidR="00387E94" w:rsidP="00A31568" w:rsidRDefault="0027443A" w14:paraId="0CD0C3A4" w14:textId="4C7781A8">
            <w:pPr>
              <w:ind w:left="720" w:firstLine="0"/>
              <w:jc w:val="center"/>
              <w:cnfStyle w:val="000000000000" w:firstRow="0" w:lastRow="0" w:firstColumn="0" w:lastColumn="0" w:oddVBand="0" w:evenVBand="0" w:oddHBand="0" w:evenHBand="0" w:firstRowFirstColumn="0" w:firstRowLastColumn="0" w:lastRowFirstColumn="0" w:lastRowLastColumn="0"/>
            </w:pPr>
            <w:r w:rsidRPr="00A31568">
              <w:t>Integer</w:t>
            </w:r>
          </w:p>
        </w:tc>
      </w:tr>
      <w:tr w:rsidRPr="00A31568" w:rsidR="005D4D71" w:rsidTr="005D4D71" w14:paraId="07FD1B98"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180A02B0" w14:textId="05C32339">
            <w:pPr>
              <w:ind w:left="720" w:firstLine="0"/>
              <w:rPr>
                <w:b w:val="0"/>
                <w:bCs w:val="0"/>
              </w:rPr>
            </w:pPr>
            <w:r w:rsidRPr="00A31568">
              <w:rPr>
                <w:b w:val="0"/>
                <w:bCs w:val="0"/>
              </w:rPr>
              <w:t>Dew point temperature - Celsius</w:t>
            </w:r>
          </w:p>
        </w:tc>
        <w:tc>
          <w:tcPr>
            <w:tcW w:w="4675" w:type="dxa"/>
          </w:tcPr>
          <w:p w:rsidRPr="00A31568" w:rsidR="0077269C" w:rsidP="00A31568" w:rsidRDefault="0077269C" w14:paraId="5315D79A" w14:textId="58081152">
            <w:pPr>
              <w:ind w:left="720" w:firstLine="0"/>
              <w:jc w:val="center"/>
              <w:cnfStyle w:val="000000000000" w:firstRow="0" w:lastRow="0" w:firstColumn="0" w:lastColumn="0" w:oddVBand="0" w:evenVBand="0" w:oddHBand="0" w:evenHBand="0" w:firstRowFirstColumn="0" w:firstRowLastColumn="0" w:lastRowFirstColumn="0" w:lastRowLastColumn="0"/>
            </w:pPr>
            <w:r w:rsidRPr="00A31568">
              <w:t>Float</w:t>
            </w:r>
          </w:p>
        </w:tc>
      </w:tr>
      <w:tr w:rsidRPr="00A31568" w:rsidR="002001A8" w:rsidTr="005D4D71" w14:paraId="1279126C"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1418583C" w14:textId="1D77560D">
            <w:pPr>
              <w:ind w:left="720" w:firstLine="0"/>
              <w:rPr>
                <w:b w:val="0"/>
                <w:bCs w:val="0"/>
              </w:rPr>
            </w:pPr>
            <w:r w:rsidRPr="00A31568">
              <w:rPr>
                <w:b w:val="0"/>
                <w:bCs w:val="0"/>
              </w:rPr>
              <w:t>Solar radiation - MJ/m2</w:t>
            </w:r>
          </w:p>
        </w:tc>
        <w:tc>
          <w:tcPr>
            <w:tcW w:w="4675" w:type="dxa"/>
          </w:tcPr>
          <w:p w:rsidRPr="00A31568" w:rsidR="00387E94" w:rsidP="00A31568" w:rsidRDefault="0077269C" w14:paraId="04FDAA40" w14:textId="4B1B8E4B">
            <w:pPr>
              <w:ind w:left="720" w:firstLine="0"/>
              <w:jc w:val="center"/>
              <w:cnfStyle w:val="000000000000" w:firstRow="0" w:lastRow="0" w:firstColumn="0" w:lastColumn="0" w:oddVBand="0" w:evenVBand="0" w:oddHBand="0" w:evenHBand="0" w:firstRowFirstColumn="0" w:firstRowLastColumn="0" w:lastRowFirstColumn="0" w:lastRowLastColumn="0"/>
            </w:pPr>
            <w:r w:rsidRPr="00A31568">
              <w:t>Integer</w:t>
            </w:r>
          </w:p>
        </w:tc>
      </w:tr>
      <w:tr w:rsidRPr="00A31568" w:rsidR="005D4D71" w:rsidTr="005D4D71" w14:paraId="74719AA4"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49C4836A" w14:textId="28A973D3">
            <w:pPr>
              <w:ind w:left="720" w:firstLine="0"/>
              <w:rPr>
                <w:b w:val="0"/>
                <w:bCs w:val="0"/>
              </w:rPr>
            </w:pPr>
            <w:r w:rsidRPr="00A31568">
              <w:rPr>
                <w:b w:val="0"/>
                <w:bCs w:val="0"/>
              </w:rPr>
              <w:t>Rainfall - mm</w:t>
            </w:r>
          </w:p>
        </w:tc>
        <w:tc>
          <w:tcPr>
            <w:tcW w:w="4675" w:type="dxa"/>
          </w:tcPr>
          <w:p w:rsidRPr="00A31568" w:rsidR="00387E94" w:rsidP="00A31568" w:rsidRDefault="0077269C" w14:paraId="12F24C9B" w14:textId="2729E58A">
            <w:pPr>
              <w:ind w:left="720" w:firstLine="0"/>
              <w:jc w:val="center"/>
              <w:cnfStyle w:val="000000000000" w:firstRow="0" w:lastRow="0" w:firstColumn="0" w:lastColumn="0" w:oddVBand="0" w:evenVBand="0" w:oddHBand="0" w:evenHBand="0" w:firstRowFirstColumn="0" w:firstRowLastColumn="0" w:lastRowFirstColumn="0" w:lastRowLastColumn="0"/>
            </w:pPr>
            <w:r w:rsidRPr="00A31568">
              <w:t>Float</w:t>
            </w:r>
          </w:p>
        </w:tc>
      </w:tr>
      <w:tr w:rsidRPr="00A31568" w:rsidR="002001A8" w:rsidTr="005D4D71" w14:paraId="32CA5205"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45467898" w14:textId="107EA64B">
            <w:pPr>
              <w:ind w:left="720" w:firstLine="0"/>
              <w:rPr>
                <w:b w:val="0"/>
                <w:bCs w:val="0"/>
              </w:rPr>
            </w:pPr>
            <w:r w:rsidRPr="00A31568">
              <w:rPr>
                <w:b w:val="0"/>
                <w:bCs w:val="0"/>
              </w:rPr>
              <w:t>Snowfall - cm</w:t>
            </w:r>
          </w:p>
        </w:tc>
        <w:tc>
          <w:tcPr>
            <w:tcW w:w="4675" w:type="dxa"/>
          </w:tcPr>
          <w:p w:rsidRPr="00A31568" w:rsidR="00387E94" w:rsidP="00A31568" w:rsidRDefault="0077269C" w14:paraId="3B8D322A" w14:textId="52E5280C">
            <w:pPr>
              <w:ind w:left="720" w:firstLine="0"/>
              <w:jc w:val="center"/>
              <w:cnfStyle w:val="000000000000" w:firstRow="0" w:lastRow="0" w:firstColumn="0" w:lastColumn="0" w:oddVBand="0" w:evenVBand="0" w:oddHBand="0" w:evenHBand="0" w:firstRowFirstColumn="0" w:firstRowLastColumn="0" w:lastRowFirstColumn="0" w:lastRowLastColumn="0"/>
            </w:pPr>
            <w:r w:rsidRPr="00A31568">
              <w:t>Float</w:t>
            </w:r>
          </w:p>
        </w:tc>
      </w:tr>
      <w:tr w:rsidRPr="00A31568" w:rsidR="005D4D71" w:rsidTr="005D4D71" w14:paraId="402786FF"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16B95EB7" w14:textId="4BFB3BC2">
            <w:pPr>
              <w:ind w:left="720" w:firstLine="0"/>
              <w:rPr>
                <w:b w:val="0"/>
                <w:bCs w:val="0"/>
              </w:rPr>
            </w:pPr>
            <w:r w:rsidRPr="00A31568">
              <w:rPr>
                <w:b w:val="0"/>
                <w:bCs w:val="0"/>
              </w:rPr>
              <w:t>Seasons - Winter, Spring, Summer, Autumn</w:t>
            </w:r>
          </w:p>
        </w:tc>
        <w:tc>
          <w:tcPr>
            <w:tcW w:w="4675" w:type="dxa"/>
          </w:tcPr>
          <w:p w:rsidRPr="00A31568" w:rsidR="00387E94" w:rsidP="00A31568" w:rsidRDefault="009A655C" w14:paraId="60733E3D" w14:textId="78D89338">
            <w:pPr>
              <w:ind w:left="720" w:firstLine="0"/>
              <w:jc w:val="center"/>
              <w:cnfStyle w:val="000000000000" w:firstRow="0" w:lastRow="0" w:firstColumn="0" w:lastColumn="0" w:oddVBand="0" w:evenVBand="0" w:oddHBand="0" w:evenHBand="0" w:firstRowFirstColumn="0" w:firstRowLastColumn="0" w:lastRowFirstColumn="0" w:lastRowLastColumn="0"/>
            </w:pPr>
            <w:r w:rsidRPr="00A31568">
              <w:t>Text (Categorical)</w:t>
            </w:r>
          </w:p>
        </w:tc>
      </w:tr>
      <w:tr w:rsidRPr="00A31568" w:rsidR="002001A8" w:rsidTr="005D4D71" w14:paraId="45FF57B6"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387E94" w:rsidP="00A31568" w:rsidRDefault="008718F7" w14:paraId="4772C080" w14:textId="35506D41">
            <w:pPr>
              <w:ind w:left="720" w:firstLine="0"/>
              <w:rPr>
                <w:b w:val="0"/>
                <w:bCs w:val="0"/>
              </w:rPr>
            </w:pPr>
            <w:r w:rsidRPr="00A31568">
              <w:rPr>
                <w:b w:val="0"/>
                <w:bCs w:val="0"/>
              </w:rPr>
              <w:t>Holiday - Holiday/No holiday</w:t>
            </w:r>
          </w:p>
        </w:tc>
        <w:tc>
          <w:tcPr>
            <w:tcW w:w="4675" w:type="dxa"/>
          </w:tcPr>
          <w:p w:rsidRPr="00A31568" w:rsidR="00387E94" w:rsidP="00A31568" w:rsidRDefault="009B6B96" w14:paraId="184FBC81" w14:textId="628DEA61">
            <w:pPr>
              <w:ind w:left="720" w:firstLine="0"/>
              <w:jc w:val="center"/>
              <w:cnfStyle w:val="000000000000" w:firstRow="0" w:lastRow="0" w:firstColumn="0" w:lastColumn="0" w:oddVBand="0" w:evenVBand="0" w:oddHBand="0" w:evenHBand="0" w:firstRowFirstColumn="0" w:firstRowLastColumn="0" w:lastRowFirstColumn="0" w:lastRowLastColumn="0"/>
            </w:pPr>
            <w:r w:rsidRPr="00A31568">
              <w:t>Binary</w:t>
            </w:r>
          </w:p>
        </w:tc>
      </w:tr>
      <w:tr w:rsidRPr="00A31568" w:rsidR="005D4D71" w:rsidTr="005D4D71" w14:paraId="378D2928" w14:textId="77777777">
        <w:trPr>
          <w:trHeight w:val="576"/>
        </w:trPr>
        <w:tc>
          <w:tcPr>
            <w:cnfStyle w:val="001000000000" w:firstRow="0" w:lastRow="0" w:firstColumn="1" w:lastColumn="0" w:oddVBand="0" w:evenVBand="0" w:oddHBand="0" w:evenHBand="0" w:firstRowFirstColumn="0" w:firstRowLastColumn="0" w:lastRowFirstColumn="0" w:lastRowLastColumn="0"/>
            <w:tcW w:w="4675" w:type="dxa"/>
          </w:tcPr>
          <w:p w:rsidRPr="00A31568" w:rsidR="00F45567" w:rsidP="00A31568" w:rsidRDefault="00690710" w14:paraId="0C6B8FB4" w14:textId="19A553A9">
            <w:pPr>
              <w:ind w:left="720" w:firstLine="0"/>
              <w:rPr>
                <w:b w:val="0"/>
                <w:bCs w:val="0"/>
              </w:rPr>
            </w:pPr>
            <w:r w:rsidRPr="00A31568">
              <w:rPr>
                <w:b w:val="0"/>
                <w:bCs w:val="0"/>
              </w:rPr>
              <w:t xml:space="preserve">Functional Day - </w:t>
            </w:r>
            <w:proofErr w:type="spellStart"/>
            <w:proofErr w:type="gramStart"/>
            <w:r w:rsidRPr="00A31568">
              <w:rPr>
                <w:b w:val="0"/>
                <w:bCs w:val="0"/>
              </w:rPr>
              <w:t>NoFunc</w:t>
            </w:r>
            <w:proofErr w:type="spellEnd"/>
            <w:r w:rsidRPr="00A31568">
              <w:rPr>
                <w:b w:val="0"/>
                <w:bCs w:val="0"/>
              </w:rPr>
              <w:t>(</w:t>
            </w:r>
            <w:proofErr w:type="gramEnd"/>
            <w:r w:rsidRPr="00A31568">
              <w:rPr>
                <w:b w:val="0"/>
                <w:bCs w:val="0"/>
              </w:rPr>
              <w:t xml:space="preserve">Non Functional Hours), </w:t>
            </w:r>
            <w:r w:rsidRPr="00A31568" w:rsidR="00387E94">
              <w:rPr>
                <w:b w:val="0"/>
                <w:bCs w:val="0"/>
              </w:rPr>
              <w:t>Fun(Functional hours)</w:t>
            </w:r>
          </w:p>
        </w:tc>
        <w:tc>
          <w:tcPr>
            <w:tcW w:w="4675" w:type="dxa"/>
          </w:tcPr>
          <w:p w:rsidRPr="00A31568" w:rsidR="00F45567" w:rsidP="00A31568" w:rsidRDefault="008718F7" w14:paraId="1574A93C" w14:textId="7CA14249">
            <w:pPr>
              <w:ind w:left="720" w:firstLine="0"/>
              <w:jc w:val="center"/>
              <w:cnfStyle w:val="000000000000" w:firstRow="0" w:lastRow="0" w:firstColumn="0" w:lastColumn="0" w:oddVBand="0" w:evenVBand="0" w:oddHBand="0" w:evenHBand="0" w:firstRowFirstColumn="0" w:firstRowLastColumn="0" w:lastRowFirstColumn="0" w:lastRowLastColumn="0"/>
            </w:pPr>
            <w:r w:rsidRPr="00A31568">
              <w:t>Binary</w:t>
            </w:r>
          </w:p>
        </w:tc>
      </w:tr>
    </w:tbl>
    <w:p w:rsidRPr="00CE4E35" w:rsidR="00F45567" w:rsidP="4F1EC945" w:rsidRDefault="00F45567" w14:paraId="64F3046B" w14:textId="77777777">
      <w:pPr>
        <w:spacing w:line="360" w:lineRule="auto"/>
        <w:rPr>
          <w:rFonts w:ascii="Calibri" w:hAnsi="Calibri" w:eastAsia="Calibri" w:cs="Calibri"/>
          <w:sz w:val="22"/>
          <w:szCs w:val="22"/>
        </w:rPr>
      </w:pPr>
    </w:p>
    <w:p w:rsidRPr="00313AA6" w:rsidR="001A2817" w:rsidP="4F1EC945" w:rsidRDefault="001A2817" w14:paraId="4B63EE6D" w14:textId="2379C37E">
      <w:pPr>
        <w:spacing w:line="360" w:lineRule="auto"/>
        <w:rPr>
          <w:rFonts w:ascii="Calibri" w:hAnsi="Calibri" w:eastAsia="Calibri" w:cs="Calibri"/>
          <w:sz w:val="22"/>
          <w:szCs w:val="22"/>
        </w:rPr>
      </w:pPr>
      <w:r w:rsidRPr="00313AA6">
        <w:rPr>
          <w:rFonts w:ascii="Calibri" w:hAnsi="Calibri" w:eastAsia="Calibri" w:cs="Calibri"/>
          <w:sz w:val="22"/>
          <w:szCs w:val="22"/>
        </w:rPr>
        <w:t xml:space="preserve">Our goal for this project is to train </w:t>
      </w:r>
      <w:r w:rsidRPr="00313AA6" w:rsidR="3344FEFE">
        <w:rPr>
          <w:rFonts w:ascii="Calibri" w:hAnsi="Calibri" w:eastAsia="Calibri" w:cs="Calibri"/>
          <w:sz w:val="22"/>
          <w:szCs w:val="22"/>
        </w:rPr>
        <w:t>predictive models</w:t>
      </w:r>
      <w:r w:rsidRPr="00313AA6">
        <w:rPr>
          <w:rFonts w:ascii="Calibri" w:hAnsi="Calibri" w:eastAsia="Calibri" w:cs="Calibri"/>
          <w:sz w:val="22"/>
          <w:szCs w:val="22"/>
        </w:rPr>
        <w:t xml:space="preserve"> that can accurately predict the bike demand based on the selected features. This model can be used by the bike sharing companies to maintain enough supply of bikes to meet the anticipated demand and plan a better resource allocation strategy. Moreover, the model can also be used to analyze the impact of each factor on the bike demand, and thereby analyze ways to make the bike</w:t>
      </w:r>
      <w:r w:rsidRPr="00313AA6" w:rsidR="648C19AA">
        <w:rPr>
          <w:rFonts w:ascii="Calibri" w:hAnsi="Calibri" w:eastAsia="Calibri" w:cs="Calibri"/>
          <w:sz w:val="22"/>
          <w:szCs w:val="22"/>
        </w:rPr>
        <w:t>-</w:t>
      </w:r>
      <w:r w:rsidRPr="00313AA6">
        <w:rPr>
          <w:rFonts w:ascii="Calibri" w:hAnsi="Calibri" w:eastAsia="Calibri" w:cs="Calibri"/>
          <w:sz w:val="22"/>
          <w:szCs w:val="22"/>
        </w:rPr>
        <w:t>sharing system more efficient, accessible, and reliable</w:t>
      </w:r>
      <w:r w:rsidRPr="00313AA6" w:rsidR="5591046C">
        <w:rPr>
          <w:rFonts w:ascii="Calibri" w:hAnsi="Calibri" w:eastAsia="Calibri" w:cs="Calibri"/>
          <w:sz w:val="22"/>
          <w:szCs w:val="22"/>
        </w:rPr>
        <w:t xml:space="preserve"> </w:t>
      </w:r>
    </w:p>
    <w:p w:rsidRPr="00313AA6" w:rsidR="00732700" w:rsidP="4F1EC945" w:rsidRDefault="2B0A614D" w14:paraId="14F9BAC9" w14:textId="19B90EED">
      <w:pPr>
        <w:spacing w:line="360" w:lineRule="auto"/>
        <w:rPr>
          <w:rFonts w:ascii="Calibri" w:hAnsi="Calibri" w:eastAsia="Calibri" w:cs="Calibri"/>
          <w:sz w:val="22"/>
          <w:szCs w:val="22"/>
        </w:rPr>
      </w:pPr>
      <w:r w:rsidRPr="00313AA6">
        <w:rPr>
          <w:rFonts w:ascii="Calibri" w:hAnsi="Calibri" w:eastAsia="Calibri" w:cs="Calibri"/>
          <w:sz w:val="22"/>
          <w:szCs w:val="22"/>
        </w:rPr>
        <w:t>Usin</w:t>
      </w:r>
      <w:r w:rsidRPr="00313AA6" w:rsidR="5800E95A">
        <w:rPr>
          <w:rFonts w:ascii="Calibri" w:hAnsi="Calibri" w:eastAsia="Calibri" w:cs="Calibri"/>
          <w:sz w:val="22"/>
          <w:szCs w:val="22"/>
        </w:rPr>
        <w:t>g the above models and analyses</w:t>
      </w:r>
      <w:r w:rsidRPr="00313AA6">
        <w:rPr>
          <w:rFonts w:ascii="Calibri" w:hAnsi="Calibri" w:eastAsia="Calibri" w:cs="Calibri"/>
          <w:sz w:val="22"/>
          <w:szCs w:val="22"/>
        </w:rPr>
        <w:t>, we hope to provide insights</w:t>
      </w:r>
      <w:r w:rsidRPr="00313AA6" w:rsidR="5A37C15A">
        <w:rPr>
          <w:rFonts w:ascii="Calibri" w:hAnsi="Calibri" w:eastAsia="Calibri" w:cs="Calibri"/>
          <w:sz w:val="22"/>
          <w:szCs w:val="22"/>
        </w:rPr>
        <w:t xml:space="preserve"> t</w:t>
      </w:r>
      <w:r w:rsidRPr="00313AA6" w:rsidR="5AA7F151">
        <w:rPr>
          <w:rFonts w:ascii="Calibri" w:hAnsi="Calibri" w:eastAsia="Calibri" w:cs="Calibri"/>
          <w:sz w:val="22"/>
          <w:szCs w:val="22"/>
        </w:rPr>
        <w:t xml:space="preserve">hat can </w:t>
      </w:r>
      <w:r w:rsidRPr="00313AA6" w:rsidR="5A37C15A">
        <w:rPr>
          <w:rFonts w:ascii="Calibri" w:hAnsi="Calibri" w:eastAsia="Calibri" w:cs="Calibri"/>
          <w:sz w:val="22"/>
          <w:szCs w:val="22"/>
        </w:rPr>
        <w:t xml:space="preserve">ensure there </w:t>
      </w:r>
      <w:r w:rsidRPr="00313AA6" w:rsidR="0BE5774B">
        <w:rPr>
          <w:rFonts w:ascii="Calibri" w:hAnsi="Calibri" w:eastAsia="Calibri" w:cs="Calibri"/>
          <w:sz w:val="22"/>
          <w:szCs w:val="22"/>
        </w:rPr>
        <w:t>is</w:t>
      </w:r>
      <w:r w:rsidRPr="00313AA6" w:rsidR="5A37C15A">
        <w:rPr>
          <w:rFonts w:ascii="Calibri" w:hAnsi="Calibri" w:eastAsia="Calibri" w:cs="Calibri"/>
          <w:sz w:val="22"/>
          <w:szCs w:val="22"/>
        </w:rPr>
        <w:t xml:space="preserve"> enough supply of bicycles to meet public demand by using </w:t>
      </w:r>
      <w:r w:rsidRPr="00313AA6" w:rsidR="3E4465D4">
        <w:rPr>
          <w:rFonts w:ascii="Calibri" w:hAnsi="Calibri" w:eastAsia="Calibri" w:cs="Calibri"/>
          <w:sz w:val="22"/>
          <w:szCs w:val="22"/>
        </w:rPr>
        <w:t>a range of</w:t>
      </w:r>
      <w:r w:rsidRPr="00313AA6" w:rsidR="5A37C15A">
        <w:rPr>
          <w:rFonts w:ascii="Calibri" w:hAnsi="Calibri" w:eastAsia="Calibri" w:cs="Calibri"/>
          <w:sz w:val="22"/>
          <w:szCs w:val="22"/>
        </w:rPr>
        <w:t xml:space="preserve"> factors such as weather information, rented bike counts, and bike rental hours to predict the number of bicycles rent</w:t>
      </w:r>
      <w:r w:rsidRPr="00313AA6" w:rsidR="7A792AC1">
        <w:rPr>
          <w:rFonts w:ascii="Calibri" w:hAnsi="Calibri" w:eastAsia="Calibri" w:cs="Calibri"/>
          <w:sz w:val="22"/>
          <w:szCs w:val="22"/>
        </w:rPr>
        <w:t>als</w:t>
      </w:r>
      <w:r w:rsidRPr="00313AA6" w:rsidR="5A37C15A">
        <w:rPr>
          <w:rFonts w:ascii="Calibri" w:hAnsi="Calibri" w:eastAsia="Calibri" w:cs="Calibri"/>
          <w:sz w:val="22"/>
          <w:szCs w:val="22"/>
        </w:rPr>
        <w:t>.</w:t>
      </w:r>
      <w:r w:rsidRPr="00313AA6" w:rsidR="0BE5774B">
        <w:rPr>
          <w:rFonts w:ascii="Calibri" w:hAnsi="Calibri" w:eastAsia="Calibri" w:cs="Calibri"/>
          <w:sz w:val="22"/>
          <w:szCs w:val="22"/>
        </w:rPr>
        <w:t xml:space="preserve"> </w:t>
      </w:r>
    </w:p>
    <w:p w:rsidR="3821DBC6" w:rsidP="4F1EC945" w:rsidRDefault="20298E96" w14:paraId="734CFCFB" w14:textId="04C10725">
      <w:pPr>
        <w:spacing w:line="360" w:lineRule="auto"/>
        <w:rPr>
          <w:rFonts w:ascii="Calibri" w:hAnsi="Calibri" w:eastAsia="Calibri" w:cs="Calibri"/>
          <w:sz w:val="22"/>
          <w:szCs w:val="22"/>
        </w:rPr>
      </w:pPr>
      <w:r w:rsidRPr="5415AE3F">
        <w:rPr>
          <w:rFonts w:ascii="Calibri" w:hAnsi="Calibri" w:eastAsia="Calibri" w:cs="Calibri"/>
          <w:sz w:val="22"/>
          <w:szCs w:val="22"/>
        </w:rPr>
        <w:t>T</w:t>
      </w:r>
      <w:r w:rsidRPr="5415AE3F" w:rsidR="5BCA28BC">
        <w:rPr>
          <w:rFonts w:ascii="Calibri" w:hAnsi="Calibri" w:eastAsia="Calibri" w:cs="Calibri"/>
          <w:sz w:val="22"/>
          <w:szCs w:val="22"/>
        </w:rPr>
        <w:t xml:space="preserve">o assist us with our analysis, </w:t>
      </w:r>
      <w:r w:rsidRPr="4C6F9C64" w:rsidR="248C8B26">
        <w:rPr>
          <w:rFonts w:ascii="Calibri" w:hAnsi="Calibri" w:eastAsia="Calibri" w:cs="Calibri"/>
          <w:sz w:val="22"/>
          <w:szCs w:val="22"/>
        </w:rPr>
        <w:t xml:space="preserve">the key questions below will be answered: </w:t>
      </w:r>
    </w:p>
    <w:p w:rsidR="248C8B26" w:rsidP="4C6F9C64" w:rsidRDefault="46020900" w14:paraId="368ECA36" w14:textId="156DA6F0">
      <w:pPr>
        <w:pStyle w:val="ListParagraph"/>
        <w:numPr>
          <w:ilvl w:val="0"/>
          <w:numId w:val="27"/>
        </w:numPr>
        <w:spacing w:line="360" w:lineRule="auto"/>
        <w:rPr>
          <w:rFonts w:ascii="Calibri" w:hAnsi="Calibri" w:eastAsia="Calibri" w:cs="Calibri"/>
          <w:sz w:val="22"/>
          <w:szCs w:val="22"/>
        </w:rPr>
      </w:pPr>
      <w:r w:rsidRPr="158C6E7E">
        <w:rPr>
          <w:rFonts w:ascii="Calibri" w:hAnsi="Calibri" w:eastAsia="Calibri" w:cs="Calibri"/>
          <w:sz w:val="22"/>
          <w:szCs w:val="22"/>
        </w:rPr>
        <w:t>What features can bike share companies use to create a dynamic pricing model to monitor bike demands?</w:t>
      </w:r>
    </w:p>
    <w:p w:rsidR="00FE4556" w:rsidP="158C6E7E" w:rsidRDefault="195C0429" w14:paraId="78C333E7" w14:textId="2C643438">
      <w:pPr>
        <w:pStyle w:val="ListParagraph"/>
        <w:numPr>
          <w:ilvl w:val="1"/>
          <w:numId w:val="27"/>
        </w:numPr>
        <w:spacing w:line="360" w:lineRule="auto"/>
        <w:rPr>
          <w:rFonts w:ascii="Calibri" w:hAnsi="Calibri" w:eastAsia="Calibri" w:cs="Calibri"/>
          <w:sz w:val="22"/>
          <w:szCs w:val="22"/>
        </w:rPr>
      </w:pPr>
      <w:r w:rsidRPr="158C6E7E">
        <w:rPr>
          <w:rFonts w:ascii="Calibri" w:hAnsi="Calibri" w:eastAsia="Calibri" w:cs="Calibri"/>
          <w:sz w:val="22"/>
          <w:szCs w:val="22"/>
        </w:rPr>
        <w:t xml:space="preserve">Based on </w:t>
      </w:r>
      <w:r w:rsidR="0006749C">
        <w:rPr>
          <w:rFonts w:ascii="Calibri" w:hAnsi="Calibri" w:eastAsia="Calibri" w:cs="Calibri"/>
          <w:sz w:val="22"/>
          <w:szCs w:val="22"/>
        </w:rPr>
        <w:t>linked</w:t>
      </w:r>
      <w:r w:rsidRPr="158C6E7E">
        <w:rPr>
          <w:rFonts w:ascii="Calibri" w:hAnsi="Calibri" w:eastAsia="Calibri" w:cs="Calibri"/>
          <w:sz w:val="22"/>
          <w:szCs w:val="22"/>
        </w:rPr>
        <w:t xml:space="preserve"> features, can we predict how often bike share services will be used on certain days? </w:t>
      </w:r>
    </w:p>
    <w:p w:rsidR="195C0429" w:rsidP="158C6E7E" w:rsidRDefault="195C0429" w14:paraId="2B8EF133" w14:textId="59BA3A48">
      <w:pPr>
        <w:pStyle w:val="ListParagraph"/>
        <w:numPr>
          <w:ilvl w:val="1"/>
          <w:numId w:val="27"/>
        </w:numPr>
        <w:spacing w:line="360" w:lineRule="auto"/>
        <w:rPr>
          <w:rFonts w:ascii="Calibri" w:hAnsi="Calibri" w:eastAsia="Calibri" w:cs="Calibri"/>
          <w:sz w:val="22"/>
          <w:szCs w:val="22"/>
        </w:rPr>
      </w:pPr>
      <w:r w:rsidRPr="158C6E7E">
        <w:rPr>
          <w:rFonts w:ascii="Calibri" w:hAnsi="Calibri" w:eastAsia="Calibri" w:cs="Calibri"/>
          <w:sz w:val="22"/>
          <w:szCs w:val="22"/>
        </w:rPr>
        <w:t>Can we use th</w:t>
      </w:r>
      <w:r w:rsidR="0054779F">
        <w:rPr>
          <w:rFonts w:ascii="Calibri" w:hAnsi="Calibri" w:eastAsia="Calibri" w:cs="Calibri"/>
          <w:sz w:val="22"/>
          <w:szCs w:val="22"/>
        </w:rPr>
        <w:t>ese</w:t>
      </w:r>
      <w:r w:rsidRPr="158C6E7E" w:rsidR="06AC731F">
        <w:rPr>
          <w:rFonts w:ascii="Calibri" w:hAnsi="Calibri" w:eastAsia="Calibri" w:cs="Calibri"/>
          <w:sz w:val="22"/>
          <w:szCs w:val="22"/>
        </w:rPr>
        <w:t xml:space="preserve"> to provide decision insights to bike share companies</w:t>
      </w:r>
      <w:r w:rsidR="0054779F">
        <w:rPr>
          <w:rFonts w:ascii="Calibri" w:hAnsi="Calibri" w:eastAsia="Calibri" w:cs="Calibri"/>
          <w:sz w:val="22"/>
          <w:szCs w:val="22"/>
        </w:rPr>
        <w:t xml:space="preserve"> to influence price</w:t>
      </w:r>
      <w:r w:rsidRPr="158C6E7E" w:rsidR="06AC731F">
        <w:rPr>
          <w:rFonts w:ascii="Calibri" w:hAnsi="Calibri" w:eastAsia="Calibri" w:cs="Calibri"/>
          <w:sz w:val="22"/>
          <w:szCs w:val="22"/>
        </w:rPr>
        <w:t>?</w:t>
      </w:r>
    </w:p>
    <w:p w:rsidR="4C6F9C64" w:rsidP="4C6F9C64" w:rsidRDefault="6A2514B5" w14:paraId="60A419F1" w14:textId="0460AB4E">
      <w:pPr>
        <w:pStyle w:val="ListParagraph"/>
        <w:numPr>
          <w:ilvl w:val="0"/>
          <w:numId w:val="27"/>
        </w:numPr>
        <w:spacing w:line="360" w:lineRule="auto"/>
        <w:rPr>
          <w:rFonts w:ascii="Calibri" w:hAnsi="Calibri" w:eastAsia="Calibri" w:cs="Calibri"/>
          <w:sz w:val="22"/>
          <w:szCs w:val="22"/>
        </w:rPr>
      </w:pPr>
      <w:r w:rsidRPr="158C6E7E">
        <w:rPr>
          <w:rFonts w:ascii="Calibri" w:hAnsi="Calibri" w:eastAsia="Calibri" w:cs="Calibri"/>
          <w:sz w:val="22"/>
          <w:szCs w:val="22"/>
        </w:rPr>
        <w:t xml:space="preserve">What </w:t>
      </w:r>
      <w:r w:rsidRPr="158C6E7E" w:rsidR="755EFB77">
        <w:rPr>
          <w:rFonts w:ascii="Calibri" w:hAnsi="Calibri" w:eastAsia="Calibri" w:cs="Calibri"/>
          <w:sz w:val="22"/>
          <w:szCs w:val="22"/>
        </w:rPr>
        <w:t>is</w:t>
      </w:r>
      <w:r w:rsidRPr="158C6E7E" w:rsidR="445E5D84">
        <w:rPr>
          <w:rFonts w:ascii="Calibri" w:hAnsi="Calibri" w:eastAsia="Calibri" w:cs="Calibri"/>
          <w:sz w:val="22"/>
          <w:szCs w:val="22"/>
        </w:rPr>
        <w:t xml:space="preserve"> </w:t>
      </w:r>
      <w:r w:rsidRPr="158C6E7E">
        <w:rPr>
          <w:rFonts w:ascii="Calibri" w:hAnsi="Calibri" w:eastAsia="Calibri" w:cs="Calibri"/>
          <w:sz w:val="22"/>
          <w:szCs w:val="22"/>
        </w:rPr>
        <w:t>the bike-sharing trends among the public in Seoul?</w:t>
      </w:r>
    </w:p>
    <w:p w:rsidR="248C8B26" w:rsidP="2154EA64" w:rsidRDefault="13EF6E1E" w14:paraId="25A01911" w14:textId="2DFF6BD2">
      <w:pPr>
        <w:pStyle w:val="ListParagraph"/>
        <w:numPr>
          <w:ilvl w:val="0"/>
          <w:numId w:val="27"/>
        </w:numPr>
        <w:spacing w:line="360" w:lineRule="auto"/>
        <w:rPr>
          <w:rFonts w:ascii="Calibri" w:hAnsi="Calibri" w:eastAsia="Calibri" w:cs="Calibri"/>
          <w:sz w:val="22"/>
          <w:szCs w:val="22"/>
        </w:rPr>
      </w:pPr>
      <w:r w:rsidRPr="158C6E7E">
        <w:rPr>
          <w:rFonts w:ascii="Calibri" w:hAnsi="Calibri" w:eastAsia="Calibri" w:cs="Calibri"/>
          <w:sz w:val="22"/>
          <w:szCs w:val="22"/>
        </w:rPr>
        <w:t xml:space="preserve">Is bike sharing more popular during holidays? </w:t>
      </w:r>
    </w:p>
    <w:p w:rsidR="009B49D5" w:rsidP="009B49D5" w:rsidRDefault="00F5169E" w14:paraId="356B6875" w14:textId="0D8C39EA">
      <w:pPr>
        <w:pStyle w:val="ListParagraph"/>
        <w:numPr>
          <w:ilvl w:val="0"/>
          <w:numId w:val="27"/>
        </w:numPr>
        <w:spacing w:line="360" w:lineRule="auto"/>
        <w:rPr>
          <w:rFonts w:ascii="Calibri" w:hAnsi="Calibri" w:eastAsia="Calibri" w:cs="Calibri"/>
          <w:sz w:val="22"/>
          <w:szCs w:val="22"/>
        </w:rPr>
      </w:pPr>
      <w:r>
        <w:rPr>
          <w:rFonts w:ascii="Calibri" w:hAnsi="Calibri" w:eastAsia="Calibri" w:cs="Calibri"/>
          <w:sz w:val="22"/>
          <w:szCs w:val="22"/>
        </w:rPr>
        <w:t xml:space="preserve">Does </w:t>
      </w:r>
      <w:r w:rsidR="00395B0E">
        <w:rPr>
          <w:rFonts w:ascii="Calibri" w:hAnsi="Calibri" w:eastAsia="Calibri" w:cs="Calibri"/>
          <w:sz w:val="22"/>
          <w:szCs w:val="22"/>
        </w:rPr>
        <w:t xml:space="preserve">weather effect the demand </w:t>
      </w:r>
      <w:r w:rsidR="007848D8">
        <w:rPr>
          <w:rFonts w:ascii="Calibri" w:hAnsi="Calibri" w:eastAsia="Calibri" w:cs="Calibri"/>
          <w:sz w:val="22"/>
          <w:szCs w:val="22"/>
        </w:rPr>
        <w:t>for bike</w:t>
      </w:r>
      <w:r w:rsidR="00DB4C1B">
        <w:rPr>
          <w:rFonts w:ascii="Calibri" w:hAnsi="Calibri" w:eastAsia="Calibri" w:cs="Calibri"/>
          <w:sz w:val="22"/>
          <w:szCs w:val="22"/>
        </w:rPr>
        <w:t xml:space="preserve"> sharing</w:t>
      </w:r>
      <w:r w:rsidR="004C4147">
        <w:rPr>
          <w:rFonts w:ascii="Calibri" w:hAnsi="Calibri" w:eastAsia="Calibri" w:cs="Calibri"/>
          <w:sz w:val="22"/>
          <w:szCs w:val="22"/>
        </w:rPr>
        <w:t>?</w:t>
      </w:r>
    </w:p>
    <w:p w:rsidRPr="009B49D5" w:rsidR="3821DBC6" w:rsidP="009B49D5" w:rsidRDefault="650C2706" w14:paraId="179DE5ED" w14:textId="1589AEA3">
      <w:pPr>
        <w:spacing w:line="360" w:lineRule="auto"/>
        <w:ind w:left="360" w:firstLine="360"/>
        <w:rPr>
          <w:rFonts w:ascii="Calibri" w:hAnsi="Calibri" w:eastAsia="Calibri" w:cs="Calibri"/>
          <w:sz w:val="22"/>
          <w:szCs w:val="22"/>
        </w:rPr>
      </w:pPr>
      <w:r w:rsidRPr="009B49D5">
        <w:rPr>
          <w:rFonts w:ascii="Calibri" w:hAnsi="Calibri" w:eastAsia="Calibri" w:cs="Calibri"/>
          <w:sz w:val="22"/>
          <w:szCs w:val="22"/>
        </w:rPr>
        <w:t>This project will utilize predictive models such as linear reg</w:t>
      </w:r>
      <w:r w:rsidRPr="009B49D5" w:rsidR="7558C0B4">
        <w:rPr>
          <w:rFonts w:ascii="Calibri" w:hAnsi="Calibri" w:eastAsia="Calibri" w:cs="Calibri"/>
          <w:sz w:val="22"/>
          <w:szCs w:val="22"/>
        </w:rPr>
        <w:t xml:space="preserve">ression and logistic regression to conduct our analysis and predict the bike rental demand in Seoul. </w:t>
      </w:r>
      <w:r w:rsidRPr="009B49D5" w:rsidR="4714CF3C">
        <w:rPr>
          <w:rFonts w:ascii="Calibri" w:hAnsi="Calibri" w:eastAsia="Calibri" w:cs="Calibri"/>
          <w:sz w:val="22"/>
          <w:szCs w:val="22"/>
        </w:rPr>
        <w:t xml:space="preserve">Additional models and questions may be added depending on the result of our initial analysis. </w:t>
      </w:r>
      <w:r w:rsidRPr="009B49D5" w:rsidR="455D16E0">
        <w:rPr>
          <w:rFonts w:ascii="Calibri" w:hAnsi="Calibri" w:eastAsia="Calibri" w:cs="Calibri"/>
          <w:sz w:val="22"/>
          <w:szCs w:val="22"/>
        </w:rPr>
        <w:t>This project will provide us with informative insights that will be beneficial for bike-sharing companies to determine how many bicycles they shou</w:t>
      </w:r>
      <w:r w:rsidRPr="009B49D5" w:rsidR="61478AB9">
        <w:rPr>
          <w:rFonts w:ascii="Calibri" w:hAnsi="Calibri" w:eastAsia="Calibri" w:cs="Calibri"/>
          <w:sz w:val="22"/>
          <w:szCs w:val="22"/>
        </w:rPr>
        <w:t xml:space="preserve">ld supply to minimize </w:t>
      </w:r>
      <w:r w:rsidRPr="009B49D5" w:rsidR="00AB68DA">
        <w:rPr>
          <w:rFonts w:ascii="Calibri" w:hAnsi="Calibri" w:eastAsia="Calibri" w:cs="Calibri"/>
          <w:sz w:val="22"/>
          <w:szCs w:val="22"/>
        </w:rPr>
        <w:t xml:space="preserve">operational </w:t>
      </w:r>
      <w:r w:rsidRPr="009B49D5" w:rsidR="61478AB9">
        <w:rPr>
          <w:rFonts w:ascii="Calibri" w:hAnsi="Calibri" w:eastAsia="Calibri" w:cs="Calibri"/>
          <w:sz w:val="22"/>
          <w:szCs w:val="22"/>
        </w:rPr>
        <w:t>costs</w:t>
      </w:r>
      <w:r w:rsidRPr="009B49D5" w:rsidR="00AB68DA">
        <w:rPr>
          <w:rFonts w:ascii="Calibri" w:hAnsi="Calibri" w:eastAsia="Calibri" w:cs="Calibri"/>
          <w:sz w:val="22"/>
          <w:szCs w:val="22"/>
        </w:rPr>
        <w:t xml:space="preserve"> and maximize profit</w:t>
      </w:r>
      <w:r w:rsidRPr="009B49D5" w:rsidR="61478AB9">
        <w:rPr>
          <w:rFonts w:ascii="Calibri" w:hAnsi="Calibri" w:eastAsia="Calibri" w:cs="Calibri"/>
          <w:sz w:val="22"/>
          <w:szCs w:val="22"/>
        </w:rPr>
        <w:t xml:space="preserve">. </w:t>
      </w:r>
    </w:p>
    <w:sectPr w:rsidRPr="009B49D5" w:rsidR="3821DBC6">
      <w:headerReference w:type="default" r:id="rId11"/>
      <w:footerReference w:type="default" r:id="rId12"/>
      <w:headerReference w:type="first" r:id="rId13"/>
      <w:foot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129C" w:rsidRDefault="0097129C" w14:paraId="4CED60A9" w14:textId="77777777">
      <w:pPr>
        <w:spacing w:line="240" w:lineRule="auto"/>
      </w:pPr>
      <w:r>
        <w:separator/>
      </w:r>
    </w:p>
    <w:p w:rsidR="0097129C" w:rsidRDefault="0097129C" w14:paraId="49A209A3" w14:textId="77777777"/>
  </w:endnote>
  <w:endnote w:type="continuationSeparator" w:id="0">
    <w:p w:rsidR="0097129C" w:rsidRDefault="0097129C" w14:paraId="2866623C" w14:textId="77777777">
      <w:pPr>
        <w:spacing w:line="240" w:lineRule="auto"/>
      </w:pPr>
      <w:r>
        <w:continuationSeparator/>
      </w:r>
    </w:p>
    <w:p w:rsidR="0097129C" w:rsidRDefault="0097129C" w14:paraId="7AD35409" w14:textId="77777777"/>
  </w:endnote>
  <w:endnote w:type="continuationNotice" w:id="1">
    <w:p w:rsidR="0097129C" w:rsidRDefault="0097129C" w14:paraId="31B5BA1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9F9E71" w:rsidTr="209F9E71" w14:paraId="094BCDD2" w14:textId="77777777">
      <w:tc>
        <w:tcPr>
          <w:tcW w:w="3120" w:type="dxa"/>
        </w:tcPr>
        <w:p w:rsidR="209F9E71" w:rsidP="209F9E71" w:rsidRDefault="209F9E71" w14:paraId="3827CBB0" w14:textId="70778982">
          <w:pPr>
            <w:pStyle w:val="Header"/>
            <w:ind w:left="-115"/>
          </w:pPr>
        </w:p>
      </w:tc>
      <w:tc>
        <w:tcPr>
          <w:tcW w:w="3120" w:type="dxa"/>
        </w:tcPr>
        <w:p w:rsidR="209F9E71" w:rsidP="209F9E71" w:rsidRDefault="209F9E71" w14:paraId="00B2DD48" w14:textId="0FFFA0B9">
          <w:pPr>
            <w:pStyle w:val="Header"/>
            <w:jc w:val="center"/>
          </w:pPr>
        </w:p>
      </w:tc>
      <w:tc>
        <w:tcPr>
          <w:tcW w:w="3120" w:type="dxa"/>
        </w:tcPr>
        <w:p w:rsidR="209F9E71" w:rsidP="209F9E71" w:rsidRDefault="209F9E71" w14:paraId="0E362D89" w14:textId="272F28DA">
          <w:pPr>
            <w:pStyle w:val="Header"/>
            <w:ind w:right="-115"/>
            <w:jc w:val="right"/>
          </w:pPr>
        </w:p>
      </w:tc>
    </w:tr>
  </w:tbl>
  <w:p w:rsidR="000645DE" w:rsidRDefault="000645DE" w14:paraId="5010E6DC" w14:textId="33019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9F9E71" w:rsidTr="209F9E71" w14:paraId="4C87A205" w14:textId="77777777">
      <w:tc>
        <w:tcPr>
          <w:tcW w:w="3120" w:type="dxa"/>
        </w:tcPr>
        <w:p w:rsidR="209F9E71" w:rsidP="209F9E71" w:rsidRDefault="209F9E71" w14:paraId="05CA1869" w14:textId="464E111E">
          <w:pPr>
            <w:pStyle w:val="Header"/>
            <w:ind w:left="-115"/>
          </w:pPr>
        </w:p>
      </w:tc>
      <w:tc>
        <w:tcPr>
          <w:tcW w:w="3120" w:type="dxa"/>
        </w:tcPr>
        <w:p w:rsidR="209F9E71" w:rsidP="209F9E71" w:rsidRDefault="209F9E71" w14:paraId="6FEFB141" w14:textId="284A229D">
          <w:pPr>
            <w:pStyle w:val="Header"/>
            <w:jc w:val="center"/>
          </w:pPr>
        </w:p>
      </w:tc>
      <w:tc>
        <w:tcPr>
          <w:tcW w:w="3120" w:type="dxa"/>
        </w:tcPr>
        <w:p w:rsidR="209F9E71" w:rsidP="209F9E71" w:rsidRDefault="209F9E71" w14:paraId="3070FC93" w14:textId="5F365F7C">
          <w:pPr>
            <w:pStyle w:val="Header"/>
            <w:ind w:right="-115"/>
            <w:jc w:val="right"/>
          </w:pPr>
        </w:p>
      </w:tc>
    </w:tr>
  </w:tbl>
  <w:p w:rsidR="000645DE" w:rsidRDefault="000645DE" w14:paraId="0C884BB8" w14:textId="2DD29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129C" w:rsidRDefault="0097129C" w14:paraId="1D8DFB95" w14:textId="77777777">
      <w:pPr>
        <w:spacing w:line="240" w:lineRule="auto"/>
      </w:pPr>
      <w:r>
        <w:separator/>
      </w:r>
    </w:p>
    <w:p w:rsidR="0097129C" w:rsidRDefault="0097129C" w14:paraId="6AF93867" w14:textId="77777777"/>
  </w:footnote>
  <w:footnote w:type="continuationSeparator" w:id="0">
    <w:p w:rsidR="0097129C" w:rsidRDefault="0097129C" w14:paraId="6C0FC919" w14:textId="77777777">
      <w:pPr>
        <w:spacing w:line="240" w:lineRule="auto"/>
      </w:pPr>
      <w:r>
        <w:continuationSeparator/>
      </w:r>
    </w:p>
    <w:p w:rsidR="0097129C" w:rsidRDefault="0097129C" w14:paraId="34A2A950" w14:textId="77777777"/>
  </w:footnote>
  <w:footnote w:type="continuationNotice" w:id="1">
    <w:p w:rsidR="0097129C" w:rsidRDefault="0097129C" w14:paraId="20FF866D"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A6570" w:rsidR="00E81978" w:rsidRDefault="009E7467" w14:paraId="05050F2E" w14:textId="71E46B6D">
    <w:pPr>
      <w:pStyle w:val="Header"/>
      <w:rPr>
        <w:b/>
        <w:bCs/>
      </w:rPr>
    </w:pPr>
    <w:r>
      <w:t>Final Project Proposal</w:t>
    </w:r>
    <w:r w:rsidRPr="008A6570" w:rsidR="005D3A03">
      <w:rPr>
        <w:rStyle w:val="Strong"/>
        <w:b/>
        <w:bCs/>
      </w:rPr>
      <w:ptab w:alignment="right" w:relativeTo="margin" w:leader="none"/>
    </w:r>
    <w:r w:rsidRPr="008A6570" w:rsidR="005D3A03">
      <w:rPr>
        <w:rStyle w:val="Strong"/>
        <w:b/>
        <w:bCs/>
      </w:rPr>
      <w:fldChar w:fldCharType="begin"/>
    </w:r>
    <w:r w:rsidRPr="008A6570" w:rsidR="005D3A03">
      <w:rPr>
        <w:rStyle w:val="Strong"/>
        <w:b/>
        <w:bCs/>
      </w:rPr>
      <w:instrText xml:space="preserve"> PAGE   \* MERGEFORMAT </w:instrText>
    </w:r>
    <w:r w:rsidRPr="008A6570" w:rsidR="005D3A03">
      <w:rPr>
        <w:rStyle w:val="Strong"/>
        <w:b/>
        <w:bCs/>
      </w:rPr>
      <w:fldChar w:fldCharType="separate"/>
    </w:r>
    <w:r w:rsidRPr="008A6570" w:rsidR="000D3F41">
      <w:rPr>
        <w:rStyle w:val="Strong"/>
        <w:b/>
        <w:bCs/>
        <w:noProof/>
      </w:rPr>
      <w:t>8</w:t>
    </w:r>
    <w:r w:rsidRPr="008A6570" w:rsidR="005D3A03">
      <w:rPr>
        <w:rStyle w:val="Strong"/>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1978" w:rsidRDefault="005D3A03" w14:paraId="38D67636" w14:textId="77777777">
    <w:pPr>
      <w:pStyle w:val="Header"/>
      <w:rPr>
        <w:rStyle w:val="Strong"/>
      </w:rPr>
    </w:pPr>
    <w:r>
      <w:rPr>
        <w:rStyle w:val="Strong"/>
      </w:rPr>
      <w:ptab w:alignment="right" w:relativeTo="margin" w:leader="none"/>
    </w:r>
  </w:p>
</w:hdr>
</file>

<file path=word/intelligence2.xml><?xml version="1.0" encoding="utf-8"?>
<int2:intelligence xmlns:int2="http://schemas.microsoft.com/office/intelligence/2020/intelligence" xmlns:oel="http://schemas.microsoft.com/office/2019/extlst">
  <int2:observations>
    <int2:bookmark int2:bookmarkName="_Int_pGcuMwSI" int2:invalidationBookmarkName="" int2:hashCode="a2Elz8dU03M6CK" int2:id="pTYDEVg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0F67247A"/>
    <w:multiLevelType w:val="hybridMultilevel"/>
    <w:tmpl w:val="08E477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1C7A9B"/>
    <w:multiLevelType w:val="hybridMultilevel"/>
    <w:tmpl w:val="D2ACB93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386658EA"/>
    <w:multiLevelType w:val="hybridMultilevel"/>
    <w:tmpl w:val="176E1F8E"/>
    <w:lvl w:ilvl="0" w:tplc="91C26C46">
      <w:start w:val="1"/>
      <w:numFmt w:val="decimal"/>
      <w:pStyle w:val="Heading3"/>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3A26FD"/>
    <w:multiLevelType w:val="hybridMultilevel"/>
    <w:tmpl w:val="CAB63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57CE8"/>
    <w:multiLevelType w:val="hybridMultilevel"/>
    <w:tmpl w:val="6C9657E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40C8076B"/>
    <w:multiLevelType w:val="hybridMultilevel"/>
    <w:tmpl w:val="7B144C4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47AB81C0"/>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C4B0C0A"/>
    <w:multiLevelType w:val="hybridMultilevel"/>
    <w:tmpl w:val="3B768E0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546441AB"/>
    <w:multiLevelType w:val="hybridMultilevel"/>
    <w:tmpl w:val="E64CA00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BA052E"/>
    <w:multiLevelType w:val="hybridMultilevel"/>
    <w:tmpl w:val="C0EC9EE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775C6948"/>
    <w:multiLevelType w:val="hybridMultilevel"/>
    <w:tmpl w:val="97EA898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77BC6CB8"/>
    <w:multiLevelType w:val="hybridMultilevel"/>
    <w:tmpl w:val="FFFFFFFF"/>
    <w:lvl w:ilvl="0" w:tplc="66E02970">
      <w:start w:val="1"/>
      <w:numFmt w:val="decimal"/>
      <w:lvlText w:val="%1."/>
      <w:lvlJc w:val="left"/>
      <w:pPr>
        <w:ind w:left="720" w:hanging="360"/>
      </w:pPr>
    </w:lvl>
    <w:lvl w:ilvl="1" w:tplc="282430E0">
      <w:start w:val="1"/>
      <w:numFmt w:val="lowerLetter"/>
      <w:lvlText w:val="%2."/>
      <w:lvlJc w:val="left"/>
      <w:pPr>
        <w:ind w:left="1440" w:hanging="360"/>
      </w:pPr>
    </w:lvl>
    <w:lvl w:ilvl="2" w:tplc="89B0B886">
      <w:start w:val="1"/>
      <w:numFmt w:val="lowerRoman"/>
      <w:lvlText w:val="%3."/>
      <w:lvlJc w:val="right"/>
      <w:pPr>
        <w:ind w:left="2160" w:hanging="180"/>
      </w:pPr>
    </w:lvl>
    <w:lvl w:ilvl="3" w:tplc="7804CC14">
      <w:start w:val="1"/>
      <w:numFmt w:val="decimal"/>
      <w:lvlText w:val="%4."/>
      <w:lvlJc w:val="left"/>
      <w:pPr>
        <w:ind w:left="2880" w:hanging="360"/>
      </w:pPr>
    </w:lvl>
    <w:lvl w:ilvl="4" w:tplc="D70C5E96">
      <w:start w:val="1"/>
      <w:numFmt w:val="lowerLetter"/>
      <w:lvlText w:val="%5."/>
      <w:lvlJc w:val="left"/>
      <w:pPr>
        <w:ind w:left="3600" w:hanging="360"/>
      </w:pPr>
    </w:lvl>
    <w:lvl w:ilvl="5" w:tplc="F4A873A6">
      <w:start w:val="1"/>
      <w:numFmt w:val="lowerRoman"/>
      <w:lvlText w:val="%6."/>
      <w:lvlJc w:val="right"/>
      <w:pPr>
        <w:ind w:left="4320" w:hanging="180"/>
      </w:pPr>
    </w:lvl>
    <w:lvl w:ilvl="6" w:tplc="2D521B4E">
      <w:start w:val="1"/>
      <w:numFmt w:val="decimal"/>
      <w:lvlText w:val="%7."/>
      <w:lvlJc w:val="left"/>
      <w:pPr>
        <w:ind w:left="5040" w:hanging="360"/>
      </w:pPr>
    </w:lvl>
    <w:lvl w:ilvl="7" w:tplc="FB72122A">
      <w:start w:val="1"/>
      <w:numFmt w:val="lowerLetter"/>
      <w:lvlText w:val="%8."/>
      <w:lvlJc w:val="left"/>
      <w:pPr>
        <w:ind w:left="5760" w:hanging="360"/>
      </w:pPr>
    </w:lvl>
    <w:lvl w:ilvl="8" w:tplc="22F2E074">
      <w:start w:val="1"/>
      <w:numFmt w:val="lowerRoman"/>
      <w:lvlText w:val="%9."/>
      <w:lvlJc w:val="right"/>
      <w:pPr>
        <w:ind w:left="6480" w:hanging="180"/>
      </w:pPr>
    </w:lvl>
  </w:abstractNum>
  <w:num w:numId="1" w16cid:durableId="2014381974">
    <w:abstractNumId w:val="9"/>
  </w:num>
  <w:num w:numId="2" w16cid:durableId="349379720">
    <w:abstractNumId w:val="7"/>
  </w:num>
  <w:num w:numId="3" w16cid:durableId="430973817">
    <w:abstractNumId w:val="6"/>
  </w:num>
  <w:num w:numId="4" w16cid:durableId="1241254402">
    <w:abstractNumId w:val="5"/>
  </w:num>
  <w:num w:numId="5" w16cid:durableId="1837919971">
    <w:abstractNumId w:val="4"/>
  </w:num>
  <w:num w:numId="6" w16cid:durableId="1486164659">
    <w:abstractNumId w:val="8"/>
  </w:num>
  <w:num w:numId="7" w16cid:durableId="308631372">
    <w:abstractNumId w:val="3"/>
  </w:num>
  <w:num w:numId="8" w16cid:durableId="1585334714">
    <w:abstractNumId w:val="2"/>
  </w:num>
  <w:num w:numId="9" w16cid:durableId="906912356">
    <w:abstractNumId w:val="1"/>
  </w:num>
  <w:num w:numId="10" w16cid:durableId="1636833454">
    <w:abstractNumId w:val="0"/>
  </w:num>
  <w:num w:numId="11" w16cid:durableId="325330545">
    <w:abstractNumId w:val="9"/>
    <w:lvlOverride w:ilvl="0">
      <w:startOverride w:val="1"/>
    </w:lvlOverride>
  </w:num>
  <w:num w:numId="12" w16cid:durableId="117335302">
    <w:abstractNumId w:val="22"/>
  </w:num>
  <w:num w:numId="13" w16cid:durableId="1799686897">
    <w:abstractNumId w:val="20"/>
  </w:num>
  <w:num w:numId="14" w16cid:durableId="429472335">
    <w:abstractNumId w:val="17"/>
  </w:num>
  <w:num w:numId="15" w16cid:durableId="937448420">
    <w:abstractNumId w:val="21"/>
  </w:num>
  <w:num w:numId="16" w16cid:durableId="1453211942">
    <w:abstractNumId w:val="10"/>
  </w:num>
  <w:num w:numId="17" w16cid:durableId="1377269816">
    <w:abstractNumId w:val="13"/>
  </w:num>
  <w:num w:numId="18" w16cid:durableId="986133548">
    <w:abstractNumId w:val="12"/>
  </w:num>
  <w:num w:numId="19" w16cid:durableId="600911927">
    <w:abstractNumId w:val="12"/>
    <w:lvlOverride w:ilvl="0">
      <w:startOverride w:val="1"/>
    </w:lvlOverride>
  </w:num>
  <w:num w:numId="20" w16cid:durableId="785122153">
    <w:abstractNumId w:val="23"/>
  </w:num>
  <w:num w:numId="21" w16cid:durableId="1324358935">
    <w:abstractNumId w:val="11"/>
  </w:num>
  <w:num w:numId="22" w16cid:durableId="833253798">
    <w:abstractNumId w:val="14"/>
  </w:num>
  <w:num w:numId="23" w16cid:durableId="2004896067">
    <w:abstractNumId w:val="15"/>
  </w:num>
  <w:num w:numId="24" w16cid:durableId="999113280">
    <w:abstractNumId w:val="18"/>
  </w:num>
  <w:num w:numId="25" w16cid:durableId="2030834104">
    <w:abstractNumId w:val="24"/>
  </w:num>
  <w:num w:numId="26" w16cid:durableId="1516118293">
    <w:abstractNumId w:val="19"/>
  </w:num>
  <w:num w:numId="27" w16cid:durableId="1257859999">
    <w:abstractNumId w:val="25"/>
  </w:num>
  <w:num w:numId="28" w16cid:durableId="336807547">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TIyMjUzNgJCAyUdpeDU4uLM/DyQAuNaAFDj1d4sAAAA"/>
  </w:docVars>
  <w:rsids>
    <w:rsidRoot w:val="00040506"/>
    <w:rsid w:val="00000BDE"/>
    <w:rsid w:val="00003797"/>
    <w:rsid w:val="00006DD2"/>
    <w:rsid w:val="00010429"/>
    <w:rsid w:val="00021577"/>
    <w:rsid w:val="000220E3"/>
    <w:rsid w:val="000319A1"/>
    <w:rsid w:val="000349E8"/>
    <w:rsid w:val="000360EB"/>
    <w:rsid w:val="00040506"/>
    <w:rsid w:val="000463D0"/>
    <w:rsid w:val="00053563"/>
    <w:rsid w:val="00060B79"/>
    <w:rsid w:val="000645DE"/>
    <w:rsid w:val="0006749C"/>
    <w:rsid w:val="00067643"/>
    <w:rsid w:val="0006778F"/>
    <w:rsid w:val="000817BD"/>
    <w:rsid w:val="00082CCB"/>
    <w:rsid w:val="00084533"/>
    <w:rsid w:val="00092B9A"/>
    <w:rsid w:val="00093366"/>
    <w:rsid w:val="00095A99"/>
    <w:rsid w:val="00097A9C"/>
    <w:rsid w:val="000A671F"/>
    <w:rsid w:val="000D1171"/>
    <w:rsid w:val="000D39FB"/>
    <w:rsid w:val="000D3C9A"/>
    <w:rsid w:val="000D3F41"/>
    <w:rsid w:val="000D61A9"/>
    <w:rsid w:val="000E5533"/>
    <w:rsid w:val="000F0FAC"/>
    <w:rsid w:val="000F6F36"/>
    <w:rsid w:val="001012AF"/>
    <w:rsid w:val="00101F4F"/>
    <w:rsid w:val="00107C7B"/>
    <w:rsid w:val="00111ED3"/>
    <w:rsid w:val="00112C55"/>
    <w:rsid w:val="001229BE"/>
    <w:rsid w:val="001239B4"/>
    <w:rsid w:val="00132A9E"/>
    <w:rsid w:val="0013534A"/>
    <w:rsid w:val="001375CD"/>
    <w:rsid w:val="00150C23"/>
    <w:rsid w:val="001527D3"/>
    <w:rsid w:val="00153545"/>
    <w:rsid w:val="001636AB"/>
    <w:rsid w:val="001749D2"/>
    <w:rsid w:val="0018489C"/>
    <w:rsid w:val="00190C88"/>
    <w:rsid w:val="001939C2"/>
    <w:rsid w:val="001A2817"/>
    <w:rsid w:val="001C49D9"/>
    <w:rsid w:val="001D3F81"/>
    <w:rsid w:val="001E7DEA"/>
    <w:rsid w:val="001F0C4B"/>
    <w:rsid w:val="002001A8"/>
    <w:rsid w:val="0021624C"/>
    <w:rsid w:val="00220732"/>
    <w:rsid w:val="0022195B"/>
    <w:rsid w:val="00222A16"/>
    <w:rsid w:val="002312AD"/>
    <w:rsid w:val="00234998"/>
    <w:rsid w:val="0024680C"/>
    <w:rsid w:val="002562E8"/>
    <w:rsid w:val="00260E42"/>
    <w:rsid w:val="00272EA7"/>
    <w:rsid w:val="00273E8B"/>
    <w:rsid w:val="0027443A"/>
    <w:rsid w:val="00274536"/>
    <w:rsid w:val="00275992"/>
    <w:rsid w:val="0027646A"/>
    <w:rsid w:val="00276B0A"/>
    <w:rsid w:val="00283902"/>
    <w:rsid w:val="00290EBC"/>
    <w:rsid w:val="002966EC"/>
    <w:rsid w:val="00297852"/>
    <w:rsid w:val="002C5E2C"/>
    <w:rsid w:val="002D535F"/>
    <w:rsid w:val="002E59B7"/>
    <w:rsid w:val="002F596A"/>
    <w:rsid w:val="002F6098"/>
    <w:rsid w:val="00302DF0"/>
    <w:rsid w:val="00306793"/>
    <w:rsid w:val="00306C1C"/>
    <w:rsid w:val="003129B4"/>
    <w:rsid w:val="00313AA6"/>
    <w:rsid w:val="0031636A"/>
    <w:rsid w:val="00334262"/>
    <w:rsid w:val="00340398"/>
    <w:rsid w:val="00346906"/>
    <w:rsid w:val="00355622"/>
    <w:rsid w:val="00355663"/>
    <w:rsid w:val="00355DCA"/>
    <w:rsid w:val="003616E9"/>
    <w:rsid w:val="00362159"/>
    <w:rsid w:val="00362D82"/>
    <w:rsid w:val="00363BD3"/>
    <w:rsid w:val="00364781"/>
    <w:rsid w:val="00373B2B"/>
    <w:rsid w:val="00385C20"/>
    <w:rsid w:val="00386E2C"/>
    <w:rsid w:val="00387E94"/>
    <w:rsid w:val="00395B0E"/>
    <w:rsid w:val="003970A4"/>
    <w:rsid w:val="003A1F1A"/>
    <w:rsid w:val="003A3A8B"/>
    <w:rsid w:val="003A5883"/>
    <w:rsid w:val="003A6CB6"/>
    <w:rsid w:val="003B4766"/>
    <w:rsid w:val="003B70B8"/>
    <w:rsid w:val="003D0BBF"/>
    <w:rsid w:val="003D0C56"/>
    <w:rsid w:val="003D7CDF"/>
    <w:rsid w:val="003E0D79"/>
    <w:rsid w:val="003E4827"/>
    <w:rsid w:val="003E59D9"/>
    <w:rsid w:val="003F45D3"/>
    <w:rsid w:val="00412CA3"/>
    <w:rsid w:val="004309B1"/>
    <w:rsid w:val="00431137"/>
    <w:rsid w:val="0043241A"/>
    <w:rsid w:val="00434DDA"/>
    <w:rsid w:val="00456568"/>
    <w:rsid w:val="00457E40"/>
    <w:rsid w:val="00460232"/>
    <w:rsid w:val="00463866"/>
    <w:rsid w:val="00470B85"/>
    <w:rsid w:val="004734DC"/>
    <w:rsid w:val="0047601E"/>
    <w:rsid w:val="00476904"/>
    <w:rsid w:val="00484925"/>
    <w:rsid w:val="004875E2"/>
    <w:rsid w:val="004932A7"/>
    <w:rsid w:val="004A2A26"/>
    <w:rsid w:val="004A5581"/>
    <w:rsid w:val="004A6665"/>
    <w:rsid w:val="004C4147"/>
    <w:rsid w:val="004C46D0"/>
    <w:rsid w:val="004E2AEB"/>
    <w:rsid w:val="004E7306"/>
    <w:rsid w:val="004F3A64"/>
    <w:rsid w:val="004F7405"/>
    <w:rsid w:val="005145FF"/>
    <w:rsid w:val="005152BD"/>
    <w:rsid w:val="00516FA3"/>
    <w:rsid w:val="00521171"/>
    <w:rsid w:val="005226B7"/>
    <w:rsid w:val="005305BC"/>
    <w:rsid w:val="00546298"/>
    <w:rsid w:val="0054779F"/>
    <w:rsid w:val="00551A02"/>
    <w:rsid w:val="005534FA"/>
    <w:rsid w:val="005615FD"/>
    <w:rsid w:val="00572D25"/>
    <w:rsid w:val="0058410F"/>
    <w:rsid w:val="00591288"/>
    <w:rsid w:val="00593FAB"/>
    <w:rsid w:val="00594682"/>
    <w:rsid w:val="005B099F"/>
    <w:rsid w:val="005B1CB5"/>
    <w:rsid w:val="005B43C2"/>
    <w:rsid w:val="005C14BC"/>
    <w:rsid w:val="005C1C33"/>
    <w:rsid w:val="005C3660"/>
    <w:rsid w:val="005C46C5"/>
    <w:rsid w:val="005D0D26"/>
    <w:rsid w:val="005D0D80"/>
    <w:rsid w:val="005D2E62"/>
    <w:rsid w:val="005D3A03"/>
    <w:rsid w:val="005D4D71"/>
    <w:rsid w:val="005D4E5F"/>
    <w:rsid w:val="005E1B4D"/>
    <w:rsid w:val="005F0064"/>
    <w:rsid w:val="005F08DD"/>
    <w:rsid w:val="005F296F"/>
    <w:rsid w:val="00601B0A"/>
    <w:rsid w:val="006024DA"/>
    <w:rsid w:val="00606D6F"/>
    <w:rsid w:val="0060719C"/>
    <w:rsid w:val="00615C07"/>
    <w:rsid w:val="00627C2D"/>
    <w:rsid w:val="00634140"/>
    <w:rsid w:val="006367A9"/>
    <w:rsid w:val="00643389"/>
    <w:rsid w:val="00646C0B"/>
    <w:rsid w:val="006627D3"/>
    <w:rsid w:val="00674D97"/>
    <w:rsid w:val="00677218"/>
    <w:rsid w:val="00683BC7"/>
    <w:rsid w:val="00685A9C"/>
    <w:rsid w:val="00690710"/>
    <w:rsid w:val="0069426C"/>
    <w:rsid w:val="006A0EB7"/>
    <w:rsid w:val="006A580A"/>
    <w:rsid w:val="006B26C2"/>
    <w:rsid w:val="006C2613"/>
    <w:rsid w:val="006C32E7"/>
    <w:rsid w:val="006C4176"/>
    <w:rsid w:val="006D369A"/>
    <w:rsid w:val="006D3FCB"/>
    <w:rsid w:val="006D4718"/>
    <w:rsid w:val="006F4912"/>
    <w:rsid w:val="006F5F57"/>
    <w:rsid w:val="00703159"/>
    <w:rsid w:val="00703486"/>
    <w:rsid w:val="00710D92"/>
    <w:rsid w:val="00711CAD"/>
    <w:rsid w:val="00720132"/>
    <w:rsid w:val="007203EF"/>
    <w:rsid w:val="0072465C"/>
    <w:rsid w:val="00726B64"/>
    <w:rsid w:val="00732700"/>
    <w:rsid w:val="00740541"/>
    <w:rsid w:val="00741E5B"/>
    <w:rsid w:val="00746B4C"/>
    <w:rsid w:val="00754632"/>
    <w:rsid w:val="007557EA"/>
    <w:rsid w:val="0077269C"/>
    <w:rsid w:val="007848D8"/>
    <w:rsid w:val="0079250C"/>
    <w:rsid w:val="00794C5D"/>
    <w:rsid w:val="00794ED2"/>
    <w:rsid w:val="00796987"/>
    <w:rsid w:val="007A061C"/>
    <w:rsid w:val="007A1E32"/>
    <w:rsid w:val="007A22AA"/>
    <w:rsid w:val="007A2992"/>
    <w:rsid w:val="007B7123"/>
    <w:rsid w:val="007E1F44"/>
    <w:rsid w:val="007E2219"/>
    <w:rsid w:val="007E5C14"/>
    <w:rsid w:val="007F1457"/>
    <w:rsid w:val="007F6D17"/>
    <w:rsid w:val="007F7B68"/>
    <w:rsid w:val="008002C0"/>
    <w:rsid w:val="00806287"/>
    <w:rsid w:val="00821478"/>
    <w:rsid w:val="008304DC"/>
    <w:rsid w:val="00831586"/>
    <w:rsid w:val="008348AA"/>
    <w:rsid w:val="0084043E"/>
    <w:rsid w:val="00840C43"/>
    <w:rsid w:val="00841B9E"/>
    <w:rsid w:val="0084243D"/>
    <w:rsid w:val="00843983"/>
    <w:rsid w:val="00843B89"/>
    <w:rsid w:val="008562B9"/>
    <w:rsid w:val="00866744"/>
    <w:rsid w:val="008718F7"/>
    <w:rsid w:val="0088183A"/>
    <w:rsid w:val="008A03C4"/>
    <w:rsid w:val="008A3A1A"/>
    <w:rsid w:val="008A3F93"/>
    <w:rsid w:val="008A6570"/>
    <w:rsid w:val="008B3C66"/>
    <w:rsid w:val="008B46D6"/>
    <w:rsid w:val="008C5323"/>
    <w:rsid w:val="008C6532"/>
    <w:rsid w:val="008D1058"/>
    <w:rsid w:val="008D348B"/>
    <w:rsid w:val="008D34BF"/>
    <w:rsid w:val="008E7D15"/>
    <w:rsid w:val="008F696C"/>
    <w:rsid w:val="00905E17"/>
    <w:rsid w:val="0091299B"/>
    <w:rsid w:val="009158C2"/>
    <w:rsid w:val="00930F78"/>
    <w:rsid w:val="00943D25"/>
    <w:rsid w:val="00961454"/>
    <w:rsid w:val="00962AF3"/>
    <w:rsid w:val="009630DB"/>
    <w:rsid w:val="0097129C"/>
    <w:rsid w:val="00976147"/>
    <w:rsid w:val="00976A44"/>
    <w:rsid w:val="0097721B"/>
    <w:rsid w:val="00980A56"/>
    <w:rsid w:val="0098484B"/>
    <w:rsid w:val="00987198"/>
    <w:rsid w:val="009A655C"/>
    <w:rsid w:val="009A6A3B"/>
    <w:rsid w:val="009B49D5"/>
    <w:rsid w:val="009B6B96"/>
    <w:rsid w:val="009B7673"/>
    <w:rsid w:val="009C20C8"/>
    <w:rsid w:val="009D42EC"/>
    <w:rsid w:val="009D53CB"/>
    <w:rsid w:val="009D7518"/>
    <w:rsid w:val="009E26A7"/>
    <w:rsid w:val="009E4DC2"/>
    <w:rsid w:val="009E7467"/>
    <w:rsid w:val="00A13302"/>
    <w:rsid w:val="00A262A2"/>
    <w:rsid w:val="00A31568"/>
    <w:rsid w:val="00A332A7"/>
    <w:rsid w:val="00A33CD9"/>
    <w:rsid w:val="00A36564"/>
    <w:rsid w:val="00A3717E"/>
    <w:rsid w:val="00A413E5"/>
    <w:rsid w:val="00A5658D"/>
    <w:rsid w:val="00A744D1"/>
    <w:rsid w:val="00A84572"/>
    <w:rsid w:val="00A8627B"/>
    <w:rsid w:val="00A86BA8"/>
    <w:rsid w:val="00A87A01"/>
    <w:rsid w:val="00A951BA"/>
    <w:rsid w:val="00A97835"/>
    <w:rsid w:val="00A97A72"/>
    <w:rsid w:val="00AA043F"/>
    <w:rsid w:val="00AA0880"/>
    <w:rsid w:val="00AA3D92"/>
    <w:rsid w:val="00AB68DA"/>
    <w:rsid w:val="00AC2FFC"/>
    <w:rsid w:val="00AC3072"/>
    <w:rsid w:val="00AE0A7E"/>
    <w:rsid w:val="00AE2F2C"/>
    <w:rsid w:val="00AE57DB"/>
    <w:rsid w:val="00AE6E6B"/>
    <w:rsid w:val="00AF40A6"/>
    <w:rsid w:val="00AF5182"/>
    <w:rsid w:val="00B005BD"/>
    <w:rsid w:val="00B10A1E"/>
    <w:rsid w:val="00B25FA8"/>
    <w:rsid w:val="00B30170"/>
    <w:rsid w:val="00B3411E"/>
    <w:rsid w:val="00B402CB"/>
    <w:rsid w:val="00B57542"/>
    <w:rsid w:val="00B62CBA"/>
    <w:rsid w:val="00B638A9"/>
    <w:rsid w:val="00B706D4"/>
    <w:rsid w:val="00B76B6C"/>
    <w:rsid w:val="00B76E8F"/>
    <w:rsid w:val="00B77BBE"/>
    <w:rsid w:val="00B823AA"/>
    <w:rsid w:val="00B82789"/>
    <w:rsid w:val="00BA2AC5"/>
    <w:rsid w:val="00BA45DB"/>
    <w:rsid w:val="00BA7D17"/>
    <w:rsid w:val="00BC6C76"/>
    <w:rsid w:val="00BD101C"/>
    <w:rsid w:val="00BE1E1F"/>
    <w:rsid w:val="00BE530E"/>
    <w:rsid w:val="00BE6274"/>
    <w:rsid w:val="00BF4184"/>
    <w:rsid w:val="00C0601E"/>
    <w:rsid w:val="00C13C3A"/>
    <w:rsid w:val="00C2584E"/>
    <w:rsid w:val="00C26749"/>
    <w:rsid w:val="00C31D30"/>
    <w:rsid w:val="00C32BA1"/>
    <w:rsid w:val="00C349EE"/>
    <w:rsid w:val="00C4047C"/>
    <w:rsid w:val="00C41B40"/>
    <w:rsid w:val="00C44520"/>
    <w:rsid w:val="00C57878"/>
    <w:rsid w:val="00C604BC"/>
    <w:rsid w:val="00C66D33"/>
    <w:rsid w:val="00C7182E"/>
    <w:rsid w:val="00C8435B"/>
    <w:rsid w:val="00C871E0"/>
    <w:rsid w:val="00C961B7"/>
    <w:rsid w:val="00CB3EE8"/>
    <w:rsid w:val="00CB6F34"/>
    <w:rsid w:val="00CC4DCD"/>
    <w:rsid w:val="00CC5AA4"/>
    <w:rsid w:val="00CD0C40"/>
    <w:rsid w:val="00CD2E05"/>
    <w:rsid w:val="00CD6E39"/>
    <w:rsid w:val="00CE079F"/>
    <w:rsid w:val="00CE4E35"/>
    <w:rsid w:val="00CE6877"/>
    <w:rsid w:val="00CE712E"/>
    <w:rsid w:val="00CF62F3"/>
    <w:rsid w:val="00CF69EC"/>
    <w:rsid w:val="00CF6E91"/>
    <w:rsid w:val="00D07E82"/>
    <w:rsid w:val="00D11C53"/>
    <w:rsid w:val="00D12577"/>
    <w:rsid w:val="00D17AE2"/>
    <w:rsid w:val="00D23A8C"/>
    <w:rsid w:val="00D26865"/>
    <w:rsid w:val="00D27D8E"/>
    <w:rsid w:val="00D424D3"/>
    <w:rsid w:val="00D45212"/>
    <w:rsid w:val="00D464AB"/>
    <w:rsid w:val="00D46C37"/>
    <w:rsid w:val="00D50C85"/>
    <w:rsid w:val="00D57517"/>
    <w:rsid w:val="00D65AB9"/>
    <w:rsid w:val="00D85B68"/>
    <w:rsid w:val="00D954B2"/>
    <w:rsid w:val="00DA57DA"/>
    <w:rsid w:val="00DB07C1"/>
    <w:rsid w:val="00DB2C2F"/>
    <w:rsid w:val="00DB4C1B"/>
    <w:rsid w:val="00DB6A36"/>
    <w:rsid w:val="00DB6A55"/>
    <w:rsid w:val="00DC635E"/>
    <w:rsid w:val="00DD32FB"/>
    <w:rsid w:val="00DD4812"/>
    <w:rsid w:val="00DD6F77"/>
    <w:rsid w:val="00DF59AA"/>
    <w:rsid w:val="00DF7403"/>
    <w:rsid w:val="00E06BDE"/>
    <w:rsid w:val="00E07715"/>
    <w:rsid w:val="00E1227B"/>
    <w:rsid w:val="00E12B06"/>
    <w:rsid w:val="00E16ECA"/>
    <w:rsid w:val="00E17ECC"/>
    <w:rsid w:val="00E201D8"/>
    <w:rsid w:val="00E24900"/>
    <w:rsid w:val="00E25B0A"/>
    <w:rsid w:val="00E2653B"/>
    <w:rsid w:val="00E35B7E"/>
    <w:rsid w:val="00E37EB1"/>
    <w:rsid w:val="00E4465C"/>
    <w:rsid w:val="00E449F3"/>
    <w:rsid w:val="00E56829"/>
    <w:rsid w:val="00E6004D"/>
    <w:rsid w:val="00E64A28"/>
    <w:rsid w:val="00E70944"/>
    <w:rsid w:val="00E71DFF"/>
    <w:rsid w:val="00E76387"/>
    <w:rsid w:val="00E81978"/>
    <w:rsid w:val="00E847FE"/>
    <w:rsid w:val="00EA730D"/>
    <w:rsid w:val="00EC19E5"/>
    <w:rsid w:val="00EE4381"/>
    <w:rsid w:val="00EE5631"/>
    <w:rsid w:val="00EE6D0B"/>
    <w:rsid w:val="00F01EA6"/>
    <w:rsid w:val="00F054E1"/>
    <w:rsid w:val="00F07F9A"/>
    <w:rsid w:val="00F13B0F"/>
    <w:rsid w:val="00F26A94"/>
    <w:rsid w:val="00F3459A"/>
    <w:rsid w:val="00F379B7"/>
    <w:rsid w:val="00F42E42"/>
    <w:rsid w:val="00F45567"/>
    <w:rsid w:val="00F5169E"/>
    <w:rsid w:val="00F525FA"/>
    <w:rsid w:val="00F65016"/>
    <w:rsid w:val="00F702EC"/>
    <w:rsid w:val="00F805DE"/>
    <w:rsid w:val="00F82F45"/>
    <w:rsid w:val="00F849AE"/>
    <w:rsid w:val="00F85C0A"/>
    <w:rsid w:val="00F86E7F"/>
    <w:rsid w:val="00F95805"/>
    <w:rsid w:val="00FA7E0B"/>
    <w:rsid w:val="00FB5B6C"/>
    <w:rsid w:val="00FB7565"/>
    <w:rsid w:val="00FD1351"/>
    <w:rsid w:val="00FE4556"/>
    <w:rsid w:val="00FE733A"/>
    <w:rsid w:val="00FF2002"/>
    <w:rsid w:val="00FF4963"/>
    <w:rsid w:val="036C809F"/>
    <w:rsid w:val="03A0BFF8"/>
    <w:rsid w:val="045D5E89"/>
    <w:rsid w:val="05B0B7A0"/>
    <w:rsid w:val="06AC731F"/>
    <w:rsid w:val="071E5A1B"/>
    <w:rsid w:val="0949F3EF"/>
    <w:rsid w:val="09E73B7E"/>
    <w:rsid w:val="0A975830"/>
    <w:rsid w:val="0BE5774B"/>
    <w:rsid w:val="0D7F742C"/>
    <w:rsid w:val="0E7530A7"/>
    <w:rsid w:val="0EA72C8A"/>
    <w:rsid w:val="0FA2F639"/>
    <w:rsid w:val="13414525"/>
    <w:rsid w:val="134DD774"/>
    <w:rsid w:val="13EF6E1E"/>
    <w:rsid w:val="158C6E7E"/>
    <w:rsid w:val="17AB2EB1"/>
    <w:rsid w:val="195C0429"/>
    <w:rsid w:val="1A80A656"/>
    <w:rsid w:val="1AD59E50"/>
    <w:rsid w:val="1C24C83F"/>
    <w:rsid w:val="1E1D49A2"/>
    <w:rsid w:val="1ECB3F06"/>
    <w:rsid w:val="1F691D85"/>
    <w:rsid w:val="1FA6A8F9"/>
    <w:rsid w:val="20298E96"/>
    <w:rsid w:val="203430B1"/>
    <w:rsid w:val="204FEC9A"/>
    <w:rsid w:val="204FFC5C"/>
    <w:rsid w:val="209F9E71"/>
    <w:rsid w:val="2154EA64"/>
    <w:rsid w:val="221A003D"/>
    <w:rsid w:val="223B6ED2"/>
    <w:rsid w:val="23079B4F"/>
    <w:rsid w:val="23F0151C"/>
    <w:rsid w:val="2404E195"/>
    <w:rsid w:val="248C8B26"/>
    <w:rsid w:val="28F9B14A"/>
    <w:rsid w:val="29749187"/>
    <w:rsid w:val="29750A52"/>
    <w:rsid w:val="2A9581AB"/>
    <w:rsid w:val="2ABA6D66"/>
    <w:rsid w:val="2AD88789"/>
    <w:rsid w:val="2AFBCCAA"/>
    <w:rsid w:val="2B0A614D"/>
    <w:rsid w:val="2C261917"/>
    <w:rsid w:val="2D7E4874"/>
    <w:rsid w:val="2DBD5C68"/>
    <w:rsid w:val="2DCD226D"/>
    <w:rsid w:val="2FF55B6F"/>
    <w:rsid w:val="319CF488"/>
    <w:rsid w:val="31B1B14B"/>
    <w:rsid w:val="3268EC4B"/>
    <w:rsid w:val="32AC56EE"/>
    <w:rsid w:val="330643A4"/>
    <w:rsid w:val="3344FEFE"/>
    <w:rsid w:val="334AA68E"/>
    <w:rsid w:val="3448274F"/>
    <w:rsid w:val="34A10CDC"/>
    <w:rsid w:val="363E7F51"/>
    <w:rsid w:val="37559723"/>
    <w:rsid w:val="3821DBC6"/>
    <w:rsid w:val="384CA965"/>
    <w:rsid w:val="384F6B3F"/>
    <w:rsid w:val="38912A4F"/>
    <w:rsid w:val="38A10DD1"/>
    <w:rsid w:val="39A8AD3B"/>
    <w:rsid w:val="3C8D0FBE"/>
    <w:rsid w:val="3CD30F78"/>
    <w:rsid w:val="3D77474E"/>
    <w:rsid w:val="3E4465D4"/>
    <w:rsid w:val="40A3CB24"/>
    <w:rsid w:val="42F7A7A2"/>
    <w:rsid w:val="43430F6F"/>
    <w:rsid w:val="4394BD55"/>
    <w:rsid w:val="444D1042"/>
    <w:rsid w:val="445E5D84"/>
    <w:rsid w:val="455D16E0"/>
    <w:rsid w:val="45A6F23A"/>
    <w:rsid w:val="46020900"/>
    <w:rsid w:val="47051EBA"/>
    <w:rsid w:val="47070E58"/>
    <w:rsid w:val="4714CF3C"/>
    <w:rsid w:val="49A13B12"/>
    <w:rsid w:val="49E723A0"/>
    <w:rsid w:val="4A2ECE37"/>
    <w:rsid w:val="4C6F9C64"/>
    <w:rsid w:val="4DDE4C20"/>
    <w:rsid w:val="4DF3F288"/>
    <w:rsid w:val="4E3551CC"/>
    <w:rsid w:val="4F1EC945"/>
    <w:rsid w:val="4F25D201"/>
    <w:rsid w:val="4F5A1A85"/>
    <w:rsid w:val="4F8FC2E9"/>
    <w:rsid w:val="5294534F"/>
    <w:rsid w:val="5415AE3F"/>
    <w:rsid w:val="5591046C"/>
    <w:rsid w:val="576B5541"/>
    <w:rsid w:val="5800E95A"/>
    <w:rsid w:val="58F45E28"/>
    <w:rsid w:val="59A7AC92"/>
    <w:rsid w:val="5A37C15A"/>
    <w:rsid w:val="5A6D2DAF"/>
    <w:rsid w:val="5A73B4EC"/>
    <w:rsid w:val="5AA7F151"/>
    <w:rsid w:val="5AC0CA3C"/>
    <w:rsid w:val="5BCA28BC"/>
    <w:rsid w:val="5CDF4D54"/>
    <w:rsid w:val="5D1721F4"/>
    <w:rsid w:val="5EE4B0E8"/>
    <w:rsid w:val="5FFD858B"/>
    <w:rsid w:val="60808149"/>
    <w:rsid w:val="608BC267"/>
    <w:rsid w:val="60F43147"/>
    <w:rsid w:val="610848B4"/>
    <w:rsid w:val="61478AB9"/>
    <w:rsid w:val="621C51AA"/>
    <w:rsid w:val="629001A8"/>
    <w:rsid w:val="62CF30C8"/>
    <w:rsid w:val="63221F84"/>
    <w:rsid w:val="64078E28"/>
    <w:rsid w:val="648C19AA"/>
    <w:rsid w:val="64FA88F4"/>
    <w:rsid w:val="650C2706"/>
    <w:rsid w:val="65C7A26A"/>
    <w:rsid w:val="6844B624"/>
    <w:rsid w:val="6A2514B5"/>
    <w:rsid w:val="6A76C5D0"/>
    <w:rsid w:val="6C657C1B"/>
    <w:rsid w:val="6E942688"/>
    <w:rsid w:val="6EC150E9"/>
    <w:rsid w:val="6FE0CB01"/>
    <w:rsid w:val="707D71FF"/>
    <w:rsid w:val="709E9299"/>
    <w:rsid w:val="7107AC76"/>
    <w:rsid w:val="713C533C"/>
    <w:rsid w:val="71A127A8"/>
    <w:rsid w:val="7341E0B6"/>
    <w:rsid w:val="73B7D9BE"/>
    <w:rsid w:val="743F4D38"/>
    <w:rsid w:val="74E07ADF"/>
    <w:rsid w:val="753FCAA2"/>
    <w:rsid w:val="7558C0B4"/>
    <w:rsid w:val="755EFB77"/>
    <w:rsid w:val="75A2B52E"/>
    <w:rsid w:val="763780DB"/>
    <w:rsid w:val="78A9A47E"/>
    <w:rsid w:val="78EB03C2"/>
    <w:rsid w:val="79AC398D"/>
    <w:rsid w:val="7A04C88F"/>
    <w:rsid w:val="7A1F7959"/>
    <w:rsid w:val="7A792AC1"/>
    <w:rsid w:val="7DD79D42"/>
    <w:rsid w:val="7EDB5891"/>
    <w:rsid w:val="7F417F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19BD5"/>
  <w15:chartTrackingRefBased/>
  <w15:docId w15:val="{E4CAB53F-D344-4393-B871-C842A12BF6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3F41"/>
    <w:rPr>
      <w:kern w:val="24"/>
    </w:rPr>
  </w:style>
  <w:style w:type="paragraph" w:styleId="Heading1">
    <w:name w:val="heading 1"/>
    <w:basedOn w:val="Normal"/>
    <w:next w:val="Normal"/>
    <w:link w:val="Heading1Char"/>
    <w:uiPriority w:val="4"/>
    <w:qFormat/>
    <w:rsid w:val="00A86BA8"/>
    <w:pPr>
      <w:keepNext/>
      <w:keepLines/>
      <w:ind w:firstLine="0"/>
      <w:jc w:val="center"/>
      <w:outlineLvl w:val="0"/>
    </w:pPr>
    <w:rPr>
      <w:rFonts w:asciiTheme="majorHAnsi" w:hAnsiTheme="majorHAnsi" w:eastAsiaTheme="majorEastAsia" w:cstheme="majorBidi"/>
      <w:b/>
      <w:bCs/>
      <w:sz w:val="32"/>
    </w:rPr>
  </w:style>
  <w:style w:type="paragraph" w:styleId="Heading2">
    <w:name w:val="heading 2"/>
    <w:basedOn w:val="Normal"/>
    <w:next w:val="Normal"/>
    <w:link w:val="Heading2Char"/>
    <w:uiPriority w:val="4"/>
    <w:unhideWhenUsed/>
    <w:qFormat/>
    <w:rsid w:val="00A86BA8"/>
    <w:pPr>
      <w:keepNext/>
      <w:keepLines/>
      <w:ind w:firstLine="0"/>
      <w:jc w:val="center"/>
      <w:outlineLvl w:val="1"/>
    </w:pPr>
    <w:rPr>
      <w:rFonts w:asciiTheme="majorHAnsi" w:hAnsiTheme="majorHAnsi" w:eastAsiaTheme="majorEastAsia" w:cstheme="majorBidi"/>
      <w:b/>
      <w:bCs/>
      <w:sz w:val="28"/>
    </w:rPr>
  </w:style>
  <w:style w:type="paragraph" w:styleId="Heading3">
    <w:name w:val="heading 3"/>
    <w:basedOn w:val="Normal"/>
    <w:next w:val="Normal"/>
    <w:link w:val="Heading3Char"/>
    <w:uiPriority w:val="4"/>
    <w:unhideWhenUsed/>
    <w:qFormat/>
    <w:rsid w:val="00C31D30"/>
    <w:pPr>
      <w:keepNext/>
      <w:keepLines/>
      <w:numPr>
        <w:numId w:val="18"/>
      </w:numPr>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hAnsiTheme="majorHAnsi" w:eastAsiaTheme="majorEastAsia"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hAnsiTheme="majorHAnsi" w:eastAsiaTheme="majorEastAsia" w:cstheme="majorBidi"/>
      <w:i/>
      <w:iCs/>
      <w:color w:val="272727" w:themeColor="text1" w:themeTint="D8"/>
      <w:sz w:val="2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4"/>
    <w:rsid w:val="00A86BA8"/>
    <w:rPr>
      <w:rFonts w:asciiTheme="majorHAnsi" w:hAnsiTheme="majorHAnsi" w:eastAsiaTheme="majorEastAsia" w:cstheme="majorBidi"/>
      <w:b/>
      <w:bCs/>
      <w:kern w:val="24"/>
      <w:sz w:val="32"/>
    </w:rPr>
  </w:style>
  <w:style w:type="character" w:styleId="Heading2Char" w:customStyle="1">
    <w:name w:val="Heading 2 Char"/>
    <w:basedOn w:val="DefaultParagraphFont"/>
    <w:link w:val="Heading2"/>
    <w:uiPriority w:val="4"/>
    <w:rsid w:val="00A86BA8"/>
    <w:rPr>
      <w:rFonts w:asciiTheme="majorHAnsi" w:hAnsiTheme="majorHAnsi" w:eastAsiaTheme="majorEastAsia" w:cstheme="majorBidi"/>
      <w:b/>
      <w:bCs/>
      <w:kern w:val="24"/>
      <w:sz w:val="28"/>
    </w:rPr>
  </w:style>
  <w:style w:type="paragraph" w:styleId="Title">
    <w:name w:val="Title"/>
    <w:basedOn w:val="Normal"/>
    <w:link w:val="TitleChar"/>
    <w:autoRedefine/>
    <w:qFormat/>
    <w:rsid w:val="004E7306"/>
    <w:pPr>
      <w:spacing w:before="2400"/>
      <w:ind w:firstLine="0"/>
      <w:contextualSpacing/>
      <w:jc w:val="center"/>
    </w:pPr>
    <w:rPr>
      <w:rFonts w:asciiTheme="majorHAnsi" w:hAnsiTheme="majorHAnsi" w:eastAsiaTheme="majorEastAsia" w:cstheme="majorBidi"/>
      <w:b/>
      <w:bCs/>
    </w:rPr>
  </w:style>
  <w:style w:type="character" w:styleId="TitleChar" w:customStyle="1">
    <w:name w:val="Title Char"/>
    <w:basedOn w:val="DefaultParagraphFont"/>
    <w:link w:val="Title"/>
    <w:rsid w:val="004E7306"/>
    <w:rPr>
      <w:rFonts w:asciiTheme="majorHAnsi" w:hAnsiTheme="majorHAnsi" w:eastAsiaTheme="majorEastAsia" w:cstheme="majorBidi"/>
      <w:b/>
      <w:bCs/>
      <w:kern w:val="24"/>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rsid w:val="00C31D30"/>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4"/>
    <w:rsid w:val="00C31D30"/>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4"/>
    <w:rsid w:val="00C31D30"/>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color="595959" w:themeColor="text1" w:themeTint="A6" w:sz="2" w:space="10" w:shadow="1"/>
        <w:left w:val="single" w:color="595959" w:themeColor="text1" w:themeTint="A6" w:sz="2" w:space="10" w:shadow="1"/>
        <w:bottom w:val="single" w:color="595959" w:themeColor="text1" w:themeTint="A6" w:sz="2" w:space="10" w:shadow="1"/>
        <w:right w:val="single" w:color="595959" w:themeColor="text1" w:themeTint="A6" w:sz="2" w:space="10"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styleId="BodyText3Char" w:customStyle="1">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111ED3"/>
    <w:pPr>
      <w:spacing w:after="200" w:line="240" w:lineRule="auto"/>
      <w:ind w:firstLine="0"/>
      <w:jc w:val="center"/>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styleId="FootnoteTextChar" w:customStyle="1">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hAnsiTheme="majorHAnsi" w:eastAsiaTheme="majorEastAsia"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styleId="FooterChar" w:customStyle="1">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sid w:val="00FF2002"/>
    <w:rPr>
      <w:rFonts w:asciiTheme="majorHAnsi" w:hAnsiTheme="majorHAnsi" w:eastAsiaTheme="majorEastAsia" w:cstheme="majorBidi"/>
      <w:color w:val="272727" w:themeColor="text1" w:themeTint="D8"/>
      <w:kern w:val="24"/>
      <w:sz w:val="22"/>
      <w:szCs w:val="21"/>
    </w:rPr>
  </w:style>
  <w:style w:type="character" w:styleId="Heading9Char" w:customStyle="1">
    <w:name w:val="Heading 9 Char"/>
    <w:basedOn w:val="DefaultParagraphFont"/>
    <w:link w:val="Heading9"/>
    <w:uiPriority w:val="9"/>
    <w:semiHidden/>
    <w:rsid w:val="00FF2002"/>
    <w:rPr>
      <w:rFonts w:asciiTheme="majorHAnsi" w:hAnsiTheme="majorHAnsi" w:eastAsiaTheme="majorEastAsia"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rsid w:val="005D3A03"/>
    <w:pPr>
      <w:pBdr>
        <w:top w:val="single" w:color="404040" w:themeColor="text1" w:themeTint="BF" w:sz="4" w:space="10"/>
        <w:bottom w:val="single" w:color="404040" w:themeColor="text1" w:themeTint="BF" w:sz="4" w:space="10"/>
      </w:pBdr>
      <w:spacing w:before="360" w:after="360"/>
      <w:ind w:left="864" w:right="864" w:firstLine="0"/>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styleId="MacroTextChar" w:customStyle="1">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styleId="APAReport" w:customStyle="1">
    <w:name w:val="APA Report"/>
    <w:basedOn w:val="TableNormal"/>
    <w:uiPriority w:val="99"/>
    <w:rsid w:val="00BF4184"/>
    <w:pPr>
      <w:spacing w:line="240" w:lineRule="auto"/>
      <w:ind w:firstLine="0"/>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39"/>
    <w:qFormat/>
    <w:rsid w:val="00111ED3"/>
    <w:pPr>
      <w:spacing w:before="240"/>
      <w:ind w:firstLine="0"/>
      <w:contextualSpacing/>
      <w:jc w:val="center"/>
    </w:p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styleId="EndnoteTextChar" w:customStyle="1">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styleId="Title2" w:customStyle="1">
    <w:name w:val="Title 2"/>
    <w:basedOn w:val="Normal"/>
    <w:uiPriority w:val="1"/>
    <w:qFormat/>
    <w:rsid w:val="00B823AA"/>
    <w:pPr>
      <w:ind w:firstLine="0"/>
      <w:jc w:val="center"/>
    </w:pPr>
  </w:style>
  <w:style w:type="character" w:styleId="ITTerm" w:customStyle="1">
    <w:name w:val="IT_Term"/>
    <w:basedOn w:val="Strong"/>
    <w:uiPriority w:val="1"/>
    <w:qFormat/>
    <w:rsid w:val="00F42E42"/>
    <w:rPr>
      <w:b/>
      <w:bCs w:val="0"/>
      <w:i/>
      <w:caps w:val="0"/>
      <w:smallCaps w:val="0"/>
      <w:strike w:val="0"/>
      <w:dstrike w:val="0"/>
      <w:vanish w:val="0"/>
      <w:vertAlign w:val="baseline"/>
    </w:rPr>
  </w:style>
  <w:style w:type="character" w:styleId="Hyperlink">
    <w:name w:val="Hyperlink"/>
    <w:basedOn w:val="DefaultParagraphFont"/>
    <w:uiPriority w:val="99"/>
    <w:semiHidden/>
    <w:unhideWhenUsed/>
    <w:rsid w:val="00D23A8C"/>
    <w:rPr>
      <w:color w:val="0000FF"/>
      <w:u w:val="single"/>
    </w:rPr>
  </w:style>
  <w:style w:type="table" w:styleId="ListTable1Light">
    <w:name w:val="List Table 1 Light"/>
    <w:basedOn w:val="TableNormal"/>
    <w:uiPriority w:val="46"/>
    <w:rsid w:val="00DB07C1"/>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DB07C1"/>
    <w:pPr>
      <w:spacing w:line="240" w:lineRule="auto"/>
    </w:pPr>
    <w:tblPr>
      <w:tblStyleRowBandSize w:val="1"/>
      <w:tblStyleColBandSize w:val="1"/>
      <w:tblBorders>
        <w:top w:val="single" w:color="E0E0E0" w:themeColor="accent2" w:themeTint="66" w:sz="4" w:space="0"/>
        <w:left w:val="single" w:color="E0E0E0" w:themeColor="accent2" w:themeTint="66" w:sz="4" w:space="0"/>
        <w:bottom w:val="single" w:color="E0E0E0" w:themeColor="accent2" w:themeTint="66" w:sz="4" w:space="0"/>
        <w:right w:val="single" w:color="E0E0E0" w:themeColor="accent2" w:themeTint="66" w:sz="4" w:space="0"/>
        <w:insideH w:val="single" w:color="E0E0E0" w:themeColor="accent2" w:themeTint="66" w:sz="4" w:space="0"/>
        <w:insideV w:val="single" w:color="E0E0E0" w:themeColor="accent2" w:themeTint="66" w:sz="4" w:space="0"/>
      </w:tblBorders>
    </w:tblPr>
    <w:tblStylePr w:type="firstRow">
      <w:rPr>
        <w:b/>
        <w:bCs/>
      </w:rPr>
      <w:tblPr/>
      <w:tcPr>
        <w:tcBorders>
          <w:bottom w:val="single" w:color="D0D0D0" w:themeColor="accent2" w:themeTint="99" w:sz="12" w:space="0"/>
        </w:tcBorders>
      </w:tcPr>
    </w:tblStylePr>
    <w:tblStylePr w:type="lastRow">
      <w:rPr>
        <w:b/>
        <w:bCs/>
      </w:rPr>
      <w:tblPr/>
      <w:tcPr>
        <w:tcBorders>
          <w:top w:val="double" w:color="D0D0D0" w:themeColor="accent2" w:themeTint="99" w:sz="2" w:space="0"/>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DB07C1"/>
    <w:pPr>
      <w:spacing w:line="240" w:lineRule="auto"/>
    </w:pPr>
    <w:tblPr>
      <w:tblStyleRowBandSize w:val="1"/>
      <w:tblStyleColBandSize w:val="1"/>
    </w:tblPr>
    <w:tblStylePr w:type="firstRow">
      <w:rPr>
        <w:b/>
        <w:bCs/>
      </w:rPr>
      <w:tblPr/>
      <w:tcPr>
        <w:tcBorders>
          <w:bottom w:val="single" w:color="C0C0C0" w:themeColor="accent3" w:themeTint="99" w:sz="4" w:space="0"/>
        </w:tcBorders>
      </w:tcPr>
    </w:tblStylePr>
    <w:tblStylePr w:type="lastRow">
      <w:rPr>
        <w:b/>
        <w:bCs/>
      </w:rPr>
      <w:tblPr/>
      <w:tcPr>
        <w:tcBorders>
          <w:top w:val="sing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B07C1"/>
    <w:pPr>
      <w:spacing w:line="240" w:lineRule="auto"/>
    </w:pPr>
    <w:tblPr>
      <w:tblStyleRowBandSize w:val="1"/>
      <w:tblStyleColBandSize w:val="1"/>
    </w:tblPr>
    <w:tblStylePr w:type="firstRow">
      <w:rPr>
        <w:b/>
        <w:bCs/>
      </w:rPr>
      <w:tblPr/>
      <w:tcPr>
        <w:tcBorders>
          <w:bottom w:val="single" w:color="B2B2B2" w:themeColor="accent4" w:themeTint="99" w:sz="4" w:space="0"/>
        </w:tcBorders>
      </w:tcPr>
    </w:tblStylePr>
    <w:tblStylePr w:type="lastRow">
      <w:rPr>
        <w:b/>
        <w:bCs/>
      </w:rPr>
      <w:tblPr/>
      <w:tcPr>
        <w:tcBorders>
          <w:top w:val="sing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1Light-Accent1">
    <w:name w:val="Grid Table 1 Light Accent 1"/>
    <w:basedOn w:val="TableNormal"/>
    <w:uiPriority w:val="46"/>
    <w:rsid w:val="00DB07C1"/>
    <w:pPr>
      <w:spacing w:line="240" w:lineRule="auto"/>
    </w:pPr>
    <w:tblPr>
      <w:tblStyleRowBandSize w:val="1"/>
      <w:tblStyleColBandSize w:val="1"/>
      <w:tblBorders>
        <w:top w:val="single" w:color="F1F1F1" w:themeColor="accent1" w:themeTint="66" w:sz="4" w:space="0"/>
        <w:left w:val="single" w:color="F1F1F1" w:themeColor="accent1" w:themeTint="66" w:sz="4" w:space="0"/>
        <w:bottom w:val="single" w:color="F1F1F1" w:themeColor="accent1" w:themeTint="66" w:sz="4" w:space="0"/>
        <w:right w:val="single" w:color="F1F1F1" w:themeColor="accent1" w:themeTint="66" w:sz="4" w:space="0"/>
        <w:insideH w:val="single" w:color="F1F1F1" w:themeColor="accent1" w:themeTint="66" w:sz="4" w:space="0"/>
        <w:insideV w:val="single" w:color="F1F1F1" w:themeColor="accent1" w:themeTint="66" w:sz="4" w:space="0"/>
      </w:tblBorders>
    </w:tblPr>
    <w:tblStylePr w:type="firstRow">
      <w:rPr>
        <w:b/>
        <w:bCs/>
      </w:rPr>
      <w:tblPr/>
      <w:tcPr>
        <w:tcBorders>
          <w:bottom w:val="single" w:color="EAEAEA" w:themeColor="accent1" w:themeTint="99" w:sz="12" w:space="0"/>
        </w:tcBorders>
      </w:tcPr>
    </w:tblStylePr>
    <w:tblStylePr w:type="lastRow">
      <w:rPr>
        <w:b/>
        <w:bCs/>
      </w:rPr>
      <w:tblPr/>
      <w:tcPr>
        <w:tcBorders>
          <w:top w:val="double" w:color="EAEAEA" w:themeColor="accen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B07C1"/>
    <w:pPr>
      <w:spacing w:line="240" w:lineRule="auto"/>
    </w:pPr>
    <w:tblPr>
      <w:tblStyleRowBandSize w:val="1"/>
      <w:tblStyleColBandSize w:val="1"/>
      <w:tblBorders>
        <w:top w:val="single" w:color="D5D5D5" w:themeColor="accent3" w:themeTint="66" w:sz="4" w:space="0"/>
        <w:left w:val="single" w:color="D5D5D5" w:themeColor="accent3" w:themeTint="66" w:sz="4" w:space="0"/>
        <w:bottom w:val="single" w:color="D5D5D5" w:themeColor="accent3" w:themeTint="66" w:sz="4" w:space="0"/>
        <w:right w:val="single" w:color="D5D5D5" w:themeColor="accent3" w:themeTint="66" w:sz="4" w:space="0"/>
        <w:insideH w:val="single" w:color="D5D5D5" w:themeColor="accent3" w:themeTint="66" w:sz="4" w:space="0"/>
        <w:insideV w:val="single" w:color="D5D5D5" w:themeColor="accent3" w:themeTint="66" w:sz="4" w:space="0"/>
      </w:tblBorders>
    </w:tblPr>
    <w:tblStylePr w:type="firstRow">
      <w:rPr>
        <w:b/>
        <w:bCs/>
      </w:rPr>
      <w:tblPr/>
      <w:tcPr>
        <w:tcBorders>
          <w:bottom w:val="single" w:color="C0C0C0" w:themeColor="accent3" w:themeTint="99" w:sz="12" w:space="0"/>
        </w:tcBorders>
      </w:tcPr>
    </w:tblStylePr>
    <w:tblStylePr w:type="lastRow">
      <w:rPr>
        <w:b/>
        <w:bCs/>
      </w:rPr>
      <w:tblPr/>
      <w:tcPr>
        <w:tcBorders>
          <w:top w:val="double" w:color="C0C0C0"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B07C1"/>
    <w:pPr>
      <w:spacing w:line="240" w:lineRule="auto"/>
    </w:pPr>
    <w:tblPr>
      <w:tblStyleRowBandSize w:val="1"/>
      <w:tblStyleColBandSize w:val="1"/>
      <w:tblBorders>
        <w:top w:val="single" w:color="CCCCCC" w:themeColor="accent4" w:themeTint="66" w:sz="4" w:space="0"/>
        <w:left w:val="single" w:color="CCCCCC" w:themeColor="accent4" w:themeTint="66" w:sz="4" w:space="0"/>
        <w:bottom w:val="single" w:color="CCCCCC" w:themeColor="accent4" w:themeTint="66" w:sz="4" w:space="0"/>
        <w:right w:val="single" w:color="CCCCCC" w:themeColor="accent4" w:themeTint="66" w:sz="4" w:space="0"/>
        <w:insideH w:val="single" w:color="CCCCCC" w:themeColor="accent4" w:themeTint="66" w:sz="4" w:space="0"/>
        <w:insideV w:val="single" w:color="CCCCCC" w:themeColor="accent4" w:themeTint="66" w:sz="4" w:space="0"/>
      </w:tblBorders>
    </w:tblPr>
    <w:tblStylePr w:type="firstRow">
      <w:rPr>
        <w:b/>
        <w:bCs/>
      </w:rPr>
      <w:tblPr/>
      <w:tcPr>
        <w:tcBorders>
          <w:bottom w:val="single" w:color="B2B2B2" w:themeColor="accent4" w:themeTint="99" w:sz="12" w:space="0"/>
        </w:tcBorders>
      </w:tcPr>
    </w:tblStylePr>
    <w:tblStylePr w:type="lastRow">
      <w:rPr>
        <w:b/>
        <w:bCs/>
      </w:rPr>
      <w:tblPr/>
      <w:tcPr>
        <w:tcBorders>
          <w:top w:val="double" w:color="B2B2B2"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B07C1"/>
    <w:pPr>
      <w:spacing w:line="240" w:lineRule="auto"/>
    </w:pPr>
    <w:tblPr>
      <w:tblStyleRowBandSize w:val="1"/>
      <w:tblStyleColBandSize w:val="1"/>
      <w:tblBorders>
        <w:top w:val="single" w:color="BFBFBF" w:themeColor="accent5" w:themeTint="66" w:sz="4" w:space="0"/>
        <w:left w:val="single" w:color="BFBFBF" w:themeColor="accent5" w:themeTint="66" w:sz="4" w:space="0"/>
        <w:bottom w:val="single" w:color="BFBFBF" w:themeColor="accent5" w:themeTint="66" w:sz="4" w:space="0"/>
        <w:right w:val="single" w:color="BFBFBF" w:themeColor="accent5" w:themeTint="66" w:sz="4" w:space="0"/>
        <w:insideH w:val="single" w:color="BFBFBF" w:themeColor="accent5" w:themeTint="66" w:sz="4" w:space="0"/>
        <w:insideV w:val="single" w:color="BFBFBF" w:themeColor="accent5" w:themeTint="66" w:sz="4" w:space="0"/>
      </w:tblBorders>
    </w:tblPr>
    <w:tblStylePr w:type="firstRow">
      <w:rPr>
        <w:b/>
        <w:bCs/>
      </w:rPr>
      <w:tblPr/>
      <w:tcPr>
        <w:tcBorders>
          <w:bottom w:val="single" w:color="9F9F9F" w:themeColor="accent5" w:themeTint="99" w:sz="12" w:space="0"/>
        </w:tcBorders>
      </w:tcPr>
    </w:tblStylePr>
    <w:tblStylePr w:type="lastRow">
      <w:rPr>
        <w:b/>
        <w:bCs/>
      </w:rPr>
      <w:tblPr/>
      <w:tcPr>
        <w:tcBorders>
          <w:top w:val="double" w:color="9F9F9F" w:themeColor="accent5"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rsid w:val="00DB07C1"/>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ListTable1Light-Accent2">
    <w:name w:val="List Table 1 Light Accent 2"/>
    <w:basedOn w:val="TableNormal"/>
    <w:uiPriority w:val="46"/>
    <w:rsid w:val="00DB07C1"/>
    <w:pPr>
      <w:spacing w:line="240" w:lineRule="auto"/>
    </w:pPr>
    <w:tblPr>
      <w:tblStyleRowBandSize w:val="1"/>
      <w:tblStyleColBandSize w:val="1"/>
    </w:tblPr>
    <w:tblStylePr w:type="firstRow">
      <w:rPr>
        <w:b/>
        <w:bCs/>
      </w:rPr>
      <w:tblPr/>
      <w:tcPr>
        <w:tcBorders>
          <w:bottom w:val="single" w:color="D0D0D0" w:themeColor="accent2" w:themeTint="99" w:sz="4" w:space="0"/>
        </w:tcBorders>
      </w:tcPr>
    </w:tblStylePr>
    <w:tblStylePr w:type="lastRow">
      <w:rPr>
        <w:b/>
        <w:bCs/>
      </w:rPr>
      <w:tblPr/>
      <w:tcPr>
        <w:tcBorders>
          <w:top w:val="sing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
    <w:name w:val="List Table 2"/>
    <w:basedOn w:val="TableNormal"/>
    <w:uiPriority w:val="47"/>
    <w:rsid w:val="002001A8"/>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CE4E35"/>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745896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oswam\OneDrive%20-%20George%20Mason%20University%20-%20O365%20Production\Actually%20the%20files%20I%20care%20about\MS-DAEN\Guides\Copy%20(1)APA%2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331B05A90A4FD295C336C901899E0C"/>
        <w:category>
          <w:name w:val="General"/>
          <w:gallery w:val="placeholder"/>
        </w:category>
        <w:types>
          <w:type w:val="bbPlcHdr"/>
        </w:types>
        <w:behaviors>
          <w:behavior w:val="content"/>
        </w:behaviors>
        <w:guid w:val="{8FD2F4FD-CD95-44C2-AFAD-CEC021261E69}"/>
      </w:docPartPr>
      <w:docPartBody>
        <w:p w:rsidR="005900E4" w:rsidRDefault="00D93AB1">
          <w:pPr>
            <w:pStyle w:val="76331B05A90A4FD295C336C901899E0C"/>
          </w:pPr>
          <w:r>
            <w:t>[Title Here, up to 12 Words, on One to Two Lines]</w:t>
          </w:r>
        </w:p>
      </w:docPartBody>
    </w:docPart>
    <w:docPart>
      <w:docPartPr>
        <w:name w:val="C80ACFCDC02B4075A5842582B49A2B50"/>
        <w:category>
          <w:name w:val="General"/>
          <w:gallery w:val="placeholder"/>
        </w:category>
        <w:types>
          <w:type w:val="bbPlcHdr"/>
        </w:types>
        <w:behaviors>
          <w:behavior w:val="content"/>
        </w:behaviors>
        <w:guid w:val="{73F29F5A-E381-4302-8AD8-2663F625AA80}"/>
      </w:docPartPr>
      <w:docPartBody>
        <w:p w:rsidR="005900E4" w:rsidRDefault="00D93AB1">
          <w:pPr>
            <w:pStyle w:val="C80ACFCDC02B4075A5842582B49A2B5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90"/>
    <w:rsid w:val="000C2955"/>
    <w:rsid w:val="00160A48"/>
    <w:rsid w:val="00325C90"/>
    <w:rsid w:val="004E18BB"/>
    <w:rsid w:val="004E6B8C"/>
    <w:rsid w:val="005900E4"/>
    <w:rsid w:val="006D7E61"/>
    <w:rsid w:val="00B17BA5"/>
    <w:rsid w:val="00B738C9"/>
    <w:rsid w:val="00D93AB1"/>
    <w:rsid w:val="00DB25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331B05A90A4FD295C336C901899E0C">
    <w:name w:val="76331B05A90A4FD295C336C901899E0C"/>
  </w:style>
  <w:style w:type="paragraph" w:customStyle="1" w:styleId="C80ACFCDC02B4075A5842582B49A2B50">
    <w:name w:val="C80ACFCDC02B4075A5842582B49A2B50"/>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Fiinal gures title: F</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F3FF37F34ED74C8329A8254895CA30" ma:contentTypeVersion="8" ma:contentTypeDescription="Create a new document." ma:contentTypeScope="" ma:versionID="c8cbc82bece5e7551a9d9e49f3c6d429">
  <xsd:schema xmlns:xsd="http://www.w3.org/2001/XMLSchema" xmlns:xs="http://www.w3.org/2001/XMLSchema" xmlns:p="http://schemas.microsoft.com/office/2006/metadata/properties" xmlns:ns2="1ff75d48-1e80-4d5b-b56f-b7afc0838272" xmlns:ns3="d74a23cd-b54a-4529-87d5-449f0cbef0d8" targetNamespace="http://schemas.microsoft.com/office/2006/metadata/properties" ma:root="true" ma:fieldsID="4d28fe906e4047c47cce01ba77f65152" ns2:_="" ns3:_="">
    <xsd:import namespace="1ff75d48-1e80-4d5b-b56f-b7afc0838272"/>
    <xsd:import namespace="d74a23cd-b54a-4529-87d5-449f0cbef0d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75d48-1e80-4d5b-b56f-b7afc083827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4a23cd-b54a-4529-87d5-449f0cbef0d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e47547d-3fd2-401b-8423-a453bb08b75e}" ma:internalName="TaxCatchAll" ma:showField="CatchAllData" ma:web="d74a23cd-b54a-4529-87d5-449f0cbef0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F73107-91AB-46C0-A3FF-AB61ABCCD45C}">
  <ds:schemaRefs>
    <ds:schemaRef ds:uri="http://schemas.microsoft.com/sharepoint/v3/contenttype/forms"/>
  </ds:schemaRefs>
</ds:datastoreItem>
</file>

<file path=customXml/itemProps3.xml><?xml version="1.0" encoding="utf-8"?>
<ds:datastoreItem xmlns:ds="http://schemas.openxmlformats.org/officeDocument/2006/customXml" ds:itemID="{F50CF7B8-9156-4134-9D35-4117C85E9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75d48-1e80-4d5b-b56f-b7afc0838272"/>
    <ds:schemaRef ds:uri="d74a23cd-b54a-4529-87d5-449f0cbef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(1)APA 7.dotx</Template>
  <TotalTime>21</TotalTime>
  <Pages>1</Pages>
  <Words>574</Words>
  <Characters>3273</Characters>
  <Application>Microsoft Office Word</Application>
  <DocSecurity>4</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sgoswam</dc:creator>
  <cp:keywords/>
  <dc:description/>
  <cp:lastModifiedBy>Kyle Robert George Smith</cp:lastModifiedBy>
  <cp:revision>372</cp:revision>
  <cp:lastPrinted>2022-10-24T20:14:00Z</cp:lastPrinted>
  <dcterms:created xsi:type="dcterms:W3CDTF">2022-08-11T03:43:00Z</dcterms:created>
  <dcterms:modified xsi:type="dcterms:W3CDTF">2022-10-24T20:14:00Z</dcterms:modified>
</cp:coreProperties>
</file>