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3EB7" w14:textId="4D8DE9C4" w:rsidR="00C83442" w:rsidRPr="00C83442" w:rsidRDefault="00C83442" w:rsidP="00C83442">
      <w:pPr>
        <w:spacing w:before="0" w:after="160" w:line="278" w:lineRule="auto"/>
        <w:rPr>
          <w:b/>
          <w:bCs/>
        </w:rPr>
      </w:pPr>
      <w:proofErr w:type="spellStart"/>
      <w:r w:rsidRPr="00C83442">
        <w:rPr>
          <w:b/>
          <w:bCs/>
        </w:rPr>
        <w:t>Xfinion</w:t>
      </w:r>
      <w:proofErr w:type="spellEnd"/>
      <w:r w:rsidRPr="00C83442">
        <w:rPr>
          <w:b/>
          <w:bCs/>
        </w:rPr>
        <w:t xml:space="preserve"> CARTN Subscription – Network Architecture &amp; NSG Analysis</w:t>
      </w:r>
      <w:r>
        <w:rPr>
          <w:b/>
          <w:bCs/>
        </w:rPr>
        <w:t xml:space="preserve">         </w:t>
      </w:r>
      <w:r>
        <w:rPr>
          <w:b/>
          <w:bCs/>
          <w:noProof/>
        </w:rPr>
        <w:drawing>
          <wp:inline distT="0" distB="0" distL="0" distR="0" wp14:anchorId="6C4B297D" wp14:editId="2F3CB141">
            <wp:extent cx="2219325" cy="904875"/>
            <wp:effectExtent l="0" t="0" r="9525" b="9525"/>
            <wp:docPr id="316456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9DFC80" w14:textId="584DD799" w:rsidR="00C83442" w:rsidRPr="00C83442" w:rsidRDefault="00C83442" w:rsidP="00C83442">
      <w:pPr>
        <w:spacing w:before="0" w:after="160" w:line="278" w:lineRule="auto"/>
      </w:pPr>
      <w:r w:rsidRPr="00C83442">
        <w:rPr>
          <w:b/>
          <w:bCs/>
        </w:rPr>
        <w:t>Prepared by:</w:t>
      </w:r>
      <w:r w:rsidRPr="00C83442">
        <w:t xml:space="preserve"> </w:t>
      </w:r>
      <w:r w:rsidRPr="00C83442">
        <w:rPr>
          <w:i/>
          <w:iCs/>
        </w:rPr>
        <w:t>Shoaib Siddiqui – Sr. Azure Cloud</w:t>
      </w:r>
      <w:r w:rsidRPr="00C83442">
        <w:br/>
      </w:r>
      <w:r w:rsidRPr="00C83442">
        <w:rPr>
          <w:b/>
          <w:bCs/>
        </w:rPr>
        <w:t>Date:</w:t>
      </w:r>
      <w:r w:rsidRPr="00C83442">
        <w:t xml:space="preserve"> </w:t>
      </w:r>
      <w:r w:rsidRPr="00C83442">
        <w:rPr>
          <w:i/>
          <w:iCs/>
        </w:rPr>
        <w:t>November 28, 2025</w:t>
      </w:r>
    </w:p>
    <w:p w14:paraId="0AEC8475" w14:textId="77777777" w:rsidR="00C83442" w:rsidRPr="00C83442" w:rsidRDefault="00C83442" w:rsidP="00C83442">
      <w:pPr>
        <w:spacing w:after="160" w:line="278" w:lineRule="auto"/>
      </w:pPr>
      <w:r w:rsidRPr="00C83442">
        <w:pict w14:anchorId="37B351E6">
          <v:rect id="_x0000_i1067" style="width:0;height:1.5pt" o:hralign="center" o:hrstd="t" o:hr="t" fillcolor="#a0a0a0" stroked="f"/>
        </w:pict>
      </w:r>
    </w:p>
    <w:p w14:paraId="2EA23AB2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>1. Executive Summary</w:t>
      </w:r>
    </w:p>
    <w:p w14:paraId="20B28F5D" w14:textId="77777777" w:rsidR="00C83442" w:rsidRPr="00C83442" w:rsidRDefault="00C83442" w:rsidP="00C83442">
      <w:pPr>
        <w:spacing w:before="0" w:after="160" w:line="278" w:lineRule="auto"/>
      </w:pPr>
      <w:r w:rsidRPr="00C83442">
        <w:t xml:space="preserve">A comprehensive network security evaluation was performed for the </w:t>
      </w:r>
      <w:proofErr w:type="spellStart"/>
      <w:r w:rsidRPr="00C83442">
        <w:t>Xfinion</w:t>
      </w:r>
      <w:proofErr w:type="spellEnd"/>
      <w:r w:rsidRPr="00C83442">
        <w:t xml:space="preserve"> CARTN Azure subscription. The goal was to validate subnet isolation, open ports, service exposure, and </w:t>
      </w:r>
      <w:proofErr w:type="gramStart"/>
      <w:r w:rsidRPr="00C83442">
        <w:t>overall</w:t>
      </w:r>
      <w:proofErr w:type="gramEnd"/>
      <w:r w:rsidRPr="00C83442">
        <w:t xml:space="preserve"> Zero Trust alignment.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311"/>
      </w:tblGrid>
      <w:tr w:rsidR="00C83442" w:rsidRPr="00C83442" w14:paraId="2CC3C575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2AE4F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C561080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Result</w:t>
            </w:r>
          </w:p>
        </w:tc>
      </w:tr>
      <w:tr w:rsidR="00C83442" w:rsidRPr="00C83442" w14:paraId="5B9A7A47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F3D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20EA67BD" w14:textId="7D736FE9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Strong </w:t>
            </w:r>
            <w:proofErr w:type="spellStart"/>
            <w:r w:rsidRPr="00C83442">
              <w:t>VNet</w:t>
            </w:r>
            <w:proofErr w:type="spellEnd"/>
            <w:r w:rsidRPr="00C83442">
              <w:t>/Subnet segmentation</w:t>
            </w:r>
          </w:p>
        </w:tc>
      </w:tr>
      <w:tr w:rsidR="00C83442" w:rsidRPr="00C83442" w14:paraId="3ECC0206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CD9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NSG Coverage</w:t>
            </w:r>
          </w:p>
        </w:tc>
        <w:tc>
          <w:tcPr>
            <w:tcW w:w="0" w:type="auto"/>
            <w:vAlign w:val="center"/>
            <w:hideMark/>
          </w:tcPr>
          <w:p w14:paraId="6D49AF03" w14:textId="2114A919" w:rsidR="00C83442" w:rsidRPr="00C83442" w:rsidRDefault="00C83442" w:rsidP="00C83442">
            <w:pPr>
              <w:spacing w:after="160" w:line="278" w:lineRule="auto"/>
            </w:pPr>
            <w:r w:rsidRPr="00C83442">
              <w:t>Partial — multiple subnets lack NSGs</w:t>
            </w:r>
          </w:p>
        </w:tc>
      </w:tr>
      <w:tr w:rsidR="00C83442" w:rsidRPr="00C83442" w14:paraId="4973EB4A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647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Firewall</w:t>
            </w:r>
          </w:p>
        </w:tc>
        <w:tc>
          <w:tcPr>
            <w:tcW w:w="0" w:type="auto"/>
            <w:vAlign w:val="center"/>
            <w:hideMark/>
          </w:tcPr>
          <w:p w14:paraId="5FF808BC" w14:textId="3321EDD2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 </w:t>
            </w:r>
            <w:proofErr w:type="gramStart"/>
            <w:r w:rsidRPr="00C83442">
              <w:t>Deployed,  not</w:t>
            </w:r>
            <w:proofErr w:type="gramEnd"/>
            <w:r w:rsidRPr="00C83442">
              <w:t xml:space="preserve"> enforced via UDR</w:t>
            </w:r>
          </w:p>
        </w:tc>
      </w:tr>
      <w:tr w:rsidR="00C83442" w:rsidRPr="00C83442" w14:paraId="450152A7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4B4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Private Endpoints</w:t>
            </w:r>
          </w:p>
        </w:tc>
        <w:tc>
          <w:tcPr>
            <w:tcW w:w="0" w:type="auto"/>
            <w:vAlign w:val="center"/>
            <w:hideMark/>
          </w:tcPr>
          <w:p w14:paraId="1553A583" w14:textId="0F3C2D78" w:rsidR="00C83442" w:rsidRPr="00C83442" w:rsidRDefault="00C83442" w:rsidP="00C83442">
            <w:pPr>
              <w:spacing w:after="160" w:line="278" w:lineRule="auto"/>
            </w:pPr>
            <w:r w:rsidRPr="00C83442">
              <w:t>For Storage &amp; Key Vault</w:t>
            </w:r>
          </w:p>
        </w:tc>
      </w:tr>
      <w:tr w:rsidR="00C83442" w:rsidRPr="00C83442" w14:paraId="640883FF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B61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SQL Managed Instance</w:t>
            </w:r>
          </w:p>
        </w:tc>
        <w:tc>
          <w:tcPr>
            <w:tcW w:w="0" w:type="auto"/>
            <w:vAlign w:val="center"/>
            <w:hideMark/>
          </w:tcPr>
          <w:p w14:paraId="6E739ADA" w14:textId="12A91CFA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 Public inbound (TCP 3342)</w:t>
            </w:r>
          </w:p>
        </w:tc>
      </w:tr>
      <w:tr w:rsidR="00C83442" w:rsidRPr="00C83442" w14:paraId="2A53C9DB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AF92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High Risks Found</w:t>
            </w:r>
          </w:p>
        </w:tc>
        <w:tc>
          <w:tcPr>
            <w:tcW w:w="0" w:type="auto"/>
            <w:vAlign w:val="center"/>
            <w:hideMark/>
          </w:tcPr>
          <w:p w14:paraId="22A8370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Yes</w:t>
            </w:r>
          </w:p>
        </w:tc>
      </w:tr>
    </w:tbl>
    <w:p w14:paraId="6B73A6E1" w14:textId="77777777" w:rsidR="00C83442" w:rsidRPr="00C83442" w:rsidRDefault="00C83442" w:rsidP="00C83442">
      <w:pPr>
        <w:spacing w:after="160" w:line="278" w:lineRule="auto"/>
      </w:pPr>
      <w:r w:rsidRPr="00C83442">
        <w:pict w14:anchorId="7559AECE">
          <v:rect id="_x0000_i1068" style="width:0;height:1.5pt" o:hralign="center" o:hrstd="t" o:hr="t" fillcolor="#a0a0a0" stroked="f"/>
        </w:pict>
      </w:r>
    </w:p>
    <w:p w14:paraId="4ED5FB26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>2. Azure Landing Zone Overview</w:t>
      </w:r>
    </w:p>
    <w:p w14:paraId="0210D2ED" w14:textId="77777777" w:rsidR="00C83442" w:rsidRPr="00C83442" w:rsidRDefault="00C83442" w:rsidP="00C83442">
      <w:pPr>
        <w:numPr>
          <w:ilvl w:val="0"/>
          <w:numId w:val="1"/>
        </w:numPr>
        <w:spacing w:before="0" w:after="160" w:line="278" w:lineRule="auto"/>
      </w:pPr>
      <w:r w:rsidRPr="00C83442">
        <w:t xml:space="preserve">vnet-id001-s001: Main application </w:t>
      </w:r>
      <w:proofErr w:type="spellStart"/>
      <w:r w:rsidRPr="00C83442">
        <w:t>VNet</w:t>
      </w:r>
      <w:proofErr w:type="spellEnd"/>
    </w:p>
    <w:p w14:paraId="5A7873B6" w14:textId="77777777" w:rsidR="00C83442" w:rsidRPr="00C83442" w:rsidRDefault="00C83442" w:rsidP="00C83442">
      <w:pPr>
        <w:numPr>
          <w:ilvl w:val="0"/>
          <w:numId w:val="1"/>
        </w:numPr>
        <w:spacing w:before="0" w:after="160" w:line="278" w:lineRule="auto"/>
      </w:pPr>
      <w:proofErr w:type="spellStart"/>
      <w:r w:rsidRPr="00C83442">
        <w:t>vnet-cartnadmin</w:t>
      </w:r>
      <w:proofErr w:type="spellEnd"/>
      <w:r w:rsidRPr="00C83442">
        <w:t xml:space="preserve">: Dedicated SQL Managed Instance </w:t>
      </w:r>
      <w:proofErr w:type="spellStart"/>
      <w:r w:rsidRPr="00C83442">
        <w:t>VNet</w:t>
      </w:r>
      <w:proofErr w:type="spellEnd"/>
    </w:p>
    <w:p w14:paraId="59FBEE00" w14:textId="77777777" w:rsidR="00C83442" w:rsidRPr="00C83442" w:rsidRDefault="00C83442" w:rsidP="00C83442">
      <w:pPr>
        <w:numPr>
          <w:ilvl w:val="0"/>
          <w:numId w:val="1"/>
        </w:numPr>
        <w:spacing w:before="0" w:after="160" w:line="278" w:lineRule="auto"/>
      </w:pPr>
      <w:r w:rsidRPr="00C83442">
        <w:t>Azure Firewall present but not utilized for path enforcement</w:t>
      </w:r>
    </w:p>
    <w:p w14:paraId="30E66186" w14:textId="77777777" w:rsidR="00C83442" w:rsidRPr="00C83442" w:rsidRDefault="00C83442" w:rsidP="00C83442">
      <w:pPr>
        <w:spacing w:after="160" w:line="278" w:lineRule="auto"/>
      </w:pPr>
      <w:r w:rsidRPr="00C83442">
        <w:pict w14:anchorId="0C941544">
          <v:rect id="_x0000_i1069" style="width:0;height:1.5pt" o:hralign="center" o:hrstd="t" o:hr="t" fillcolor="#a0a0a0" stroked="f"/>
        </w:pict>
      </w:r>
    </w:p>
    <w:p w14:paraId="11381E42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 xml:space="preserve">3. </w:t>
      </w:r>
      <w:proofErr w:type="spellStart"/>
      <w:r w:rsidRPr="00C83442">
        <w:rPr>
          <w:b/>
          <w:bCs/>
        </w:rPr>
        <w:t>VNet</w:t>
      </w:r>
      <w:proofErr w:type="spellEnd"/>
      <w:r w:rsidRPr="00C83442">
        <w:rPr>
          <w:b/>
          <w:bCs/>
        </w:rPr>
        <w:t xml:space="preserve"> &amp; Subnet Inventory</w:t>
      </w:r>
    </w:p>
    <w:p w14:paraId="30ED95E1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>vnet-id001-s001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281"/>
        <w:gridCol w:w="488"/>
        <w:gridCol w:w="1071"/>
        <w:gridCol w:w="1524"/>
        <w:gridCol w:w="1636"/>
      </w:tblGrid>
      <w:tr w:rsidR="00C83442" w:rsidRPr="00C83442" w14:paraId="0B1878EE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BB2A7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121894E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5E9D70F7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5903A8B1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Delegation</w:t>
            </w:r>
          </w:p>
        </w:tc>
        <w:tc>
          <w:tcPr>
            <w:tcW w:w="0" w:type="auto"/>
            <w:vAlign w:val="center"/>
            <w:hideMark/>
          </w:tcPr>
          <w:p w14:paraId="7C6B7CE4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Private Endpoint</w:t>
            </w:r>
          </w:p>
        </w:tc>
        <w:tc>
          <w:tcPr>
            <w:tcW w:w="0" w:type="auto"/>
            <w:vAlign w:val="center"/>
            <w:hideMark/>
          </w:tcPr>
          <w:p w14:paraId="42A33AED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Role</w:t>
            </w:r>
          </w:p>
        </w:tc>
      </w:tr>
      <w:tr w:rsidR="00C83442" w:rsidRPr="00C83442" w14:paraId="64D57ADD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0C5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default</w:t>
            </w:r>
          </w:p>
        </w:tc>
        <w:tc>
          <w:tcPr>
            <w:tcW w:w="0" w:type="auto"/>
            <w:vAlign w:val="center"/>
            <w:hideMark/>
          </w:tcPr>
          <w:p w14:paraId="7BBA433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10.0.0.0/24</w:t>
            </w:r>
          </w:p>
        </w:tc>
        <w:tc>
          <w:tcPr>
            <w:tcW w:w="0" w:type="auto"/>
            <w:vAlign w:val="center"/>
            <w:hideMark/>
          </w:tcPr>
          <w:p w14:paraId="33B0839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B635E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3F32F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93093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General</w:t>
            </w:r>
          </w:p>
        </w:tc>
      </w:tr>
      <w:tr w:rsidR="00C83442" w:rsidRPr="00C83442" w14:paraId="26579DD5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6219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lastRenderedPageBreak/>
              <w:t>AzureFirewallSubnet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B55E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10.0.1.64/26</w:t>
            </w:r>
          </w:p>
        </w:tc>
        <w:tc>
          <w:tcPr>
            <w:tcW w:w="0" w:type="auto"/>
            <w:vAlign w:val="center"/>
            <w:hideMark/>
          </w:tcPr>
          <w:p w14:paraId="027BBD2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14AED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84BCB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476E19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Firewall </w:t>
            </w:r>
            <w:proofErr w:type="spellStart"/>
            <w:r w:rsidRPr="00C83442">
              <w:t>dataplane</w:t>
            </w:r>
            <w:proofErr w:type="spellEnd"/>
          </w:p>
        </w:tc>
      </w:tr>
      <w:tr w:rsidR="00C83442" w:rsidRPr="00C83442" w14:paraId="1F692677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CBAD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AzureFirewallManagementSubnet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8506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10.0.1.128/26</w:t>
            </w:r>
          </w:p>
        </w:tc>
        <w:tc>
          <w:tcPr>
            <w:tcW w:w="0" w:type="auto"/>
            <w:vAlign w:val="center"/>
            <w:hideMark/>
          </w:tcPr>
          <w:p w14:paraId="6A61BE8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D85BC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4697E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3D1C0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Firewall </w:t>
            </w:r>
            <w:proofErr w:type="spellStart"/>
            <w:r w:rsidRPr="00C83442">
              <w:t>mgmt</w:t>
            </w:r>
            <w:proofErr w:type="spellEnd"/>
          </w:p>
        </w:tc>
      </w:tr>
      <w:tr w:rsidR="00C83442" w:rsidRPr="00C83442" w14:paraId="55B8617D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741E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AzureBastionSubnet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46CA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10.0.1.0/26</w:t>
            </w:r>
          </w:p>
        </w:tc>
        <w:tc>
          <w:tcPr>
            <w:tcW w:w="0" w:type="auto"/>
            <w:vAlign w:val="center"/>
            <w:hideMark/>
          </w:tcPr>
          <w:p w14:paraId="5B799C12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654CB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3D1FD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FB2B4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Bastion</w:t>
            </w:r>
          </w:p>
        </w:tc>
      </w:tr>
      <w:tr w:rsidR="00C83442" w:rsidRPr="00C83442" w14:paraId="6E72994D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EDA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snet-qpui-id001-s007</w:t>
            </w:r>
          </w:p>
        </w:tc>
        <w:tc>
          <w:tcPr>
            <w:tcW w:w="0" w:type="auto"/>
            <w:vAlign w:val="center"/>
            <w:hideMark/>
          </w:tcPr>
          <w:p w14:paraId="762AC39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619E451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CE012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0E7DD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FFABE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UI apps</w:t>
            </w:r>
          </w:p>
        </w:tc>
      </w:tr>
      <w:tr w:rsidR="00C83442" w:rsidRPr="00C83442" w14:paraId="30F160B5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1DC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snet-qpapi-id001-s008</w:t>
            </w:r>
          </w:p>
        </w:tc>
        <w:tc>
          <w:tcPr>
            <w:tcW w:w="0" w:type="auto"/>
            <w:vAlign w:val="center"/>
            <w:hideMark/>
          </w:tcPr>
          <w:p w14:paraId="1132357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10.0.3.0/24</w:t>
            </w:r>
          </w:p>
        </w:tc>
        <w:tc>
          <w:tcPr>
            <w:tcW w:w="0" w:type="auto"/>
            <w:vAlign w:val="center"/>
            <w:hideMark/>
          </w:tcPr>
          <w:p w14:paraId="4E3A644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260BA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98E16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0CE67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API</w:t>
            </w:r>
          </w:p>
        </w:tc>
      </w:tr>
      <w:tr w:rsidR="00C83442" w:rsidRPr="00C83442" w14:paraId="36922709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C98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snet-api-id001-s009</w:t>
            </w:r>
          </w:p>
        </w:tc>
        <w:tc>
          <w:tcPr>
            <w:tcW w:w="0" w:type="auto"/>
            <w:vAlign w:val="center"/>
            <w:hideMark/>
          </w:tcPr>
          <w:p w14:paraId="269C499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10.0.4.0/24</w:t>
            </w:r>
          </w:p>
        </w:tc>
        <w:tc>
          <w:tcPr>
            <w:tcW w:w="0" w:type="auto"/>
            <w:vAlign w:val="center"/>
            <w:hideMark/>
          </w:tcPr>
          <w:p w14:paraId="54BF189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20302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E512D3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1018B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API</w:t>
            </w:r>
          </w:p>
        </w:tc>
      </w:tr>
      <w:tr w:rsidR="00C83442" w:rsidRPr="00C83442" w14:paraId="77CB3FB2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6155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snet-ingsvc-id001-s010</w:t>
            </w:r>
          </w:p>
        </w:tc>
        <w:tc>
          <w:tcPr>
            <w:tcW w:w="0" w:type="auto"/>
            <w:vAlign w:val="center"/>
            <w:hideMark/>
          </w:tcPr>
          <w:p w14:paraId="63D2C44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10.0.5.0/24</w:t>
            </w:r>
          </w:p>
        </w:tc>
        <w:tc>
          <w:tcPr>
            <w:tcW w:w="0" w:type="auto"/>
            <w:vAlign w:val="center"/>
            <w:hideMark/>
          </w:tcPr>
          <w:p w14:paraId="27C0E629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4A6AD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F2946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34E1E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Integration</w:t>
            </w:r>
          </w:p>
        </w:tc>
      </w:tr>
      <w:tr w:rsidR="00C83442" w:rsidRPr="00C83442" w14:paraId="2B6C9E80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754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snet-db-id001-s011</w:t>
            </w:r>
          </w:p>
        </w:tc>
        <w:tc>
          <w:tcPr>
            <w:tcW w:w="0" w:type="auto"/>
            <w:vAlign w:val="center"/>
            <w:hideMark/>
          </w:tcPr>
          <w:p w14:paraId="753A973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10.0.6.0/24</w:t>
            </w:r>
          </w:p>
        </w:tc>
        <w:tc>
          <w:tcPr>
            <w:tcW w:w="0" w:type="auto"/>
            <w:vAlign w:val="center"/>
            <w:hideMark/>
          </w:tcPr>
          <w:p w14:paraId="63C890F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6F431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6E2CB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B5398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Backend DB</w:t>
            </w:r>
          </w:p>
        </w:tc>
      </w:tr>
      <w:tr w:rsidR="00C83442" w:rsidRPr="00C83442" w14:paraId="53514F7E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5FA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snet-svc-id001-s012</w:t>
            </w:r>
          </w:p>
        </w:tc>
        <w:tc>
          <w:tcPr>
            <w:tcW w:w="0" w:type="auto"/>
            <w:vAlign w:val="center"/>
            <w:hideMark/>
          </w:tcPr>
          <w:p w14:paraId="5FA76AA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10.0.7.0/24</w:t>
            </w:r>
          </w:p>
        </w:tc>
        <w:tc>
          <w:tcPr>
            <w:tcW w:w="0" w:type="auto"/>
            <w:vAlign w:val="center"/>
            <w:hideMark/>
          </w:tcPr>
          <w:p w14:paraId="34B2579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D7FF0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5F4C9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0B0F2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Key Vault PE</w:t>
            </w:r>
          </w:p>
        </w:tc>
      </w:tr>
      <w:tr w:rsidR="00C83442" w:rsidRPr="00C83442" w14:paraId="4CBBD3F8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661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snet-stg-id001-s013</w:t>
            </w:r>
          </w:p>
        </w:tc>
        <w:tc>
          <w:tcPr>
            <w:tcW w:w="0" w:type="auto"/>
            <w:vAlign w:val="center"/>
            <w:hideMark/>
          </w:tcPr>
          <w:p w14:paraId="0D4F9D7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10.0.8.0/24</w:t>
            </w:r>
          </w:p>
        </w:tc>
        <w:tc>
          <w:tcPr>
            <w:tcW w:w="0" w:type="auto"/>
            <w:vAlign w:val="center"/>
            <w:hideMark/>
          </w:tcPr>
          <w:p w14:paraId="4258279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F4558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82DFD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D0DD05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Storage PE</w:t>
            </w:r>
          </w:p>
        </w:tc>
      </w:tr>
      <w:tr w:rsidR="00C83442" w:rsidRPr="00C83442" w14:paraId="644B3842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B20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snet-appgtw-id001-s014</w:t>
            </w:r>
          </w:p>
        </w:tc>
        <w:tc>
          <w:tcPr>
            <w:tcW w:w="0" w:type="auto"/>
            <w:vAlign w:val="center"/>
            <w:hideMark/>
          </w:tcPr>
          <w:p w14:paraId="411E783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10.0.9.0/24</w:t>
            </w:r>
          </w:p>
        </w:tc>
        <w:tc>
          <w:tcPr>
            <w:tcW w:w="0" w:type="auto"/>
            <w:vAlign w:val="center"/>
            <w:hideMark/>
          </w:tcPr>
          <w:p w14:paraId="48F6812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C50D8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A4F0E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B98C6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App Gateway</w:t>
            </w:r>
          </w:p>
        </w:tc>
      </w:tr>
    </w:tbl>
    <w:p w14:paraId="34BA1FB5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proofErr w:type="spellStart"/>
      <w:r w:rsidRPr="00C83442">
        <w:rPr>
          <w:b/>
          <w:bCs/>
        </w:rPr>
        <w:t>vnet-cartnadmin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068"/>
        <w:gridCol w:w="1654"/>
        <w:gridCol w:w="1481"/>
        <w:gridCol w:w="1071"/>
        <w:gridCol w:w="1687"/>
      </w:tblGrid>
      <w:tr w:rsidR="00C83442" w:rsidRPr="00C83442" w14:paraId="2F84A067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F3386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648948A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39774B73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30964209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0F702325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Delegation</w:t>
            </w:r>
          </w:p>
        </w:tc>
        <w:tc>
          <w:tcPr>
            <w:tcW w:w="0" w:type="auto"/>
            <w:vAlign w:val="center"/>
            <w:hideMark/>
          </w:tcPr>
          <w:p w14:paraId="5C010E0B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Purpose</w:t>
            </w:r>
          </w:p>
        </w:tc>
      </w:tr>
      <w:tr w:rsidR="00C83442" w:rsidRPr="00C83442" w14:paraId="32AFC01F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522F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ManagedInstance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F827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10.0.0.0/24</w:t>
            </w:r>
          </w:p>
        </w:tc>
        <w:tc>
          <w:tcPr>
            <w:tcW w:w="0" w:type="auto"/>
            <w:vAlign w:val="center"/>
            <w:hideMark/>
          </w:tcPr>
          <w:p w14:paraId="313D855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  <w:r w:rsidRPr="00C83442">
              <w:t xml:space="preserve"> </w:t>
            </w:r>
            <w:proofErr w:type="spellStart"/>
            <w:r w:rsidRPr="00C83442">
              <w:t>nsg-cartnadmin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25B7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  <w:r w:rsidRPr="00C83442">
              <w:t xml:space="preserve"> rt-</w:t>
            </w:r>
            <w:proofErr w:type="spellStart"/>
            <w:r w:rsidRPr="00C83442">
              <w:t>cartnadmin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AADE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  <w:r w:rsidRPr="00C83442">
              <w:t xml:space="preserve"> SQL MI</w:t>
            </w:r>
          </w:p>
        </w:tc>
        <w:tc>
          <w:tcPr>
            <w:tcW w:w="0" w:type="auto"/>
            <w:vAlign w:val="center"/>
            <w:hideMark/>
          </w:tcPr>
          <w:p w14:paraId="341F5FE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Database services</w:t>
            </w:r>
          </w:p>
        </w:tc>
      </w:tr>
    </w:tbl>
    <w:p w14:paraId="1B6A2182" w14:textId="77777777" w:rsidR="00C83442" w:rsidRPr="00C83442" w:rsidRDefault="00C83442" w:rsidP="00C83442">
      <w:pPr>
        <w:spacing w:after="160" w:line="278" w:lineRule="auto"/>
      </w:pPr>
      <w:r w:rsidRPr="00C83442">
        <w:pict w14:anchorId="28009211">
          <v:rect id="_x0000_i1070" style="width:0;height:1.5pt" o:hralign="center" o:hrstd="t" o:hr="t" fillcolor="#a0a0a0" stroked="f"/>
        </w:pict>
      </w:r>
    </w:p>
    <w:p w14:paraId="56B07F80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56DEB34B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334FF740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6144157E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7D1A0E63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7D0147E6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18FF0CE5" w14:textId="77777777" w:rsidR="00C83442" w:rsidRDefault="00C83442" w:rsidP="00C83442">
      <w:pPr>
        <w:spacing w:before="0" w:after="160" w:line="278" w:lineRule="auto"/>
        <w:rPr>
          <w:b/>
          <w:bCs/>
        </w:rPr>
      </w:pPr>
    </w:p>
    <w:p w14:paraId="51942D33" w14:textId="35304CCC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lastRenderedPageBreak/>
        <w:t>4. Route Table — rt-</w:t>
      </w:r>
      <w:proofErr w:type="spellStart"/>
      <w:r w:rsidRPr="00C83442">
        <w:rPr>
          <w:b/>
          <w:bCs/>
        </w:rPr>
        <w:t>cartnadmin</w:t>
      </w:r>
      <w:proofErr w:type="spellEnd"/>
      <w:r w:rsidRPr="00C83442">
        <w:rPr>
          <w:b/>
          <w:bCs/>
        </w:rPr>
        <w:t xml:space="preserve"> (Final Validated Section)</w:t>
      </w:r>
    </w:p>
    <w:p w14:paraId="3C96E77A" w14:textId="77777777" w:rsidR="00C83442" w:rsidRPr="00C83442" w:rsidRDefault="00C83442" w:rsidP="00C83442">
      <w:pPr>
        <w:spacing w:before="0" w:after="160" w:line="278" w:lineRule="auto"/>
      </w:pPr>
      <w:r w:rsidRPr="00C83442">
        <w:rPr>
          <w:b/>
          <w:bCs/>
        </w:rPr>
        <w:t>Associated Subnet:</w:t>
      </w:r>
      <w:r w:rsidRPr="00C83442">
        <w:t xml:space="preserve"> </w:t>
      </w:r>
      <w:proofErr w:type="spellStart"/>
      <w:r w:rsidRPr="00C83442">
        <w:t>ManagedInstance</w:t>
      </w:r>
      <w:proofErr w:type="spellEnd"/>
      <w:r w:rsidRPr="00C83442">
        <w:t xml:space="preserve"> (10.0.0.0/24)</w:t>
      </w:r>
      <w:r w:rsidRPr="00C83442">
        <w:br/>
      </w:r>
      <w:proofErr w:type="spellStart"/>
      <w:r w:rsidRPr="00C83442">
        <w:rPr>
          <w:b/>
          <w:bCs/>
        </w:rPr>
        <w:t>VNet</w:t>
      </w:r>
      <w:proofErr w:type="spellEnd"/>
      <w:r w:rsidRPr="00C83442">
        <w:rPr>
          <w:b/>
          <w:bCs/>
        </w:rPr>
        <w:t>:</w:t>
      </w:r>
      <w:r w:rsidRPr="00C83442">
        <w:t xml:space="preserve"> </w:t>
      </w:r>
      <w:proofErr w:type="spellStart"/>
      <w:r w:rsidRPr="00C83442">
        <w:t>vnet-cartnadmin</w:t>
      </w:r>
      <w:proofErr w:type="spellEnd"/>
      <w:r w:rsidRPr="00C83442">
        <w:br/>
      </w:r>
      <w:r w:rsidRPr="00C83442">
        <w:rPr>
          <w:b/>
          <w:bCs/>
        </w:rPr>
        <w:t>NSG:</w:t>
      </w:r>
      <w:r w:rsidRPr="00C83442">
        <w:t xml:space="preserve"> </w:t>
      </w:r>
      <w:proofErr w:type="spellStart"/>
      <w:r w:rsidRPr="00C83442">
        <w:t>nsg-cartnadmin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2"/>
        <w:gridCol w:w="1971"/>
        <w:gridCol w:w="1038"/>
        <w:gridCol w:w="1915"/>
      </w:tblGrid>
      <w:tr w:rsidR="00C83442" w:rsidRPr="00C83442" w14:paraId="48F08FEA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B0705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Route Name</w:t>
            </w:r>
          </w:p>
        </w:tc>
        <w:tc>
          <w:tcPr>
            <w:tcW w:w="0" w:type="auto"/>
            <w:vAlign w:val="center"/>
            <w:hideMark/>
          </w:tcPr>
          <w:p w14:paraId="6788FA2B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0CF23C09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Next Hop Type</w:t>
            </w:r>
          </w:p>
        </w:tc>
        <w:tc>
          <w:tcPr>
            <w:tcW w:w="0" w:type="auto"/>
            <w:vAlign w:val="center"/>
            <w:hideMark/>
          </w:tcPr>
          <w:p w14:paraId="43F5D4C6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Interpretation</w:t>
            </w:r>
          </w:p>
        </w:tc>
      </w:tr>
      <w:tr w:rsidR="00C83442" w:rsidRPr="00C83442" w14:paraId="62DF9AB6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D1A2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Microsoft.Sql-managedInstances_UseOnly_subnet-10-0-0-0-24-to-vnetlocal</w:t>
            </w:r>
          </w:p>
        </w:tc>
        <w:tc>
          <w:tcPr>
            <w:tcW w:w="0" w:type="auto"/>
            <w:vAlign w:val="center"/>
            <w:hideMark/>
          </w:tcPr>
          <w:p w14:paraId="25F0149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10.0.0.0/24</w:t>
            </w:r>
          </w:p>
        </w:tc>
        <w:tc>
          <w:tcPr>
            <w:tcW w:w="0" w:type="auto"/>
            <w:vAlign w:val="center"/>
            <w:hideMark/>
          </w:tcPr>
          <w:p w14:paraId="06528514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VnetLocal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807C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Internal SQL MI traffic stays inside subnet/</w:t>
            </w:r>
            <w:proofErr w:type="spellStart"/>
            <w:r w:rsidRPr="00C83442">
              <w:t>VNet</w:t>
            </w:r>
            <w:proofErr w:type="spellEnd"/>
          </w:p>
        </w:tc>
      </w:tr>
      <w:tr w:rsidR="00C83442" w:rsidRPr="00C83442" w14:paraId="487C4E24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1926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Microsoft.Sql-managedInstances_UseOnly_mi-AzureActiveDirectory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4A944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AzureActiveDirectory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E3CB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</w:t>
            </w:r>
          </w:p>
        </w:tc>
        <w:tc>
          <w:tcPr>
            <w:tcW w:w="0" w:type="auto"/>
            <w:vAlign w:val="center"/>
            <w:hideMark/>
          </w:tcPr>
          <w:p w14:paraId="35FD10D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Required authentication to AAD</w:t>
            </w:r>
          </w:p>
        </w:tc>
      </w:tr>
      <w:tr w:rsidR="00C83442" w:rsidRPr="00C83442" w14:paraId="57473EF1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97D6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Microsoft.Sql-managedInstances_UseOnly_mi-OneDsCollector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3E801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OneDsCollector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81A1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</w:t>
            </w:r>
          </w:p>
        </w:tc>
        <w:tc>
          <w:tcPr>
            <w:tcW w:w="0" w:type="auto"/>
            <w:vAlign w:val="center"/>
            <w:hideMark/>
          </w:tcPr>
          <w:p w14:paraId="6FDEF41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Telemetry reporting</w:t>
            </w:r>
          </w:p>
        </w:tc>
      </w:tr>
      <w:tr w:rsidR="00C83442" w:rsidRPr="00C83442" w14:paraId="7F7F68B3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981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Microsoft.Sql-managedInstances_UseOnly_mi-Storage.eastus2</w:t>
            </w:r>
          </w:p>
        </w:tc>
        <w:tc>
          <w:tcPr>
            <w:tcW w:w="0" w:type="auto"/>
            <w:vAlign w:val="center"/>
            <w:hideMark/>
          </w:tcPr>
          <w:p w14:paraId="264488F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Storage.eastus2</w:t>
            </w:r>
          </w:p>
        </w:tc>
        <w:tc>
          <w:tcPr>
            <w:tcW w:w="0" w:type="auto"/>
            <w:vAlign w:val="center"/>
            <w:hideMark/>
          </w:tcPr>
          <w:p w14:paraId="2E47157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</w:t>
            </w:r>
          </w:p>
        </w:tc>
        <w:tc>
          <w:tcPr>
            <w:tcW w:w="0" w:type="auto"/>
            <w:vAlign w:val="center"/>
            <w:hideMark/>
          </w:tcPr>
          <w:p w14:paraId="780F56B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Backup traffic</w:t>
            </w:r>
          </w:p>
        </w:tc>
      </w:tr>
      <w:tr w:rsidR="00C83442" w:rsidRPr="00C83442" w14:paraId="1BDE6F53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8559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Microsoft.Sql-managedInstances_UseOnly_mi-Storage.centralus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89DF2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Storage.centralus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014F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</w:t>
            </w:r>
          </w:p>
        </w:tc>
        <w:tc>
          <w:tcPr>
            <w:tcW w:w="0" w:type="auto"/>
            <w:vAlign w:val="center"/>
            <w:hideMark/>
          </w:tcPr>
          <w:p w14:paraId="5DB24A6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DR and geo-backup</w:t>
            </w:r>
          </w:p>
        </w:tc>
      </w:tr>
      <w:tr w:rsidR="00C83442" w:rsidRPr="00C83442" w14:paraId="6565D376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855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Microsoft.Sql-managedInstances_UseOnly_optional-AzureCloud.eastus2</w:t>
            </w:r>
          </w:p>
        </w:tc>
        <w:tc>
          <w:tcPr>
            <w:tcW w:w="0" w:type="auto"/>
            <w:vAlign w:val="center"/>
            <w:hideMark/>
          </w:tcPr>
          <w:p w14:paraId="1B4436D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AzureCloud.eastus2</w:t>
            </w:r>
          </w:p>
        </w:tc>
        <w:tc>
          <w:tcPr>
            <w:tcW w:w="0" w:type="auto"/>
            <w:vAlign w:val="center"/>
            <w:hideMark/>
          </w:tcPr>
          <w:p w14:paraId="22F7A0D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</w:t>
            </w:r>
          </w:p>
        </w:tc>
        <w:tc>
          <w:tcPr>
            <w:tcW w:w="0" w:type="auto"/>
            <w:vAlign w:val="center"/>
            <w:hideMark/>
          </w:tcPr>
          <w:p w14:paraId="10E2BC7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Platform operations</w:t>
            </w:r>
          </w:p>
        </w:tc>
      </w:tr>
      <w:tr w:rsidR="00C83442" w:rsidRPr="00C83442" w14:paraId="5E186678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DB9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Microsoft.Sql-managedInstances_UseOnly_optional-AzureCloud.centralus</w:t>
            </w:r>
          </w:p>
        </w:tc>
        <w:tc>
          <w:tcPr>
            <w:tcW w:w="0" w:type="auto"/>
            <w:vAlign w:val="center"/>
            <w:hideMark/>
          </w:tcPr>
          <w:p w14:paraId="36428C3E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AzureCloud.centralus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AFC8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</w:t>
            </w:r>
          </w:p>
        </w:tc>
        <w:tc>
          <w:tcPr>
            <w:tcW w:w="0" w:type="auto"/>
            <w:vAlign w:val="center"/>
            <w:hideMark/>
          </w:tcPr>
          <w:p w14:paraId="6A87280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Platform operations</w:t>
            </w:r>
          </w:p>
        </w:tc>
      </w:tr>
    </w:tbl>
    <w:p w14:paraId="691FEB13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rFonts w:ascii="Segoe UI Emoji" w:hAnsi="Segoe UI Emoji" w:cs="Segoe UI Emoji"/>
          <w:b/>
          <w:bCs/>
        </w:rPr>
        <w:t>🔍</w:t>
      </w:r>
      <w:r w:rsidRPr="00C83442">
        <w:rPr>
          <w:b/>
          <w:bCs/>
        </w:rPr>
        <w:t xml:space="preserve"> Route Table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4613"/>
      </w:tblGrid>
      <w:tr w:rsidR="00C83442" w:rsidRPr="00C83442" w14:paraId="46605973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A1DCF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A642E0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Status</w:t>
            </w:r>
          </w:p>
        </w:tc>
      </w:tr>
      <w:tr w:rsidR="00C83442" w:rsidRPr="00C83442" w14:paraId="7FA9FDD6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474F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 access allowed</w:t>
            </w:r>
          </w:p>
        </w:tc>
        <w:tc>
          <w:tcPr>
            <w:tcW w:w="0" w:type="auto"/>
            <w:vAlign w:val="center"/>
            <w:hideMark/>
          </w:tcPr>
          <w:p w14:paraId="3817AF39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  <w:r w:rsidRPr="00C83442">
              <w:t xml:space="preserve"> (only Azure platform services allowed)</w:t>
            </w:r>
          </w:p>
        </w:tc>
      </w:tr>
      <w:tr w:rsidR="00C83442" w:rsidRPr="00C83442" w14:paraId="4B58821C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CA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Firewall UDR applied</w:t>
            </w:r>
          </w:p>
        </w:tc>
        <w:tc>
          <w:tcPr>
            <w:tcW w:w="0" w:type="auto"/>
            <w:vAlign w:val="center"/>
            <w:hideMark/>
          </w:tcPr>
          <w:p w14:paraId="2A9904C3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❌</w:t>
            </w:r>
          </w:p>
        </w:tc>
      </w:tr>
      <w:tr w:rsidR="00C83442" w:rsidRPr="00C83442" w14:paraId="585AB0A1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3AC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Platform connectivity for SQL MI</w:t>
            </w:r>
          </w:p>
        </w:tc>
        <w:tc>
          <w:tcPr>
            <w:tcW w:w="0" w:type="auto"/>
            <w:vAlign w:val="center"/>
            <w:hideMark/>
          </w:tcPr>
          <w:p w14:paraId="74CF862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  <w:r w:rsidRPr="00C83442">
              <w:t xml:space="preserve"> Fully supported</w:t>
            </w:r>
          </w:p>
        </w:tc>
      </w:tr>
      <w:tr w:rsidR="00C83442" w:rsidRPr="00C83442" w14:paraId="2FA02FB5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F352" w14:textId="77777777" w:rsidR="00C83442" w:rsidRPr="00C83442" w:rsidRDefault="00C83442" w:rsidP="00C83442">
            <w:pPr>
              <w:spacing w:after="160" w:line="278" w:lineRule="auto"/>
            </w:pPr>
            <w:r w:rsidRPr="00C83442"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9215AA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Low for outbound, High due to public inbound (3342)</w:t>
            </w:r>
          </w:p>
        </w:tc>
      </w:tr>
    </w:tbl>
    <w:p w14:paraId="2F530793" w14:textId="77777777" w:rsidR="00C83442" w:rsidRPr="00C83442" w:rsidRDefault="00C83442" w:rsidP="00C83442">
      <w:pPr>
        <w:spacing w:after="160" w:line="278" w:lineRule="auto"/>
      </w:pPr>
      <w:r w:rsidRPr="00C83442">
        <w:pict w14:anchorId="38F07124">
          <v:rect id="_x0000_i1071" style="width:0;height:1.5pt" o:hralign="center" o:hrstd="t" o:hr="t" fillcolor="#a0a0a0" stroked="f"/>
        </w:pict>
      </w:r>
    </w:p>
    <w:p w14:paraId="1F565D8F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 xml:space="preserve">5. NSG — </w:t>
      </w:r>
      <w:proofErr w:type="spellStart"/>
      <w:r w:rsidRPr="00C83442">
        <w:rPr>
          <w:b/>
          <w:bCs/>
        </w:rPr>
        <w:t>nsg-cartnadmin</w:t>
      </w:r>
      <w:proofErr w:type="spellEnd"/>
      <w:r w:rsidRPr="00C83442">
        <w:rPr>
          <w:b/>
          <w:bCs/>
        </w:rPr>
        <w:t xml:space="preserve"> Inbound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241"/>
        <w:gridCol w:w="859"/>
        <w:gridCol w:w="3117"/>
      </w:tblGrid>
      <w:tr w:rsidR="00C83442" w:rsidRPr="00C83442" w14:paraId="39B478BE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FF18B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F23CFC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1A6112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F0ABAFE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Purpose</w:t>
            </w:r>
          </w:p>
        </w:tc>
      </w:tr>
      <w:tr w:rsidR="00C83442" w:rsidRPr="00C83442" w14:paraId="53546510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DC06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VirtualNetwork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CB9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1433</w:t>
            </w:r>
          </w:p>
        </w:tc>
        <w:tc>
          <w:tcPr>
            <w:tcW w:w="0" w:type="auto"/>
            <w:vAlign w:val="center"/>
            <w:hideMark/>
          </w:tcPr>
          <w:p w14:paraId="0B27370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TCP</w:t>
            </w:r>
          </w:p>
        </w:tc>
        <w:tc>
          <w:tcPr>
            <w:tcW w:w="0" w:type="auto"/>
            <w:vAlign w:val="center"/>
            <w:hideMark/>
          </w:tcPr>
          <w:p w14:paraId="7A7771C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SQL connectivity</w:t>
            </w:r>
          </w:p>
        </w:tc>
      </w:tr>
      <w:tr w:rsidR="00C83442" w:rsidRPr="00C83442" w14:paraId="684BEBD2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F033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VirtualNetwork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CC91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11000–11999</w:t>
            </w:r>
          </w:p>
        </w:tc>
        <w:tc>
          <w:tcPr>
            <w:tcW w:w="0" w:type="auto"/>
            <w:vAlign w:val="center"/>
            <w:hideMark/>
          </w:tcPr>
          <w:p w14:paraId="504C4FA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TCP</w:t>
            </w:r>
          </w:p>
        </w:tc>
        <w:tc>
          <w:tcPr>
            <w:tcW w:w="0" w:type="auto"/>
            <w:vAlign w:val="center"/>
            <w:hideMark/>
          </w:tcPr>
          <w:p w14:paraId="1A9885A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SQL cluster</w:t>
            </w:r>
          </w:p>
        </w:tc>
      </w:tr>
      <w:tr w:rsidR="00C83442" w:rsidRPr="00C83442" w14:paraId="051E335F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D22C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VirtualNetwork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5B7A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5022</w:t>
            </w:r>
          </w:p>
        </w:tc>
        <w:tc>
          <w:tcPr>
            <w:tcW w:w="0" w:type="auto"/>
            <w:vAlign w:val="center"/>
            <w:hideMark/>
          </w:tcPr>
          <w:p w14:paraId="5142669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TCP</w:t>
            </w:r>
          </w:p>
        </w:tc>
        <w:tc>
          <w:tcPr>
            <w:tcW w:w="0" w:type="auto"/>
            <w:vAlign w:val="center"/>
            <w:hideMark/>
          </w:tcPr>
          <w:p w14:paraId="7B65A2A9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AlwaysOn</w:t>
            </w:r>
            <w:proofErr w:type="spellEnd"/>
            <w:r w:rsidRPr="00C83442">
              <w:t xml:space="preserve"> / GEO DR</w:t>
            </w:r>
          </w:p>
        </w:tc>
      </w:tr>
      <w:tr w:rsidR="00C83442" w:rsidRPr="00C83442" w14:paraId="3E157B3A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6E4B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AzureLoadBalancer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52895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Any</w:t>
            </w:r>
          </w:p>
        </w:tc>
        <w:tc>
          <w:tcPr>
            <w:tcW w:w="0" w:type="auto"/>
            <w:vAlign w:val="center"/>
            <w:hideMark/>
          </w:tcPr>
          <w:p w14:paraId="4272C75A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Any</w:t>
            </w:r>
          </w:p>
        </w:tc>
        <w:tc>
          <w:tcPr>
            <w:tcW w:w="0" w:type="auto"/>
            <w:vAlign w:val="center"/>
            <w:hideMark/>
          </w:tcPr>
          <w:p w14:paraId="48569EC3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Health probe</w:t>
            </w:r>
          </w:p>
        </w:tc>
      </w:tr>
      <w:tr w:rsidR="00C83442" w:rsidRPr="00C83442" w14:paraId="6DB558E8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387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3F4D3C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b/>
                <w:bCs/>
              </w:rPr>
              <w:t>3342</w:t>
            </w:r>
          </w:p>
        </w:tc>
        <w:tc>
          <w:tcPr>
            <w:tcW w:w="0" w:type="auto"/>
            <w:vAlign w:val="center"/>
            <w:hideMark/>
          </w:tcPr>
          <w:p w14:paraId="626D2DE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186714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b/>
                <w:bCs/>
              </w:rPr>
              <w:t>Public SQL endpoint (critical risk)</w:t>
            </w:r>
          </w:p>
        </w:tc>
      </w:tr>
    </w:tbl>
    <w:p w14:paraId="6120B67D" w14:textId="77777777" w:rsidR="00C83442" w:rsidRPr="00C83442" w:rsidRDefault="00C83442" w:rsidP="00C83442">
      <w:pPr>
        <w:spacing w:after="160" w:line="278" w:lineRule="auto"/>
      </w:pPr>
      <w:r w:rsidRPr="00C83442">
        <w:pict w14:anchorId="7B31392F">
          <v:rect id="_x0000_i1072" style="width:0;height:1.5pt" o:hralign="center" o:hrstd="t" o:hr="t" fillcolor="#a0a0a0" stroked="f"/>
        </w:pict>
      </w:r>
    </w:p>
    <w:p w14:paraId="3F05BD24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>6. Port Exposure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931"/>
        <w:gridCol w:w="3051"/>
      </w:tblGrid>
      <w:tr w:rsidR="00C83442" w:rsidRPr="00C83442" w14:paraId="520972A8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5DED9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FB323B1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Exposure</w:t>
            </w:r>
          </w:p>
        </w:tc>
        <w:tc>
          <w:tcPr>
            <w:tcW w:w="0" w:type="auto"/>
            <w:vAlign w:val="center"/>
            <w:hideMark/>
          </w:tcPr>
          <w:p w14:paraId="766D169D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Notes</w:t>
            </w:r>
          </w:p>
        </w:tc>
      </w:tr>
      <w:tr w:rsidR="00C83442" w:rsidRPr="00C83442" w14:paraId="04514D32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66FB" w14:textId="77777777" w:rsidR="00C83442" w:rsidRPr="00C83442" w:rsidRDefault="00C83442" w:rsidP="00C83442">
            <w:pPr>
              <w:spacing w:after="160" w:line="278" w:lineRule="auto"/>
            </w:pPr>
            <w:proofErr w:type="spellStart"/>
            <w:r w:rsidRPr="00C83442">
              <w:t>ManagedInstance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B7DC2" w14:textId="1E581A13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A143565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Public inbound TCP 3342</w:t>
            </w:r>
          </w:p>
        </w:tc>
      </w:tr>
      <w:tr w:rsidR="00C83442" w:rsidRPr="00C83442" w14:paraId="74B916D9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210D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API / APP / DB / Integration</w:t>
            </w:r>
          </w:p>
        </w:tc>
        <w:tc>
          <w:tcPr>
            <w:tcW w:w="0" w:type="auto"/>
            <w:vAlign w:val="center"/>
            <w:hideMark/>
          </w:tcPr>
          <w:p w14:paraId="4BFFB7CE" w14:textId="07FAE675" w:rsidR="00C83442" w:rsidRPr="00C83442" w:rsidRDefault="00C83442" w:rsidP="00C83442">
            <w:pPr>
              <w:spacing w:after="160" w:line="278" w:lineRule="auto"/>
            </w:pPr>
            <w:r w:rsidRPr="00C83442">
              <w:t>Medium</w:t>
            </w:r>
          </w:p>
        </w:tc>
        <w:tc>
          <w:tcPr>
            <w:tcW w:w="0" w:type="auto"/>
            <w:vAlign w:val="center"/>
            <w:hideMark/>
          </w:tcPr>
          <w:p w14:paraId="2C3B29A3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No NSGs → lateral spread possible</w:t>
            </w:r>
          </w:p>
        </w:tc>
      </w:tr>
      <w:tr w:rsidR="00C83442" w:rsidRPr="00C83442" w14:paraId="5F761C89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6B5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Private Endpoint subnets</w:t>
            </w:r>
          </w:p>
        </w:tc>
        <w:tc>
          <w:tcPr>
            <w:tcW w:w="0" w:type="auto"/>
            <w:vAlign w:val="center"/>
            <w:hideMark/>
          </w:tcPr>
          <w:p w14:paraId="6D596AE1" w14:textId="3F67DA9D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A663E70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PE-only</w:t>
            </w:r>
          </w:p>
        </w:tc>
      </w:tr>
      <w:tr w:rsidR="00C83442" w:rsidRPr="00C83442" w14:paraId="71F31ADF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A96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Firewall/Bastion</w:t>
            </w:r>
          </w:p>
        </w:tc>
        <w:tc>
          <w:tcPr>
            <w:tcW w:w="0" w:type="auto"/>
            <w:vAlign w:val="center"/>
            <w:hideMark/>
          </w:tcPr>
          <w:p w14:paraId="793CDB5C" w14:textId="0E3A9726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2EB85DC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Restricted traffic</w:t>
            </w:r>
          </w:p>
        </w:tc>
      </w:tr>
    </w:tbl>
    <w:p w14:paraId="165ACCF5" w14:textId="77777777" w:rsidR="00C83442" w:rsidRPr="00C83442" w:rsidRDefault="00C83442" w:rsidP="00C83442">
      <w:pPr>
        <w:spacing w:after="160" w:line="278" w:lineRule="auto"/>
      </w:pPr>
      <w:r w:rsidRPr="00C83442">
        <w:pict w14:anchorId="2A6BA860">
          <v:rect id="_x0000_i1073" style="width:0;height:1.5pt" o:hralign="center" o:hrstd="t" o:hr="t" fillcolor="#a0a0a0" stroked="f"/>
        </w:pict>
      </w:r>
    </w:p>
    <w:p w14:paraId="347594DE" w14:textId="77777777" w:rsidR="00C83442" w:rsidRPr="00C83442" w:rsidRDefault="00C83442" w:rsidP="00C83442">
      <w:pPr>
        <w:spacing w:before="0" w:after="160" w:line="278" w:lineRule="auto"/>
        <w:rPr>
          <w:b/>
          <w:bCs/>
        </w:rPr>
      </w:pPr>
      <w:r w:rsidRPr="00C83442">
        <w:rPr>
          <w:b/>
          <w:bCs/>
        </w:rPr>
        <w:t>7. Communication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818"/>
        <w:gridCol w:w="2394"/>
        <w:gridCol w:w="1950"/>
      </w:tblGrid>
      <w:tr w:rsidR="00C83442" w:rsidRPr="00C83442" w14:paraId="2C37F6EA" w14:textId="77777777" w:rsidTr="00C834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CD587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Source → Destination</w:t>
            </w:r>
          </w:p>
        </w:tc>
        <w:tc>
          <w:tcPr>
            <w:tcW w:w="0" w:type="auto"/>
            <w:vAlign w:val="center"/>
            <w:hideMark/>
          </w:tcPr>
          <w:p w14:paraId="3BF85D75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2261AEF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Port(s)</w:t>
            </w:r>
          </w:p>
        </w:tc>
        <w:tc>
          <w:tcPr>
            <w:tcW w:w="0" w:type="auto"/>
            <w:vAlign w:val="center"/>
            <w:hideMark/>
          </w:tcPr>
          <w:p w14:paraId="4AE41CF6" w14:textId="77777777" w:rsidR="00C83442" w:rsidRPr="00C83442" w:rsidRDefault="00C83442" w:rsidP="00C83442">
            <w:pPr>
              <w:spacing w:after="160" w:line="278" w:lineRule="auto"/>
              <w:rPr>
                <w:b/>
                <w:bCs/>
              </w:rPr>
            </w:pPr>
            <w:r w:rsidRPr="00C83442">
              <w:rPr>
                <w:b/>
                <w:bCs/>
              </w:rPr>
              <w:t>Purpose</w:t>
            </w:r>
          </w:p>
        </w:tc>
      </w:tr>
      <w:tr w:rsidR="00C83442" w:rsidRPr="00C83442" w14:paraId="1C08F578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37E9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API → </w:t>
            </w:r>
            <w:proofErr w:type="spellStart"/>
            <w:r w:rsidRPr="00C83442">
              <w:t>ManagedInstance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5DBB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DB78F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1433</w:t>
            </w:r>
          </w:p>
        </w:tc>
        <w:tc>
          <w:tcPr>
            <w:tcW w:w="0" w:type="auto"/>
            <w:vAlign w:val="center"/>
            <w:hideMark/>
          </w:tcPr>
          <w:p w14:paraId="7EBC6202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DB queries</w:t>
            </w:r>
          </w:p>
        </w:tc>
      </w:tr>
      <w:tr w:rsidR="00C83442" w:rsidRPr="00C83442" w14:paraId="1FD88142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BCA9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 xml:space="preserve">Integration → </w:t>
            </w:r>
            <w:proofErr w:type="spellStart"/>
            <w:r w:rsidRPr="00C83442">
              <w:t>ManagedInstance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B5E7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6492A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1433 / 11000–11999 / 5022</w:t>
            </w:r>
          </w:p>
        </w:tc>
        <w:tc>
          <w:tcPr>
            <w:tcW w:w="0" w:type="auto"/>
            <w:vAlign w:val="center"/>
            <w:hideMark/>
          </w:tcPr>
          <w:p w14:paraId="425A5E1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Data sync</w:t>
            </w:r>
          </w:p>
        </w:tc>
      </w:tr>
      <w:tr w:rsidR="00C83442" w:rsidRPr="00C83442" w14:paraId="74E0ED7C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7FD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UI → API</w:t>
            </w:r>
          </w:p>
        </w:tc>
        <w:tc>
          <w:tcPr>
            <w:tcW w:w="0" w:type="auto"/>
            <w:vAlign w:val="center"/>
            <w:hideMark/>
          </w:tcPr>
          <w:p w14:paraId="65AC4427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BF7F56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443</w:t>
            </w:r>
          </w:p>
        </w:tc>
        <w:tc>
          <w:tcPr>
            <w:tcW w:w="0" w:type="auto"/>
            <w:vAlign w:val="center"/>
            <w:hideMark/>
          </w:tcPr>
          <w:p w14:paraId="7984C0A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HTTPS</w:t>
            </w:r>
          </w:p>
        </w:tc>
      </w:tr>
      <w:tr w:rsidR="00C83442" w:rsidRPr="00C83442" w14:paraId="2C040B0B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AE3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lastRenderedPageBreak/>
              <w:t>Workloads → Internet</w:t>
            </w:r>
          </w:p>
        </w:tc>
        <w:tc>
          <w:tcPr>
            <w:tcW w:w="0" w:type="auto"/>
            <w:vAlign w:val="center"/>
            <w:hideMark/>
          </w:tcPr>
          <w:p w14:paraId="4C409EFF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207D1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443</w:t>
            </w:r>
          </w:p>
        </w:tc>
        <w:tc>
          <w:tcPr>
            <w:tcW w:w="0" w:type="auto"/>
            <w:vAlign w:val="center"/>
            <w:hideMark/>
          </w:tcPr>
          <w:p w14:paraId="076AEC9E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Direct — no Firewall</w:t>
            </w:r>
          </w:p>
        </w:tc>
      </w:tr>
      <w:tr w:rsidR="00C83442" w:rsidRPr="00C83442" w14:paraId="538CFCA5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6DD4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Internet → SQL MI</w:t>
            </w:r>
          </w:p>
        </w:tc>
        <w:tc>
          <w:tcPr>
            <w:tcW w:w="0" w:type="auto"/>
            <w:vAlign w:val="center"/>
            <w:hideMark/>
          </w:tcPr>
          <w:p w14:paraId="540A26C5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❗</w:t>
            </w:r>
          </w:p>
        </w:tc>
        <w:tc>
          <w:tcPr>
            <w:tcW w:w="0" w:type="auto"/>
            <w:vAlign w:val="center"/>
            <w:hideMark/>
          </w:tcPr>
          <w:p w14:paraId="247E3BB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3342</w:t>
            </w:r>
          </w:p>
        </w:tc>
        <w:tc>
          <w:tcPr>
            <w:tcW w:w="0" w:type="auto"/>
            <w:vAlign w:val="center"/>
            <w:hideMark/>
          </w:tcPr>
          <w:p w14:paraId="19C5C7C1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Public SQL access</w:t>
            </w:r>
          </w:p>
        </w:tc>
      </w:tr>
      <w:tr w:rsidR="00C83442" w:rsidRPr="00C83442" w14:paraId="24FF0340" w14:textId="77777777" w:rsidTr="00C834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355C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Workload → Workload cross subnets</w:t>
            </w:r>
          </w:p>
        </w:tc>
        <w:tc>
          <w:tcPr>
            <w:tcW w:w="0" w:type="auto"/>
            <w:vAlign w:val="center"/>
            <w:hideMark/>
          </w:tcPr>
          <w:p w14:paraId="429CE815" w14:textId="77777777" w:rsidR="00C83442" w:rsidRPr="00C83442" w:rsidRDefault="00C83442" w:rsidP="00C83442">
            <w:pPr>
              <w:spacing w:after="160" w:line="278" w:lineRule="auto"/>
            </w:pPr>
            <w:r w:rsidRPr="00C83442">
              <w:rPr>
                <w:rFonts w:ascii="Segoe UI Emoji" w:hAnsi="Segoe UI Emoji" w:cs="Segoe UI Emoji"/>
              </w:rPr>
              <w:t>❗</w:t>
            </w:r>
          </w:p>
        </w:tc>
        <w:tc>
          <w:tcPr>
            <w:tcW w:w="0" w:type="auto"/>
            <w:vAlign w:val="center"/>
            <w:hideMark/>
          </w:tcPr>
          <w:p w14:paraId="1880496B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Any</w:t>
            </w:r>
          </w:p>
        </w:tc>
        <w:tc>
          <w:tcPr>
            <w:tcW w:w="0" w:type="auto"/>
            <w:vAlign w:val="center"/>
            <w:hideMark/>
          </w:tcPr>
          <w:p w14:paraId="0C8D54E8" w14:textId="77777777" w:rsidR="00C83442" w:rsidRPr="00C83442" w:rsidRDefault="00C83442" w:rsidP="00C83442">
            <w:pPr>
              <w:spacing w:after="160" w:line="278" w:lineRule="auto"/>
            </w:pPr>
            <w:r w:rsidRPr="00C83442">
              <w:t>No NSGs block traffic</w:t>
            </w:r>
          </w:p>
        </w:tc>
      </w:tr>
    </w:tbl>
    <w:p w14:paraId="74991980" w14:textId="77777777" w:rsidR="00C83442" w:rsidRDefault="00C83442"/>
    <w:p w14:paraId="48F8FCEB" w14:textId="38037F01" w:rsidR="00C83442" w:rsidRPr="00C83442" w:rsidRDefault="00C83442" w:rsidP="00C83442">
      <w:pPr>
        <w:rPr>
          <w:b/>
          <w:bCs/>
        </w:rPr>
      </w:pPr>
      <w:r>
        <w:rPr>
          <w:b/>
          <w:bCs/>
        </w:rPr>
        <w:t>8</w:t>
      </w:r>
      <w:r w:rsidRPr="00C83442">
        <w:rPr>
          <w:b/>
          <w:bCs/>
        </w:rPr>
        <w:t>. Conclusion</w:t>
      </w:r>
    </w:p>
    <w:p w14:paraId="130B9738" w14:textId="77777777" w:rsidR="00C83442" w:rsidRPr="00C83442" w:rsidRDefault="00C83442" w:rsidP="00C83442">
      <w:r w:rsidRPr="00C83442">
        <w:t xml:space="preserve">The environment has well-segmented </w:t>
      </w:r>
      <w:proofErr w:type="spellStart"/>
      <w:r w:rsidRPr="00C83442">
        <w:t>VNets</w:t>
      </w:r>
      <w:proofErr w:type="spellEnd"/>
      <w:r w:rsidRPr="00C83442">
        <w:t xml:space="preserve"> and controlled PaaS connectivity; however, </w:t>
      </w:r>
      <w:r w:rsidRPr="00C83442">
        <w:rPr>
          <w:b/>
          <w:bCs/>
        </w:rPr>
        <w:t>the public SQL endpoint and missing NSGs reduce the overall Zero Trust posture</w:t>
      </w:r>
      <w:r w:rsidRPr="00C83442">
        <w:t xml:space="preserve">. Once remediations are applied, the network will align with </w:t>
      </w:r>
      <w:r w:rsidRPr="00C83442">
        <w:rPr>
          <w:b/>
          <w:bCs/>
        </w:rPr>
        <w:t>Microsoft recommendations and enterprise security best practices</w:t>
      </w:r>
      <w:r w:rsidRPr="00C83442">
        <w:t>.</w:t>
      </w:r>
    </w:p>
    <w:p w14:paraId="668D7B49" w14:textId="77777777" w:rsidR="00C83442" w:rsidRDefault="00C83442"/>
    <w:sectPr w:rsidR="00C83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540"/>
    <w:multiLevelType w:val="multilevel"/>
    <w:tmpl w:val="3CF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42"/>
    <w:rsid w:val="00C83442"/>
    <w:rsid w:val="00D9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F73B8B7"/>
  <w15:chartTrackingRefBased/>
  <w15:docId w15:val="{103DB83D-0559-4ADA-B878-BF600B35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442"/>
  </w:style>
  <w:style w:type="paragraph" w:styleId="Heading1">
    <w:name w:val="heading 1"/>
    <w:basedOn w:val="Normal"/>
    <w:next w:val="Normal"/>
    <w:link w:val="Heading1Char"/>
    <w:uiPriority w:val="9"/>
    <w:qFormat/>
    <w:rsid w:val="00C8344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4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4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4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4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4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4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4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4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4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4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4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4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4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4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4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4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42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8344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344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4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83442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8344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3442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83442"/>
    <w:pPr>
      <w:ind w:left="720"/>
      <w:contextualSpacing/>
    </w:pPr>
  </w:style>
  <w:style w:type="character" w:styleId="IntenseEmphasis">
    <w:name w:val="Intense Emphasis"/>
    <w:uiPriority w:val="21"/>
    <w:qFormat/>
    <w:rsid w:val="00C83442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4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42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83442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3442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C83442"/>
    <w:rPr>
      <w:b/>
      <w:bCs/>
    </w:rPr>
  </w:style>
  <w:style w:type="character" w:styleId="Emphasis">
    <w:name w:val="Emphasis"/>
    <w:uiPriority w:val="20"/>
    <w:qFormat/>
    <w:rsid w:val="00C8344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C83442"/>
    <w:pPr>
      <w:spacing w:after="0" w:line="240" w:lineRule="auto"/>
    </w:pPr>
  </w:style>
  <w:style w:type="character" w:styleId="SubtleEmphasis">
    <w:name w:val="Subtle Emphasis"/>
    <w:uiPriority w:val="19"/>
    <w:qFormat/>
    <w:rsid w:val="00C83442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C83442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8344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344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siddiqui</dc:creator>
  <cp:keywords/>
  <dc:description/>
  <cp:lastModifiedBy>shoaib siddiqui</cp:lastModifiedBy>
  <cp:revision>1</cp:revision>
  <dcterms:created xsi:type="dcterms:W3CDTF">2025-11-28T09:39:00Z</dcterms:created>
  <dcterms:modified xsi:type="dcterms:W3CDTF">2025-11-28T09:49:00Z</dcterms:modified>
</cp:coreProperties>
</file>