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69" w:rsidRDefault="00461555" w:rsidP="000E5869">
      <w:pPr>
        <w:spacing w:after="0"/>
        <w:jc w:val="center"/>
        <w:rPr>
          <w:rFonts w:cs="Times New Roman"/>
          <w:sz w:val="144"/>
          <w:szCs w:val="144"/>
        </w:rPr>
      </w:pPr>
      <w:r w:rsidRPr="00461555">
        <w:rPr>
          <w:rFonts w:cs="Times New Roman"/>
          <w:sz w:val="144"/>
          <w:szCs w:val="144"/>
        </w:rPr>
        <w:t>Szakdolgozat</w:t>
      </w:r>
      <w:r w:rsidR="000E5869">
        <w:rPr>
          <w:rFonts w:cs="Times New Roman"/>
          <w:sz w:val="144"/>
          <w:szCs w:val="144"/>
        </w:rPr>
        <w:br w:type="page"/>
      </w:r>
    </w:p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6806DF">
          <w:pPr>
            <w:jc w:val="center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D02973" w:rsidRDefault="006806DF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4921195" w:history="1">
            <w:r w:rsidR="00D02973" w:rsidRPr="00841495">
              <w:rPr>
                <w:rStyle w:val="Hiperhivatkozs"/>
                <w:rFonts w:cs="Times New Roman"/>
                <w:noProof/>
              </w:rPr>
              <w:t>Bevezetés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6" w:history="1">
            <w:r w:rsidR="00D02973" w:rsidRPr="00841495">
              <w:rPr>
                <w:rStyle w:val="Hiperhivatkozs"/>
                <w:noProof/>
              </w:rPr>
              <w:t>Mitől jó a játék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7" w:history="1">
            <w:r w:rsidR="00D02973" w:rsidRPr="00841495">
              <w:rPr>
                <w:rStyle w:val="Hiperhivatkozs"/>
                <w:noProof/>
              </w:rPr>
              <w:t>Elterjedt játéktípusok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_Toc414921197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8" w:history="1">
            <w:r w:rsidR="00D02973" w:rsidRPr="00841495">
              <w:rPr>
                <w:rStyle w:val="Hiperhivatkozs"/>
                <w:noProof/>
              </w:rPr>
              <w:t>Többjátékos online harci aréna (MOBA)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_Toc414921198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9" w:history="1">
            <w:r w:rsidR="00D02973" w:rsidRPr="00841495">
              <w:rPr>
                <w:rStyle w:val="Hiperhivatkozs"/>
                <w:noProof/>
              </w:rPr>
              <w:t>Háborújáték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_Toc414921199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0" w:history="1">
            <w:r w:rsidR="00D02973" w:rsidRPr="00841495">
              <w:rPr>
                <w:rStyle w:val="Hiperhivatkozs"/>
                <w:noProof/>
              </w:rPr>
              <w:t>Vidd haza a zászlót (CTF)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_Toc414921200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1" w:history="1">
            <w:r w:rsidR="00D02973" w:rsidRPr="00841495">
              <w:rPr>
                <w:rStyle w:val="Hiperhivatkozs"/>
                <w:rFonts w:cs="Times New Roman"/>
                <w:noProof/>
              </w:rPr>
              <w:t>Játék bemutatása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_Toc414921201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2" w:history="1">
            <w:r w:rsidR="00D02973" w:rsidRPr="00841495">
              <w:rPr>
                <w:rStyle w:val="Hiperhivatkozs"/>
                <w:noProof/>
              </w:rPr>
              <w:t>A saját elképzelés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_Toc414921202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3" w:history="1">
            <w:r w:rsidR="00D02973" w:rsidRPr="00841495">
              <w:rPr>
                <w:rStyle w:val="Hiperhivatkozs"/>
                <w:rFonts w:cs="Times New Roman"/>
                <w:noProof/>
              </w:rPr>
              <w:t>Több játékos, nem csak a pályán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_Toc414921203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4" w:history="1">
            <w:r w:rsidR="00D02973" w:rsidRPr="00841495">
              <w:rPr>
                <w:rStyle w:val="Hiperhivatkozs"/>
                <w:rFonts w:cs="Times New Roman"/>
                <w:noProof/>
              </w:rPr>
              <w:t>Tervezés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_Toc414921204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6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5" w:history="1">
            <w:r w:rsidR="00D02973" w:rsidRPr="00841495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6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6" w:history="1">
            <w:r w:rsidR="00D02973" w:rsidRPr="00841495">
              <w:rPr>
                <w:rStyle w:val="Hiperhivatkozs"/>
                <w:rFonts w:cs="Times New Roman"/>
                <w:noProof/>
              </w:rPr>
              <w:t>Fejlesztési környezet megválasztása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6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7" w:history="1">
            <w:r w:rsidR="00D02973" w:rsidRPr="00841495">
              <w:rPr>
                <w:rStyle w:val="Hiperhivatkozs"/>
                <w:rFonts w:cs="Times New Roman"/>
                <w:noProof/>
              </w:rPr>
              <w:t>Használt technológiák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_Toc414921207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8" w:history="1">
            <w:r w:rsidR="00D02973" w:rsidRPr="00841495">
              <w:rPr>
                <w:rStyle w:val="Hiperhivatkozs"/>
                <w:rFonts w:cs="Times New Roman"/>
                <w:noProof/>
              </w:rPr>
              <w:t>Irányelvek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_Toc414921208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9" w:history="1">
            <w:r w:rsidR="00D02973" w:rsidRPr="00841495">
              <w:rPr>
                <w:rStyle w:val="Hiperhivatkozs"/>
                <w:rFonts w:cs="Times New Roman"/>
                <w:noProof/>
              </w:rPr>
              <w:t>Szerveroldal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_Toc414921209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0" w:history="1">
            <w:r w:rsidR="00D02973" w:rsidRPr="00841495">
              <w:rPr>
                <w:rStyle w:val="Hiperhivatkozs"/>
                <w:rFonts w:cs="Times New Roman"/>
                <w:noProof/>
              </w:rPr>
              <w:t>Kliensoldal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_Toc414921210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1" w:history="1">
            <w:r w:rsidR="00D02973" w:rsidRPr="00841495">
              <w:rPr>
                <w:rStyle w:val="Hiperhivatkozs"/>
                <w:rFonts w:cs="Times New Roman"/>
                <w:noProof/>
              </w:rPr>
              <w:t>Felületi tervek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_Toc414921211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2" w:history="1">
            <w:r w:rsidR="00D02973" w:rsidRPr="00841495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_Toc414921212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3" w:history="1">
            <w:r w:rsidR="00D02973" w:rsidRPr="00841495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_Toc414921213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4" w:history="1">
            <w:r w:rsidR="00D02973" w:rsidRPr="00841495">
              <w:rPr>
                <w:rStyle w:val="Hiperhivatkozs"/>
                <w:rFonts w:cs="Times New Roman"/>
                <w:noProof/>
              </w:rPr>
              <w:t>Verziókövetés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_Toc414921214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5" w:history="1">
            <w:r w:rsidR="00D02973" w:rsidRPr="00841495">
              <w:rPr>
                <w:rStyle w:val="Hiperhivatkozs"/>
                <w:rFonts w:cs="Times New Roman"/>
                <w:noProof/>
              </w:rPr>
              <w:t>Megvalósítás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6" w:history="1">
            <w:r w:rsidR="00D02973" w:rsidRPr="00841495">
              <w:rPr>
                <w:rStyle w:val="Hiperhivatkozs"/>
                <w:rFonts w:cs="Times New Roman"/>
                <w:noProof/>
              </w:rPr>
              <w:t>Modulokra bontás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7" w:history="1">
            <w:r w:rsidR="00D02973" w:rsidRPr="00841495">
              <w:rPr>
                <w:rStyle w:val="Hiperhivatkozs"/>
                <w:rFonts w:cs="Times New Roman"/>
                <w:noProof/>
              </w:rPr>
              <w:t>Kapcsolatkezelő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_Toc414921217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8" w:history="1">
            <w:r w:rsidR="00D02973" w:rsidRPr="00841495">
              <w:rPr>
                <w:rStyle w:val="Hiperhivatkozs"/>
                <w:rFonts w:cs="Times New Roman"/>
                <w:noProof/>
              </w:rPr>
              <w:t>Parancsértelmező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_Toc414921218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9" w:history="1">
            <w:r w:rsidR="00D02973" w:rsidRPr="00841495">
              <w:rPr>
                <w:rStyle w:val="Hiperhivatkozs"/>
                <w:rFonts w:cs="Times New Roman"/>
                <w:noProof/>
              </w:rPr>
              <w:t>Csoportkezelő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_Toc414921219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0" w:history="1">
            <w:r w:rsidR="00D02973" w:rsidRPr="00841495">
              <w:rPr>
                <w:rStyle w:val="Hiperhivatkozs"/>
                <w:rFonts w:cs="Times New Roman"/>
                <w:noProof/>
              </w:rPr>
              <w:t>Játékvezérlő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_Toc414921220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1" w:history="1">
            <w:r w:rsidR="00D02973" w:rsidRPr="00841495">
              <w:rPr>
                <w:rStyle w:val="Hiperhivatkozs"/>
                <w:rFonts w:cs="Times New Roman"/>
                <w:noProof/>
              </w:rPr>
              <w:t>A kezelők közti kommunikáció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_Toc414921221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2" w:history="1">
            <w:r w:rsidR="00D02973" w:rsidRPr="00841495">
              <w:rPr>
                <w:rStyle w:val="Hiperhivatkozs"/>
                <w:rFonts w:cs="Times New Roman"/>
                <w:noProof/>
              </w:rPr>
              <w:t>A játékmotor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_Toc414921222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3" w:history="1">
            <w:r w:rsidR="00D02973" w:rsidRPr="00841495">
              <w:rPr>
                <w:rStyle w:val="Hiperhivatkozs"/>
                <w:rFonts w:cs="Times New Roman"/>
                <w:noProof/>
              </w:rPr>
              <w:t>Rugalmas ütközése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_Toc414921223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4" w:history="1">
            <w:r w:rsidR="00D02973" w:rsidRPr="00841495">
              <w:rPr>
                <w:rStyle w:val="Hiperhivatkozs"/>
                <w:rFonts w:cs="Times New Roman"/>
                <w:noProof/>
              </w:rPr>
              <w:t>Ütközés fallal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_Toc414921224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5" w:history="1">
            <w:r w:rsidR="00D02973" w:rsidRPr="00841495">
              <w:rPr>
                <w:rStyle w:val="Hiperhivatkozs"/>
                <w:rFonts w:cs="Times New Roman"/>
                <w:noProof/>
              </w:rPr>
              <w:t>Ütközés játékossal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7E690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6" w:history="1">
            <w:r w:rsidR="00D02973" w:rsidRPr="00841495">
              <w:rPr>
                <w:rStyle w:val="Hiperhivatkozs"/>
                <w:rFonts w:cs="Times New Roman"/>
                <w:noProof/>
              </w:rPr>
              <w:t>Pontszerzés és annak logikája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434624">
      <w:pPr>
        <w:pStyle w:val="Cmsor1"/>
        <w:rPr>
          <w:rFonts w:ascii="Times New Roman" w:hAnsi="Times New Roman" w:cs="Times New Roman"/>
        </w:rPr>
      </w:pPr>
      <w:bookmarkStart w:id="0" w:name="_Toc414921195"/>
      <w:r w:rsidRPr="00461555">
        <w:rPr>
          <w:rFonts w:ascii="Times New Roman" w:hAnsi="Times New Roman" w:cs="Times New Roman"/>
        </w:rPr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1" w:name="_Toc414921196"/>
      <w:r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4921197"/>
      <w:r w:rsidRPr="00461555"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4F3BA2">
      <w:pPr>
        <w:pStyle w:val="Cmsor3"/>
      </w:pPr>
      <w:bookmarkStart w:id="3" w:name="_Toc414921198"/>
      <w:r>
        <w:lastRenderedPageBreak/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823E4C">
      <w:pPr>
        <w:pStyle w:val="Cmsor3"/>
      </w:pPr>
      <w:bookmarkStart w:id="4" w:name="_Toc414921199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85678B">
      <w:pPr>
        <w:pStyle w:val="Cmsor3"/>
      </w:pPr>
      <w:bookmarkStart w:id="5" w:name="_Toc414921200"/>
      <w:r>
        <w:t>Vidd haza a zászlót (CTF)</w:t>
      </w:r>
      <w:bookmarkEnd w:id="5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6" w:name="_Toc414921201"/>
      <w:r w:rsidRPr="00461555">
        <w:rPr>
          <w:rFonts w:ascii="Times New Roman" w:hAnsi="Times New Roman" w:cs="Times New Roman"/>
        </w:rPr>
        <w:t>Játék bemutatása</w:t>
      </w:r>
      <w:bookmarkEnd w:id="6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2758C9">
      <w:pPr>
        <w:pStyle w:val="Cmsor3"/>
      </w:pPr>
      <w:bookmarkStart w:id="7" w:name="_Toc414921202"/>
      <w:r>
        <w:t>A saját elképzelés</w:t>
      </w:r>
      <w:bookmarkEnd w:id="7"/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</w:t>
      </w:r>
      <w:r w:rsidR="00152E71">
        <w:lastRenderedPageBreak/>
        <w:t>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8" w:name="_Toc414921203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8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 Kézenfe</w:t>
      </w:r>
      <w:r w:rsidR="00855A7E">
        <w:t xml:space="preserve">kvő megoldás a </w:t>
      </w:r>
      <w:r w:rsidR="008A7912">
        <w:t>kommunikációra</w:t>
      </w:r>
      <w:r w:rsidR="00855A7E">
        <w:t xml:space="preserve"> rövid üzenetek cseréje. </w:t>
      </w:r>
      <w:r w:rsidR="004A1D24">
        <w:t>A játék tehát nem csak magában létezik, egyéb szolgáltatások veszik körül, így egy chat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9" w:name="_Toc414921204"/>
      <w:r w:rsidRPr="00461555">
        <w:rPr>
          <w:rFonts w:ascii="Times New Roman" w:hAnsi="Times New Roman" w:cs="Times New Roman"/>
        </w:rPr>
        <w:lastRenderedPageBreak/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0" w:name="_Toc414921205"/>
      <w:r w:rsidRPr="00461555">
        <w:rPr>
          <w:rFonts w:ascii="Times New Roman" w:hAnsi="Times New Roman" w:cs="Times New Roman"/>
        </w:rPr>
        <w:t>Elvárások a játékkal szemben</w:t>
      </w:r>
      <w:bookmarkEnd w:id="10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4921206"/>
      <w:r w:rsidRPr="00461555">
        <w:rPr>
          <w:rFonts w:ascii="Times New Roman" w:hAnsi="Times New Roman" w:cs="Times New Roman"/>
        </w:rPr>
        <w:t>Fejlesztési környezet megválasztása</w:t>
      </w:r>
      <w:bookmarkEnd w:id="11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bookmarkStart w:id="12" w:name="_Toc414921207"/>
      <w:r>
        <w:t xml:space="preserve">A kiszolgáló környezet megválasztása már nehezebb kérdés. Sok szempontot kell figyelembe venni és a választék is igen széles. A kiszolgáló oldal tervezésekor lényeges 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 xml:space="preserve">csatlakozik, így ha ez nem képes tartani az iramot, azt minden </w:t>
      </w:r>
      <w:r w:rsidR="00E35691">
        <w:lastRenderedPageBreak/>
        <w:t>játékos megérzi</w:t>
      </w:r>
      <w:r>
        <w:t>. Célszerű elterjedt megoldásokat használni a széleskörű támogatottság miatt.</w:t>
      </w:r>
      <w:bookmarkStart w:id="13" w:name="_GoBack"/>
      <w:bookmarkEnd w:id="13"/>
    </w:p>
    <w:p w:rsidR="001120FF" w:rsidRDefault="00621B4A" w:rsidP="001120FF">
      <w:pPr>
        <w:pStyle w:val="Cmsor2"/>
      </w:pPr>
      <w:r w:rsidRPr="00461555">
        <w:t xml:space="preserve">Használt </w:t>
      </w:r>
      <w:r w:rsidR="00DE232E" w:rsidRPr="00461555">
        <w:t>technológiák</w:t>
      </w:r>
      <w:bookmarkStart w:id="14" w:name="_Toc414921208"/>
      <w:bookmarkEnd w:id="12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r w:rsidRPr="00461555">
        <w:rPr>
          <w:rFonts w:ascii="Times New Roman" w:hAnsi="Times New Roman" w:cs="Times New Roman"/>
        </w:rPr>
        <w:t>Irányelvek</w:t>
      </w:r>
      <w:bookmarkEnd w:id="14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eszközölt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5" w:name="_Toc414921209"/>
      <w:r w:rsidRPr="00461555">
        <w:rPr>
          <w:rFonts w:ascii="Times New Roman" w:hAnsi="Times New Roman" w:cs="Times New Roman"/>
        </w:rPr>
        <w:t>Szerveroldal</w:t>
      </w:r>
      <w:bookmarkEnd w:id="15"/>
    </w:p>
    <w:p w:rsidR="00FA73C5" w:rsidRPr="000E5869" w:rsidRDefault="00FA73C5" w:rsidP="00FA73C5">
      <w:pPr>
        <w:pStyle w:val="Cmsor3"/>
        <w:spacing w:before="0"/>
      </w:pPr>
      <w:r>
        <w:t>Node.js</w:t>
      </w:r>
    </w:p>
    <w:p w:rsidR="00FA73C5" w:rsidRDefault="00FA73C5" w:rsidP="00FA73C5">
      <w:r>
        <w:t>A Node.js egy szerveroldali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  <w:bookmarkStart w:id="16" w:name="_Toc414921210"/>
    </w:p>
    <w:p w:rsidR="00E36AB7" w:rsidRDefault="00E36AB7" w:rsidP="00E36AB7">
      <w:pPr>
        <w:pStyle w:val="Cmsor3"/>
      </w:pPr>
      <w:r>
        <w:lastRenderedPageBreak/>
        <w:t>Websocket</w:t>
      </w:r>
    </w:p>
    <w:p w:rsidR="00E36AB7" w:rsidRPr="00E36AB7" w:rsidRDefault="00E36AB7" w:rsidP="00E36AB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r w:rsidRPr="00461555">
        <w:rPr>
          <w:rFonts w:ascii="Times New Roman" w:hAnsi="Times New Roman" w:cs="Times New Roman"/>
        </w:rPr>
        <w:t>Kliensoldal</w:t>
      </w:r>
      <w:bookmarkEnd w:id="16"/>
    </w:p>
    <w:p w:rsidR="00FA73C5" w:rsidRDefault="00FA73C5" w:rsidP="00FA73C5">
      <w:pPr>
        <w:pStyle w:val="Cmsor3"/>
      </w:pPr>
      <w:r>
        <w:t>HTML5 Canvas</w:t>
      </w:r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17" w:name="_Toc414921211"/>
      <w:r w:rsidRPr="00461555">
        <w:rPr>
          <w:rFonts w:ascii="Times New Roman" w:hAnsi="Times New Roman" w:cs="Times New Roman"/>
        </w:rPr>
        <w:t>Felületi tervek</w:t>
      </w:r>
      <w:bookmarkEnd w:id="17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18" w:name="_Toc41492121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18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9" w:name="_Toc414921213"/>
      <w:r w:rsidRPr="00461555">
        <w:rPr>
          <w:rFonts w:ascii="Times New Roman" w:hAnsi="Times New Roman" w:cs="Times New Roman"/>
        </w:rPr>
        <w:t>Futtatókörnyezet telepítése</w:t>
      </w:r>
      <w:bookmarkEnd w:id="19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>” paranccsal.</w:t>
      </w:r>
      <w:bookmarkStart w:id="20" w:name="_Toc414921214"/>
      <w:r w:rsidR="001131B1" w:rsidRPr="0060013F">
        <w:t xml:space="preserve">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60%-a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Fejlesztőkörnyezet megválasztása</w:t>
      </w:r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feladat megoldására teljesen alkalmas.</w:t>
      </w:r>
    </w:p>
    <w:p w:rsidR="003C2F9B" w:rsidRDefault="003C2F9B" w:rsidP="001131B1">
      <w:pPr>
        <w:pStyle w:val="Cmsor2"/>
      </w:pPr>
      <w:r w:rsidRPr="00461555">
        <w:t>Verziókövetés</w:t>
      </w:r>
      <w:bookmarkEnd w:id="20"/>
    </w:p>
    <w:p w:rsidR="00854E99" w:rsidRPr="00854E99" w:rsidRDefault="005065AF" w:rsidP="00854E99"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haladását, sorrendjét. Lehetőségem van több szálon haladni majd a változtatásokat összesítésével újabb verziókat létrehozni.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</w:p>
    <w:p w:rsidR="003C2F9B" w:rsidRPr="00461555" w:rsidRDefault="003C2F9B" w:rsidP="003C2F9B">
      <w:pPr>
        <w:pStyle w:val="Cmsor1"/>
        <w:rPr>
          <w:rFonts w:ascii="Times New Roman" w:hAnsi="Times New Roman" w:cs="Times New Roman"/>
        </w:rPr>
      </w:pPr>
      <w:bookmarkStart w:id="21" w:name="_Toc414921215"/>
      <w:r w:rsidRPr="00461555">
        <w:rPr>
          <w:rFonts w:ascii="Times New Roman" w:hAnsi="Times New Roman" w:cs="Times New Roman"/>
        </w:rPr>
        <w:lastRenderedPageBreak/>
        <w:t>Megvalósítás</w:t>
      </w:r>
      <w:bookmarkEnd w:id="21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</w:rPr>
      </w:pPr>
      <w:bookmarkStart w:id="22" w:name="_Toc414921216"/>
      <w:r w:rsidRPr="00461555">
        <w:rPr>
          <w:rFonts w:ascii="Times New Roman" w:hAnsi="Times New Roman" w:cs="Times New Roman"/>
        </w:rPr>
        <w:t>Modulokra bontás</w:t>
      </w:r>
      <w:bookmarkEnd w:id="22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</w:rPr>
      </w:pPr>
      <w:bookmarkStart w:id="23" w:name="_Toc414921217"/>
      <w:r w:rsidRPr="00461555">
        <w:rPr>
          <w:rFonts w:ascii="Times New Roman" w:hAnsi="Times New Roman" w:cs="Times New Roman"/>
        </w:rPr>
        <w:t>Kapcsolatkezelő</w:t>
      </w:r>
      <w:bookmarkEnd w:id="23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24" w:name="_Toc414921218"/>
      <w:r w:rsidRPr="00461555">
        <w:rPr>
          <w:rFonts w:ascii="Times New Roman" w:hAnsi="Times New Roman" w:cs="Times New Roman"/>
        </w:rPr>
        <w:t>Parancsértelmező</w:t>
      </w:r>
      <w:bookmarkEnd w:id="24"/>
    </w:p>
    <w:p w:rsidR="003C2F9B" w:rsidRPr="00461555" w:rsidRDefault="003C2F9B" w:rsidP="003C2F9B">
      <w:pPr>
        <w:pStyle w:val="Cmsor2"/>
        <w:rPr>
          <w:rFonts w:ascii="Times New Roman" w:hAnsi="Times New Roman" w:cs="Times New Roman"/>
        </w:rPr>
      </w:pPr>
      <w:bookmarkStart w:id="25" w:name="_Toc414921219"/>
      <w:r w:rsidRPr="00461555">
        <w:rPr>
          <w:rFonts w:ascii="Times New Roman" w:hAnsi="Times New Roman" w:cs="Times New Roman"/>
        </w:rPr>
        <w:t>Csoportkezelő</w:t>
      </w:r>
      <w:bookmarkEnd w:id="25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26" w:name="_Toc414921220"/>
      <w:r w:rsidRPr="00461555">
        <w:rPr>
          <w:rFonts w:ascii="Times New Roman" w:hAnsi="Times New Roman" w:cs="Times New Roman"/>
        </w:rPr>
        <w:t>Játékvezérlő</w:t>
      </w:r>
      <w:bookmarkEnd w:id="26"/>
    </w:p>
    <w:p w:rsidR="003C2F9B" w:rsidRPr="00461555" w:rsidRDefault="003C2F9B" w:rsidP="00461555">
      <w:pPr>
        <w:pStyle w:val="Cmsor2"/>
        <w:rPr>
          <w:rFonts w:ascii="Times New Roman" w:hAnsi="Times New Roman" w:cs="Times New Roman"/>
        </w:rPr>
      </w:pPr>
      <w:bookmarkStart w:id="27" w:name="_Toc414921221"/>
      <w:r w:rsidRPr="00461555">
        <w:rPr>
          <w:rFonts w:ascii="Times New Roman" w:hAnsi="Times New Roman" w:cs="Times New Roman"/>
        </w:rPr>
        <w:t>A kezelők közti kommunikáció</w:t>
      </w:r>
      <w:bookmarkEnd w:id="27"/>
    </w:p>
    <w:p w:rsidR="00461555" w:rsidRPr="00461555" w:rsidRDefault="00461555" w:rsidP="00461555">
      <w:pPr>
        <w:pStyle w:val="Cmsor1"/>
        <w:rPr>
          <w:rFonts w:ascii="Times New Roman" w:hAnsi="Times New Roman" w:cs="Times New Roman"/>
        </w:rPr>
      </w:pPr>
      <w:bookmarkStart w:id="28" w:name="_Toc414921222"/>
      <w:r w:rsidRPr="00461555">
        <w:rPr>
          <w:rFonts w:ascii="Times New Roman" w:hAnsi="Times New Roman" w:cs="Times New Roman"/>
        </w:rPr>
        <w:lastRenderedPageBreak/>
        <w:t>A játékmotor</w:t>
      </w:r>
      <w:bookmarkEnd w:id="28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29" w:name="_Toc414921223"/>
      <w:r w:rsidRPr="00461555">
        <w:rPr>
          <w:rFonts w:ascii="Times New Roman" w:hAnsi="Times New Roman" w:cs="Times New Roman"/>
        </w:rPr>
        <w:t>Rugalmas ütközése</w:t>
      </w:r>
      <w:bookmarkEnd w:id="29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0" w:name="_Toc414921224"/>
      <w:r w:rsidRPr="00461555">
        <w:rPr>
          <w:rFonts w:ascii="Times New Roman" w:hAnsi="Times New Roman" w:cs="Times New Roman"/>
        </w:rPr>
        <w:t>Ütközés fallal</w:t>
      </w:r>
      <w:bookmarkEnd w:id="30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1" w:name="_Toc414921225"/>
      <w:r w:rsidRPr="00461555">
        <w:rPr>
          <w:rFonts w:ascii="Times New Roman" w:hAnsi="Times New Roman" w:cs="Times New Roman"/>
        </w:rPr>
        <w:t>Ütközés játékossal</w:t>
      </w:r>
      <w:bookmarkEnd w:id="31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2" w:name="_Toc414921226"/>
      <w:r w:rsidRPr="00461555">
        <w:rPr>
          <w:rFonts w:ascii="Times New Roman" w:hAnsi="Times New Roman" w:cs="Times New Roman"/>
        </w:rPr>
        <w:t>Pontszerzés és annak logikája</w:t>
      </w:r>
      <w:bookmarkEnd w:id="32"/>
    </w:p>
    <w:p w:rsidR="00461555" w:rsidRPr="00461555" w:rsidRDefault="00461555" w:rsidP="00461555">
      <w:pPr>
        <w:rPr>
          <w:rFonts w:cs="Times New Roman"/>
        </w:rPr>
      </w:pPr>
    </w:p>
    <w:sectPr w:rsidR="00461555" w:rsidRPr="00461555" w:rsidSect="001131B1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90A" w:rsidRDefault="007E690A" w:rsidP="006806DF">
      <w:pPr>
        <w:spacing w:line="240" w:lineRule="auto"/>
      </w:pPr>
      <w:r>
        <w:separator/>
      </w:r>
    </w:p>
  </w:endnote>
  <w:endnote w:type="continuationSeparator" w:id="0">
    <w:p w:rsidR="007E690A" w:rsidRDefault="007E690A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90A" w:rsidRDefault="007E690A" w:rsidP="006806DF">
      <w:pPr>
        <w:spacing w:line="240" w:lineRule="auto"/>
      </w:pPr>
      <w:r>
        <w:separator/>
      </w:r>
    </w:p>
  </w:footnote>
  <w:footnote w:type="continuationSeparator" w:id="0">
    <w:p w:rsidR="007E690A" w:rsidRDefault="007E690A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42"/>
    <w:multiLevelType w:val="hybridMultilevel"/>
    <w:tmpl w:val="C73CC270"/>
    <w:lvl w:ilvl="0" w:tplc="13B4614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5468B"/>
    <w:rsid w:val="000838A5"/>
    <w:rsid w:val="000B39A6"/>
    <w:rsid w:val="000E43D9"/>
    <w:rsid w:val="000E5869"/>
    <w:rsid w:val="000F15B3"/>
    <w:rsid w:val="00111C75"/>
    <w:rsid w:val="001120FF"/>
    <w:rsid w:val="001131B1"/>
    <w:rsid w:val="00142B5B"/>
    <w:rsid w:val="00152E71"/>
    <w:rsid w:val="001E0BE8"/>
    <w:rsid w:val="00274FD5"/>
    <w:rsid w:val="002758C9"/>
    <w:rsid w:val="00394488"/>
    <w:rsid w:val="003C2F9B"/>
    <w:rsid w:val="003E62F0"/>
    <w:rsid w:val="003F13AA"/>
    <w:rsid w:val="00434624"/>
    <w:rsid w:val="00461555"/>
    <w:rsid w:val="0047499B"/>
    <w:rsid w:val="004A1D24"/>
    <w:rsid w:val="004F3BA2"/>
    <w:rsid w:val="005065AF"/>
    <w:rsid w:val="00544A52"/>
    <w:rsid w:val="00560708"/>
    <w:rsid w:val="00567030"/>
    <w:rsid w:val="005A63DC"/>
    <w:rsid w:val="005C3438"/>
    <w:rsid w:val="0060013F"/>
    <w:rsid w:val="00621B4A"/>
    <w:rsid w:val="0063013F"/>
    <w:rsid w:val="00654B49"/>
    <w:rsid w:val="006806DF"/>
    <w:rsid w:val="006B1C1C"/>
    <w:rsid w:val="00741921"/>
    <w:rsid w:val="007648B0"/>
    <w:rsid w:val="00774C75"/>
    <w:rsid w:val="00793D96"/>
    <w:rsid w:val="007E690A"/>
    <w:rsid w:val="007F079E"/>
    <w:rsid w:val="00823E4C"/>
    <w:rsid w:val="00854E99"/>
    <w:rsid w:val="00855A7E"/>
    <w:rsid w:val="0085678B"/>
    <w:rsid w:val="00887FBC"/>
    <w:rsid w:val="008A7912"/>
    <w:rsid w:val="009133DD"/>
    <w:rsid w:val="00921206"/>
    <w:rsid w:val="0098230F"/>
    <w:rsid w:val="009D4805"/>
    <w:rsid w:val="00A72147"/>
    <w:rsid w:val="00A92D89"/>
    <w:rsid w:val="00B00A35"/>
    <w:rsid w:val="00B9749D"/>
    <w:rsid w:val="00BB5F61"/>
    <w:rsid w:val="00BD51D7"/>
    <w:rsid w:val="00BE4477"/>
    <w:rsid w:val="00C51D4A"/>
    <w:rsid w:val="00CD3604"/>
    <w:rsid w:val="00D02973"/>
    <w:rsid w:val="00DE232E"/>
    <w:rsid w:val="00DF3309"/>
    <w:rsid w:val="00E334FD"/>
    <w:rsid w:val="00E35691"/>
    <w:rsid w:val="00E36AB7"/>
    <w:rsid w:val="00F12F1C"/>
    <w:rsid w:val="00F7491A"/>
    <w:rsid w:val="00F83FB1"/>
    <w:rsid w:val="00F84BE8"/>
    <w:rsid w:val="00FA6D77"/>
    <w:rsid w:val="00F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69ED2C-006E-4E45-9D74-4A7F7B87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648B0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E5869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869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05E2F-9D60-42EF-B0D4-D3D0EDE9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12</Pages>
  <Words>1719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Bordák Tamás</cp:lastModifiedBy>
  <cp:revision>17</cp:revision>
  <dcterms:created xsi:type="dcterms:W3CDTF">2015-03-22T07:54:00Z</dcterms:created>
  <dcterms:modified xsi:type="dcterms:W3CDTF">2015-03-25T11:29:00Z</dcterms:modified>
</cp:coreProperties>
</file>