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87D3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</w:p>
    <w:p w14:paraId="20576FC0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</w:p>
    <w:p w14:paraId="65F7703F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</w:p>
    <w:p w14:paraId="34428650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</w:p>
    <w:p w14:paraId="4310F8DB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</w:p>
    <w:p w14:paraId="7DFB93C6" w14:textId="77278B1E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  <w:r w:rsidRPr="00AF3419">
        <w:rPr>
          <w:rFonts w:ascii="Times New Roman" w:hAnsi="Times New Roman" w:cs="Times New Roman"/>
          <w:b/>
          <w:bCs/>
        </w:rPr>
        <w:t>Name: Misheck Sialutaba</w:t>
      </w:r>
    </w:p>
    <w:p w14:paraId="376102B9" w14:textId="1E1F8088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  <w:r w:rsidRPr="00AF3419">
        <w:rPr>
          <w:rFonts w:ascii="Times New Roman" w:hAnsi="Times New Roman" w:cs="Times New Roman"/>
          <w:b/>
          <w:bCs/>
        </w:rPr>
        <w:t>Student Number:</w:t>
      </w:r>
    </w:p>
    <w:p w14:paraId="1FB24D59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  <w:r w:rsidRPr="00AF3419">
        <w:rPr>
          <w:rFonts w:ascii="Times New Roman" w:hAnsi="Times New Roman" w:cs="Times New Roman"/>
          <w:b/>
          <w:bCs/>
        </w:rPr>
        <w:t>Course: Web Development</w:t>
      </w:r>
    </w:p>
    <w:p w14:paraId="164E1684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  <w:r w:rsidRPr="00AF3419">
        <w:rPr>
          <w:rFonts w:ascii="Times New Roman" w:hAnsi="Times New Roman" w:cs="Times New Roman"/>
          <w:b/>
          <w:bCs/>
        </w:rPr>
        <w:t>Title: Wina Bwangu Web Application Requirements &amp; System Modeling Architecture</w:t>
      </w:r>
    </w:p>
    <w:p w14:paraId="4CC28EDC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  <w:r w:rsidRPr="00AF3419">
        <w:rPr>
          <w:rFonts w:ascii="Times New Roman" w:hAnsi="Times New Roman" w:cs="Times New Roman"/>
          <w:b/>
          <w:bCs/>
        </w:rPr>
        <w:t>Submission Date: 17th September 2026</w:t>
      </w:r>
    </w:p>
    <w:p w14:paraId="32C3831E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  <w:r w:rsidRPr="00AF3419">
        <w:rPr>
          <w:rFonts w:ascii="Times New Roman" w:hAnsi="Times New Roman" w:cs="Times New Roman"/>
          <w:b/>
          <w:bCs/>
        </w:rPr>
        <w:t xml:space="preserve">  </w:t>
      </w:r>
    </w:p>
    <w:p w14:paraId="6FF642EA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</w:p>
    <w:p w14:paraId="79ED2CCF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</w:p>
    <w:p w14:paraId="0E7BFDF6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</w:p>
    <w:p w14:paraId="2B01A460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</w:p>
    <w:p w14:paraId="51731AC5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</w:p>
    <w:p w14:paraId="06F59F83" w14:textId="77777777" w:rsidR="00754DF8" w:rsidRPr="00AF3419" w:rsidRDefault="00754DF8" w:rsidP="00754DF8">
      <w:pPr>
        <w:rPr>
          <w:rFonts w:ascii="Times New Roman" w:hAnsi="Times New Roman" w:cs="Times New Roman"/>
          <w:b/>
          <w:bCs/>
        </w:rPr>
      </w:pPr>
    </w:p>
    <w:p w14:paraId="20C1E0B0" w14:textId="45CA8FA6" w:rsidR="00754DF8" w:rsidRPr="00AF3419" w:rsidRDefault="00754DF8" w:rsidP="00754DF8">
      <w:pPr>
        <w:rPr>
          <w:rFonts w:ascii="Times New Roman" w:hAnsi="Times New Roman" w:cs="Times New Roman"/>
        </w:rPr>
      </w:pPr>
      <w:r w:rsidRPr="00AF3419">
        <w:rPr>
          <w:rFonts w:ascii="Times New Roman" w:hAnsi="Times New Roman" w:cs="Times New Roman"/>
          <w:b/>
          <w:bCs/>
        </w:rPr>
        <w:t>Exercise 2: Client-Side Implementation</w:t>
      </w:r>
      <w:r w:rsidRPr="00AF3419">
        <w:rPr>
          <w:rFonts w:ascii="Times New Roman" w:hAnsi="Times New Roman" w:cs="Times New Roman"/>
        </w:rPr>
        <w:t>:</w:t>
      </w:r>
    </w:p>
    <w:p w14:paraId="48D596EE" w14:textId="77777777" w:rsidR="00754DF8" w:rsidRPr="00AF3419" w:rsidRDefault="00754DF8" w:rsidP="00754D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419">
        <w:rPr>
          <w:rFonts w:ascii="Times New Roman" w:hAnsi="Times New Roman" w:cs="Times New Roman"/>
          <w:b/>
          <w:bCs/>
        </w:rPr>
        <w:t>HTML5 &amp; Bootstrap 5 Structure:</w:t>
      </w:r>
      <w:r w:rsidRPr="00AF3419">
        <w:rPr>
          <w:rFonts w:ascii="Times New Roman" w:hAnsi="Times New Roman" w:cs="Times New Roman"/>
        </w:rPr>
        <w:t xml:space="preserve"> Implements a fluid, responsive container layout with structured input groups, dynamic forms, and an accessible navigation bar. </w:t>
      </w:r>
    </w:p>
    <w:p w14:paraId="450BFDE1" w14:textId="77777777" w:rsidR="00754DF8" w:rsidRPr="00AF3419" w:rsidRDefault="00754DF8" w:rsidP="00754D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419">
        <w:rPr>
          <w:rFonts w:ascii="Times New Roman" w:hAnsi="Times New Roman" w:cs="Times New Roman"/>
          <w:b/>
          <w:bCs/>
        </w:rPr>
        <w:t>Client-Side Event Handling:</w:t>
      </w:r>
      <w:r w:rsidRPr="00AF3419">
        <w:rPr>
          <w:rFonts w:ascii="Times New Roman" w:hAnsi="Times New Roman" w:cs="Times New Roman"/>
        </w:rPr>
        <w:t xml:space="preserve"> Uses DOM JavaScript event listeners (DOMContentLoaded, change, submit) to monitor user selections and update form values without needing a page refresh. </w:t>
      </w:r>
    </w:p>
    <w:p w14:paraId="78177D46" w14:textId="77777777" w:rsidR="00754DF8" w:rsidRPr="00AF3419" w:rsidRDefault="00754DF8" w:rsidP="00754D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419">
        <w:rPr>
          <w:rFonts w:ascii="Times New Roman" w:hAnsi="Times New Roman" w:cs="Times New Roman"/>
          <w:b/>
          <w:bCs/>
        </w:rPr>
        <w:t>Dynamic Data Mapping:</w:t>
      </w:r>
      <w:r w:rsidRPr="00AF3419">
        <w:rPr>
          <w:rFonts w:ascii="Times New Roman" w:hAnsi="Times New Roman" w:cs="Times New Roman"/>
        </w:rPr>
        <w:t xml:space="preserve"> Leverages JSON key-value objects (boothLocations, boothServicesMap, serviceRates) to map locations, enforce booth-level service authorizations, and calculate revenue rates instantly. </w:t>
      </w:r>
    </w:p>
    <w:p w14:paraId="382DCCC8" w14:textId="77777777" w:rsidR="00754DF8" w:rsidRPr="00AF3419" w:rsidRDefault="00754DF8" w:rsidP="00754D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419">
        <w:rPr>
          <w:rFonts w:ascii="Times New Roman" w:hAnsi="Times New Roman" w:cs="Times New Roman"/>
          <w:b/>
          <w:bCs/>
        </w:rPr>
        <w:t>User Input Validation &amp; Toasts:</w:t>
      </w:r>
      <w:r w:rsidRPr="00AF3419">
        <w:rPr>
          <w:rFonts w:ascii="Times New Roman" w:hAnsi="Times New Roman" w:cs="Times New Roman"/>
        </w:rPr>
        <w:t xml:space="preserve"> Intercepts default form submission via e.preventDefault() to run validation checks and triggers asynchronous Bootstrap Toast alerts to deliver immediate feedback to the operator. </w:t>
      </w:r>
    </w:p>
    <w:p w14:paraId="371319D8" w14:textId="77777777" w:rsidR="00AF3419" w:rsidRPr="00AF3419" w:rsidRDefault="00AF3419" w:rsidP="00AF3419">
      <w:pPr>
        <w:rPr>
          <w:rFonts w:ascii="Times New Roman" w:hAnsi="Times New Roman" w:cs="Times New Roman"/>
        </w:rPr>
      </w:pPr>
    </w:p>
    <w:p w14:paraId="3B140A60" w14:textId="772CE75B" w:rsidR="00AF3419" w:rsidRPr="00AF3419" w:rsidRDefault="00AF3419" w:rsidP="00AF3419">
      <w:pPr>
        <w:pStyle w:val="Caption"/>
        <w:keepNext/>
        <w:rPr>
          <w:rFonts w:ascii="Times New Roman" w:hAnsi="Times New Roman" w:cs="Times New Roman"/>
        </w:rPr>
      </w:pPr>
      <w:r w:rsidRPr="00AF341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lastRenderedPageBreak/>
        <w:t xml:space="preserve">Figure </w:t>
      </w:r>
      <w:r w:rsidRPr="00AF341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AF341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Figure \* ARABIC </w:instrText>
      </w:r>
      <w:r w:rsidRPr="00AF341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Pr="00AF3419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1</w:t>
      </w:r>
      <w:r w:rsidRPr="00AF341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 w:rsidRPr="00AF3419">
        <w:rPr>
          <w:rFonts w:ascii="Times New Roman" w:hAnsi="Times New Roman" w:cs="Times New Roman"/>
          <w:noProof/>
        </w:rPr>
        <w:drawing>
          <wp:inline distT="0" distB="0" distL="0" distR="0" wp14:anchorId="68071CED" wp14:editId="73ED9C24">
            <wp:extent cx="5398936" cy="4459605"/>
            <wp:effectExtent l="0" t="0" r="0" b="0"/>
            <wp:docPr id="100441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14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6678" cy="44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E46A" w14:textId="1EB5FD8A" w:rsidR="00AF3419" w:rsidRPr="00AF3419" w:rsidRDefault="00AF3419" w:rsidP="00AF3419">
      <w:pPr>
        <w:pStyle w:val="Caption"/>
        <w:keepNext/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</w:pPr>
      <w:r w:rsidRPr="00AF3419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 xml:space="preserve">Figure </w:t>
      </w:r>
      <w:r w:rsidRPr="00AF3419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fldChar w:fldCharType="begin"/>
      </w:r>
      <w:r w:rsidRPr="00AF3419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AF3419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fldChar w:fldCharType="separate"/>
      </w:r>
      <w:r w:rsidRPr="00AF3419">
        <w:rPr>
          <w:rFonts w:ascii="Times New Roman" w:hAnsi="Times New Roman" w:cs="Times New Roman"/>
          <w:b/>
          <w:bCs/>
          <w:i w:val="0"/>
          <w:iCs w:val="0"/>
          <w:noProof/>
          <w:sz w:val="22"/>
          <w:szCs w:val="22"/>
        </w:rPr>
        <w:t>2</w:t>
      </w:r>
      <w:r w:rsidRPr="00AF3419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fldChar w:fldCharType="end"/>
      </w:r>
    </w:p>
    <w:p w14:paraId="421E3864" w14:textId="587FD4D0" w:rsidR="00AF3419" w:rsidRPr="00AF3419" w:rsidRDefault="00AF3419" w:rsidP="00AF3419">
      <w:pPr>
        <w:pStyle w:val="Caption"/>
        <w:keepNext/>
        <w:rPr>
          <w:rFonts w:ascii="Times New Roman" w:hAnsi="Times New Roman" w:cs="Times New Roman"/>
          <w:b/>
          <w:bCs/>
          <w:i w:val="0"/>
          <w:iCs w:val="0"/>
        </w:rPr>
      </w:pPr>
      <w:r w:rsidRPr="00AF3419">
        <w:rPr>
          <w:rFonts w:ascii="Times New Roman" w:hAnsi="Times New Roman" w:cs="Times New Roman"/>
          <w:noProof/>
        </w:rPr>
        <w:drawing>
          <wp:inline distT="0" distB="0" distL="0" distR="0" wp14:anchorId="1E948D16" wp14:editId="43F54ECC">
            <wp:extent cx="5351228" cy="3467659"/>
            <wp:effectExtent l="0" t="0" r="1905" b="0"/>
            <wp:docPr id="30489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94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4532" cy="351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EB30" w14:textId="77777777" w:rsidR="00AF3419" w:rsidRPr="00AF3419" w:rsidRDefault="00AF3419" w:rsidP="00AF3419">
      <w:pPr>
        <w:pStyle w:val="Caption"/>
        <w:keepNext/>
        <w:rPr>
          <w:rFonts w:ascii="Times New Roman" w:hAnsi="Times New Roman" w:cs="Times New Roman"/>
        </w:rPr>
      </w:pPr>
    </w:p>
    <w:p w14:paraId="0F67E205" w14:textId="4140F4D2" w:rsidR="00AF3419" w:rsidRPr="00AF3419" w:rsidRDefault="00AF3419" w:rsidP="00AF3419">
      <w:pPr>
        <w:pStyle w:val="Caption"/>
        <w:keepNext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AF341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lastRenderedPageBreak/>
        <w:t xml:space="preserve">Figure </w:t>
      </w:r>
      <w:r w:rsidRPr="00AF341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AF341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Figure \* ARABIC </w:instrText>
      </w:r>
      <w:r w:rsidRPr="00AF341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Pr="00AF3419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3</w:t>
      </w:r>
      <w:r w:rsidRPr="00AF341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</w:p>
    <w:p w14:paraId="6C28D4BC" w14:textId="2F321A8F" w:rsidR="0044000E" w:rsidRDefault="00754DF8">
      <w:r w:rsidRPr="00AF3419">
        <w:rPr>
          <w:rFonts w:ascii="Times New Roman" w:hAnsi="Times New Roman" w:cs="Times New Roman"/>
          <w:noProof/>
        </w:rPr>
        <w:drawing>
          <wp:inline distT="0" distB="0" distL="0" distR="0" wp14:anchorId="3008930B" wp14:editId="37FA86F6">
            <wp:extent cx="5645426" cy="4048057"/>
            <wp:effectExtent l="0" t="0" r="0" b="0"/>
            <wp:docPr id="144359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93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281" cy="406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56743"/>
    <w:multiLevelType w:val="multilevel"/>
    <w:tmpl w:val="711A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03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0E"/>
    <w:rsid w:val="0044000E"/>
    <w:rsid w:val="00754DF8"/>
    <w:rsid w:val="00822C43"/>
    <w:rsid w:val="00AF3419"/>
    <w:rsid w:val="00B22EB1"/>
    <w:rsid w:val="00B745B6"/>
    <w:rsid w:val="00F0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35A99"/>
  <w15:chartTrackingRefBased/>
  <w15:docId w15:val="{CA66E25C-6AD1-4E58-A227-FAC5E16F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00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F341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misheck sialutaba</dc:creator>
  <cp:keywords/>
  <dc:description/>
  <cp:lastModifiedBy>misheck sialutaba</cp:lastModifiedBy>
  <cp:revision>4</cp:revision>
  <dcterms:created xsi:type="dcterms:W3CDTF">2026-08-30T13:39:00Z</dcterms:created>
  <dcterms:modified xsi:type="dcterms:W3CDTF">2026-09-11T18:08:00Z</dcterms:modified>
</cp:coreProperties>
</file>