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F5E84">
      <w:pPr>
        <w:ind w:left="420" w:leftChars="200" w:firstLine="562" w:firstLineChars="200"/>
        <w:jc w:val="center"/>
        <w:rPr>
          <w:rFonts w:hint="eastAsia" w:ascii="Calibri" w:hAnsi="Calibri" w:eastAsia="宋体" w:cs="Times New Roman"/>
          <w:b/>
          <w:bCs/>
          <w:sz w:val="28"/>
          <w:szCs w:val="36"/>
        </w:rPr>
      </w:pPr>
      <w:r>
        <w:rPr>
          <w:rFonts w:hint="eastAsia" w:ascii="Calibri" w:hAnsi="Calibri" w:eastAsia="宋体" w:cs="Times New Roman"/>
          <w:b/>
          <w:bCs/>
          <w:sz w:val="28"/>
          <w:szCs w:val="36"/>
        </w:rPr>
        <w:t>2022141460176-杨一舟-第三次课堂作业</w:t>
      </w:r>
    </w:p>
    <w:p w14:paraId="6D4E1110">
      <w:pPr>
        <w:ind w:left="420" w:leftChars="200" w:firstLine="562" w:firstLineChars="200"/>
        <w:jc w:val="center"/>
        <w:rPr>
          <w:rFonts w:hint="eastAsia" w:ascii="Calibri" w:hAnsi="Calibri" w:eastAsia="宋体" w:cs="Times New Roman"/>
          <w:b/>
          <w:bCs/>
          <w:sz w:val="28"/>
          <w:szCs w:val="36"/>
          <w:lang w:val="en-US" w:eastAsia="zh-CN"/>
        </w:rPr>
      </w:pPr>
      <w:r>
        <w:rPr>
          <w:rFonts w:hint="eastAsia" w:ascii="Calibri" w:hAnsi="Calibri" w:eastAsia="宋体" w:cs="Times New Roman"/>
          <w:b/>
          <w:bCs/>
          <w:sz w:val="28"/>
          <w:szCs w:val="36"/>
          <w:lang w:val="en-US" w:eastAsia="zh-CN"/>
        </w:rPr>
        <w:t>实现DoG模型并调整参数</w:t>
      </w:r>
    </w:p>
    <w:p w14:paraId="190E023B">
      <w:pPr>
        <w:pStyle w:val="5"/>
        <w:keepNext w:val="0"/>
        <w:keepLines w:val="0"/>
        <w:widowControl/>
        <w:numPr>
          <w:ilvl w:val="0"/>
          <w:numId w:val="0"/>
        </w:numPr>
        <w:suppressLineNumbers w:val="0"/>
        <w:spacing w:before="100" w:after="100"/>
        <w:ind w:right="0" w:rightChars="0"/>
        <w:jc w:val="both"/>
        <w:rPr>
          <w:rFonts w:hint="default" w:ascii="Calibri" w:hAnsi="Calibri" w:eastAsia="宋体" w:cs="Times New Roman"/>
          <w:lang w:val="en-US" w:eastAsia="zh-CN"/>
        </w:rPr>
      </w:pPr>
      <w:r>
        <w:rPr>
          <w:rFonts w:hint="eastAsia" w:ascii="Calibri" w:hAnsi="Calibri" w:eastAsia="宋体" w:cs="Times New Roman"/>
          <w:lang w:val="en-US" w:eastAsia="zh-CN"/>
        </w:rPr>
        <w:t>一、模型简介</w:t>
      </w:r>
    </w:p>
    <w:p w14:paraId="4377B8F5">
      <w:pPr>
        <w:pStyle w:val="5"/>
        <w:keepNext w:val="0"/>
        <w:keepLines w:val="0"/>
        <w:widowControl/>
        <w:numPr>
          <w:ilvl w:val="0"/>
          <w:numId w:val="0"/>
        </w:numPr>
        <w:suppressLineNumbers w:val="0"/>
        <w:spacing w:before="100" w:after="100"/>
        <w:ind w:leftChars="200" w:right="0" w:rightChars="0" w:firstLine="420" w:firstLineChars="0"/>
        <w:jc w:val="left"/>
        <w:rPr>
          <w:rFonts w:hint="default" w:ascii="Calibri" w:hAnsi="Calibri" w:eastAsia="宋体" w:cs="Times New Roman"/>
          <w:sz w:val="21"/>
          <w:szCs w:val="21"/>
        </w:rPr>
      </w:pPr>
      <w:r>
        <w:rPr>
          <w:rFonts w:hint="default" w:ascii="Calibri" w:hAnsi="Calibri" w:eastAsia="宋体" w:cs="Times New Roman"/>
          <w:sz w:val="21"/>
          <w:szCs w:val="21"/>
        </w:rPr>
        <w:t>DoG模型</w:t>
      </w:r>
      <w:r>
        <w:rPr>
          <w:rFonts w:hint="default" w:ascii="Calibri" w:hAnsi="Calibri" w:eastAsia="宋体" w:cs="Times New Roman"/>
          <w:sz w:val="21"/>
          <w:szCs w:val="21"/>
          <w:lang w:val="en-US" w:eastAsia="zh-CN"/>
        </w:rPr>
        <w:t>（Difference of Gaussian）</w:t>
      </w:r>
      <w:r>
        <w:rPr>
          <w:rFonts w:hint="default" w:ascii="Calibri" w:hAnsi="Calibri" w:eastAsia="宋体" w:cs="Times New Roman"/>
          <w:sz w:val="21"/>
          <w:szCs w:val="21"/>
        </w:rPr>
        <w:t>是一种边缘检测方法，通过两个不同标准差的高斯滤波器来近似拉普拉斯算子（Laplacian of Gaussian, LoG）。基本的操作是将图像与两个不同尺度的高斯核卷积，求出它们的差值，从而强调图像中的边缘。</w:t>
      </w:r>
    </w:p>
    <w:p w14:paraId="1685138E">
      <w:pPr>
        <w:pStyle w:val="4"/>
        <w:keepNext w:val="0"/>
        <w:keepLines w:val="0"/>
        <w:widowControl/>
        <w:suppressLineNumbers w:val="0"/>
        <w:rPr>
          <w:rFonts w:hint="default" w:ascii="Calibri" w:hAnsi="Calibri" w:eastAsia="宋体" w:cs="Times New Roman"/>
          <w:b w:val="0"/>
          <w:bCs w:val="0"/>
          <w:kern w:val="0"/>
          <w:sz w:val="24"/>
          <w:szCs w:val="24"/>
          <w:lang w:val="en-US" w:eastAsia="zh-CN" w:bidi="ar"/>
        </w:rPr>
      </w:pPr>
      <w:r>
        <w:rPr>
          <w:rFonts w:hint="eastAsia" w:ascii="Calibri" w:hAnsi="Calibri" w:eastAsia="宋体" w:cs="Times New Roman"/>
          <w:b w:val="0"/>
          <w:bCs w:val="0"/>
          <w:kern w:val="0"/>
          <w:sz w:val="24"/>
          <w:szCs w:val="24"/>
          <w:lang w:val="en-US" w:eastAsia="zh-CN" w:bidi="ar"/>
        </w:rPr>
        <w:t>二、模型构建</w:t>
      </w:r>
    </w:p>
    <w:p w14:paraId="5C1C7287">
      <w:pPr>
        <w:pStyle w:val="5"/>
        <w:keepNext w:val="0"/>
        <w:keepLines w:val="0"/>
        <w:widowControl/>
        <w:suppressLineNumbers w:val="0"/>
        <w:ind w:left="720"/>
        <w:rPr>
          <w:b w:val="0"/>
          <w:bCs/>
          <w:sz w:val="21"/>
          <w:szCs w:val="21"/>
        </w:rPr>
      </w:pPr>
      <w:r>
        <w:rPr>
          <w:rStyle w:val="8"/>
          <w:rFonts w:hint="eastAsia"/>
          <w:b w:val="0"/>
          <w:bCs/>
          <w:sz w:val="21"/>
          <w:szCs w:val="21"/>
          <w:lang w:val="en-US" w:eastAsia="zh-CN"/>
        </w:rPr>
        <w:t>1、</w:t>
      </w:r>
      <w:r>
        <w:rPr>
          <w:rStyle w:val="8"/>
          <w:b w:val="0"/>
          <w:bCs/>
          <w:sz w:val="21"/>
          <w:szCs w:val="21"/>
        </w:rPr>
        <w:t>构建高斯滤波器</w:t>
      </w:r>
      <w:r>
        <w:rPr>
          <w:b w:val="0"/>
          <w:bCs/>
          <w:sz w:val="21"/>
          <w:szCs w:val="21"/>
        </w:rPr>
        <w:t>： 高斯滤波器的公式为：</w:t>
      </w:r>
      <w:r>
        <w:rPr>
          <w:b w:val="0"/>
          <w:bCs/>
        </w:rPr>
        <w:drawing>
          <wp:inline distT="0" distB="0" distL="114300" distR="114300">
            <wp:extent cx="2484120" cy="567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84120" cy="567690"/>
                    </a:xfrm>
                    <a:prstGeom prst="rect">
                      <a:avLst/>
                    </a:prstGeom>
                    <a:noFill/>
                    <a:ln>
                      <a:noFill/>
                    </a:ln>
                  </pic:spPr>
                </pic:pic>
              </a:graphicData>
            </a:graphic>
          </wp:inline>
        </w:drawing>
      </w:r>
    </w:p>
    <w:p w14:paraId="22B9C5FE">
      <w:pPr>
        <w:pStyle w:val="5"/>
        <w:keepNext w:val="0"/>
        <w:keepLines w:val="0"/>
        <w:widowControl/>
        <w:suppressLineNumbers w:val="0"/>
        <w:ind w:left="720"/>
        <w:rPr>
          <w:b w:val="0"/>
          <w:bCs/>
          <w:sz w:val="21"/>
          <w:szCs w:val="21"/>
        </w:rPr>
      </w:pPr>
      <w:r>
        <w:rPr>
          <w:b w:val="0"/>
          <w:bCs/>
          <w:sz w:val="21"/>
          <w:szCs w:val="21"/>
        </w:rPr>
        <w:t>其中，sigma是高斯滤波器的标准差，控制滤波器的模糊程度。</w:t>
      </w:r>
    </w:p>
    <w:p w14:paraId="20CC3419">
      <w:pPr>
        <w:pStyle w:val="5"/>
        <w:keepNext w:val="0"/>
        <w:keepLines w:val="0"/>
        <w:widowControl/>
        <w:suppressLineNumbers w:val="0"/>
        <w:ind w:left="720"/>
        <w:rPr>
          <w:b w:val="0"/>
          <w:bCs/>
          <w:sz w:val="21"/>
          <w:szCs w:val="21"/>
        </w:rPr>
      </w:pPr>
      <w:r>
        <w:rPr>
          <w:rStyle w:val="8"/>
          <w:rFonts w:hint="eastAsia"/>
          <w:b w:val="0"/>
          <w:bCs/>
          <w:sz w:val="21"/>
          <w:szCs w:val="21"/>
          <w:lang w:val="en-US" w:eastAsia="zh-CN"/>
        </w:rPr>
        <w:t>2、</w:t>
      </w:r>
      <w:r>
        <w:rPr>
          <w:rStyle w:val="8"/>
          <w:b w:val="0"/>
          <w:bCs/>
          <w:sz w:val="21"/>
          <w:szCs w:val="21"/>
        </w:rPr>
        <w:t>构建DoG滤波器</w:t>
      </w:r>
      <w:r>
        <w:rPr>
          <w:b w:val="0"/>
          <w:bCs/>
          <w:sz w:val="21"/>
          <w:szCs w:val="21"/>
        </w:rPr>
        <w:t>：</w:t>
      </w:r>
    </w:p>
    <w:p w14:paraId="2811E3CF">
      <w:pPr>
        <w:keepNext w:val="0"/>
        <w:keepLines w:val="0"/>
        <w:widowControl/>
        <w:numPr>
          <w:ilvl w:val="2"/>
          <w:numId w:val="2"/>
        </w:numPr>
        <w:suppressLineNumbers w:val="0"/>
        <w:spacing w:before="0" w:beforeAutospacing="1" w:after="0" w:afterAutospacing="1"/>
        <w:ind w:left="2160" w:leftChars="0" w:hanging="360" w:firstLineChars="0"/>
        <w:rPr>
          <w:b w:val="0"/>
          <w:bCs/>
          <w:sz w:val="21"/>
          <w:szCs w:val="21"/>
        </w:rPr>
      </w:pPr>
      <w:r>
        <w:rPr>
          <w:b w:val="0"/>
          <w:bCs/>
          <w:sz w:val="21"/>
          <w:szCs w:val="21"/>
        </w:rPr>
        <w:t>使用两个不同标准差的高斯核（</w:t>
      </w:r>
      <w:r>
        <w:rPr>
          <w:rFonts w:hint="eastAsia"/>
          <w:b w:val="0"/>
          <w:bCs/>
          <w:sz w:val="21"/>
          <w:szCs w:val="21"/>
          <w:lang w:eastAsia="zh-CN"/>
        </w:rPr>
        <w:t>sigma_1</w:t>
      </w:r>
      <w:r>
        <w:rPr>
          <w:b w:val="0"/>
          <w:bCs/>
          <w:sz w:val="21"/>
          <w:szCs w:val="21"/>
        </w:rPr>
        <w:t xml:space="preserve"> 和 </w:t>
      </w:r>
      <w:r>
        <w:rPr>
          <w:rFonts w:hint="eastAsia"/>
          <w:b w:val="0"/>
          <w:bCs/>
          <w:sz w:val="21"/>
          <w:szCs w:val="21"/>
          <w:lang w:eastAsia="zh-CN"/>
        </w:rPr>
        <w:t>sigma_2</w:t>
      </w:r>
      <w:r>
        <w:rPr>
          <w:b w:val="0"/>
          <w:bCs/>
          <w:sz w:val="21"/>
          <w:szCs w:val="21"/>
        </w:rPr>
        <w:t>）。</w:t>
      </w:r>
    </w:p>
    <w:p w14:paraId="1F7A5EC1">
      <w:pPr>
        <w:keepNext w:val="0"/>
        <w:keepLines w:val="0"/>
        <w:widowControl/>
        <w:numPr>
          <w:ilvl w:val="2"/>
          <w:numId w:val="2"/>
        </w:numPr>
        <w:suppressLineNumbers w:val="0"/>
        <w:spacing w:before="0" w:beforeAutospacing="1" w:after="0" w:afterAutospacing="1"/>
        <w:ind w:left="2160" w:leftChars="0" w:hanging="360" w:firstLineChars="0"/>
        <w:rPr>
          <w:b w:val="0"/>
          <w:bCs/>
          <w:sz w:val="21"/>
          <w:szCs w:val="21"/>
        </w:rPr>
      </w:pPr>
      <w:r>
        <w:rPr>
          <w:b w:val="0"/>
          <w:bCs/>
          <w:sz w:val="21"/>
          <w:szCs w:val="21"/>
        </w:rPr>
        <w:t>对图像进行卷积，得到高斯滤波后的图像。</w:t>
      </w:r>
    </w:p>
    <w:p w14:paraId="0C3012B6">
      <w:pPr>
        <w:keepNext w:val="0"/>
        <w:keepLines w:val="0"/>
        <w:widowControl/>
        <w:numPr>
          <w:ilvl w:val="2"/>
          <w:numId w:val="2"/>
        </w:numPr>
        <w:suppressLineNumbers w:val="0"/>
        <w:spacing w:before="0" w:beforeAutospacing="1" w:after="0" w:afterAutospacing="1"/>
        <w:ind w:left="2160" w:leftChars="0" w:hanging="360" w:firstLineChars="0"/>
        <w:rPr>
          <w:b w:val="0"/>
          <w:bCs/>
          <w:sz w:val="21"/>
          <w:szCs w:val="21"/>
        </w:rPr>
      </w:pPr>
      <w:r>
        <w:rPr>
          <w:b w:val="0"/>
          <w:bCs/>
          <w:sz w:val="21"/>
          <w:szCs w:val="21"/>
        </w:rPr>
        <w:t>计算两个卷积结果的差值</w:t>
      </w:r>
    </w:p>
    <w:p w14:paraId="6B3A7477">
      <w:pPr>
        <w:pStyle w:val="5"/>
        <w:keepNext w:val="0"/>
        <w:keepLines w:val="0"/>
        <w:widowControl/>
        <w:suppressLineNumbers w:val="0"/>
        <w:ind w:left="720"/>
        <w:rPr>
          <w:b w:val="0"/>
          <w:bCs/>
        </w:rPr>
      </w:pPr>
      <w:r>
        <w:rPr>
          <w:rStyle w:val="8"/>
          <w:rFonts w:hint="eastAsia"/>
          <w:b w:val="0"/>
          <w:bCs/>
          <w:sz w:val="21"/>
          <w:szCs w:val="21"/>
          <w:lang w:val="en-US" w:eastAsia="zh-CN"/>
        </w:rPr>
        <w:t>3、</w:t>
      </w:r>
      <w:r>
        <w:rPr>
          <w:rStyle w:val="8"/>
          <w:b w:val="0"/>
          <w:bCs/>
          <w:sz w:val="21"/>
          <w:szCs w:val="21"/>
        </w:rPr>
        <w:t>应用DoG滤波器</w:t>
      </w:r>
      <w:r>
        <w:rPr>
          <w:b w:val="0"/>
          <w:bCs/>
          <w:sz w:val="21"/>
          <w:szCs w:val="21"/>
        </w:rPr>
        <w:t>：对输入图像应用DoG滤波器，可以突出图像的边缘。通过调整</w:t>
      </w:r>
      <w:r>
        <w:rPr>
          <w:rFonts w:hint="eastAsia"/>
          <w:b w:val="0"/>
          <w:bCs/>
          <w:sz w:val="21"/>
          <w:szCs w:val="21"/>
          <w:lang w:eastAsia="zh-CN"/>
        </w:rPr>
        <w:t>sigma_1</w:t>
      </w:r>
      <w:r>
        <w:rPr>
          <w:b w:val="0"/>
          <w:bCs/>
          <w:sz w:val="21"/>
          <w:szCs w:val="21"/>
        </w:rPr>
        <w:t>和</w:t>
      </w:r>
      <w:r>
        <w:rPr>
          <w:rFonts w:hint="eastAsia"/>
          <w:b w:val="0"/>
          <w:bCs/>
          <w:sz w:val="21"/>
          <w:szCs w:val="21"/>
          <w:lang w:eastAsia="zh-CN"/>
        </w:rPr>
        <w:t>sigma_2</w:t>
      </w:r>
      <w:r>
        <w:rPr>
          <w:b w:val="0"/>
          <w:bCs/>
          <w:sz w:val="21"/>
          <w:szCs w:val="21"/>
        </w:rPr>
        <w:t>的值来控制边缘检测的敏感性和尺度。</w:t>
      </w:r>
    </w:p>
    <w:p w14:paraId="1DF55F44">
      <w:pPr>
        <w:pStyle w:val="5"/>
        <w:keepNext w:val="0"/>
        <w:keepLines w:val="0"/>
        <w:widowControl/>
        <w:suppressLineNumbers w:val="0"/>
        <w:ind w:left="720"/>
      </w:pPr>
    </w:p>
    <w:p w14:paraId="01EA440C">
      <w:pPr>
        <w:pStyle w:val="4"/>
        <w:keepNext w:val="0"/>
        <w:keepLines w:val="0"/>
        <w:widowControl/>
        <w:suppressLineNumbers w:val="0"/>
        <w:rPr>
          <w:rFonts w:hint="eastAsia" w:ascii="Calibri" w:hAnsi="Calibri" w:eastAsia="宋体" w:cs="Times New Roman"/>
          <w:b w:val="0"/>
          <w:bCs w:val="0"/>
          <w:kern w:val="0"/>
          <w:sz w:val="24"/>
          <w:szCs w:val="24"/>
          <w:lang w:val="en-US" w:eastAsia="zh-CN" w:bidi="ar"/>
        </w:rPr>
      </w:pPr>
      <w:r>
        <w:rPr>
          <w:rFonts w:hint="eastAsia" w:ascii="Calibri" w:hAnsi="Calibri" w:eastAsia="宋体" w:cs="Times New Roman"/>
          <w:b w:val="0"/>
          <w:bCs w:val="0"/>
          <w:kern w:val="0"/>
          <w:sz w:val="24"/>
          <w:szCs w:val="24"/>
          <w:lang w:val="en-US" w:eastAsia="zh-CN" w:bidi="ar"/>
        </w:rPr>
        <w:t>三、参数调试</w:t>
      </w:r>
    </w:p>
    <w:p w14:paraId="3A6AE9E1">
      <w:pPr>
        <w:keepNext w:val="0"/>
        <w:keepLines w:val="0"/>
        <w:widowControl/>
        <w:suppressLineNumbers w:val="0"/>
        <w:ind w:firstLine="420" w:firstLineChars="0"/>
      </w:pPr>
      <w:r>
        <w:t>调整</w:t>
      </w:r>
      <w:r>
        <w:rPr>
          <w:rFonts w:hint="eastAsia"/>
          <w:lang w:eastAsia="zh-CN"/>
        </w:rPr>
        <w:t>sigma_1</w:t>
      </w:r>
      <w:r>
        <w:t xml:space="preserve"> 和 </w:t>
      </w:r>
      <w:r>
        <w:rPr>
          <w:rFonts w:hint="eastAsia"/>
          <w:lang w:eastAsia="zh-CN"/>
        </w:rPr>
        <w:t>sigma_2</w:t>
      </w:r>
      <w:r>
        <w:t>这两个参数可以影响边缘的检测精度和灵敏度。</w:t>
      </w:r>
    </w:p>
    <w:p w14:paraId="5C7AC289">
      <w:pPr>
        <w:keepNext w:val="0"/>
        <w:keepLines w:val="0"/>
        <w:widowControl/>
        <w:suppressLineNumbers w:val="0"/>
        <w:ind w:firstLine="420" w:firstLineChars="0"/>
      </w:pPr>
      <w:r>
        <w:t>如果图像中存在较多的噪声，可以通过增大</w:t>
      </w:r>
      <w:r>
        <w:rPr>
          <w:rFonts w:hint="eastAsia"/>
          <w:lang w:eastAsia="zh-CN"/>
        </w:rPr>
        <w:t>sigma_2</w:t>
      </w:r>
      <w:r>
        <w:t>来减少噪声的影响。较大的标准差会对图像做较强的平滑处理，有助于抑制噪声。</w:t>
      </w:r>
    </w:p>
    <w:p w14:paraId="79E28A7C">
      <w:pPr>
        <w:keepNext w:val="0"/>
        <w:keepLines w:val="0"/>
        <w:widowControl/>
        <w:suppressLineNumbers w:val="0"/>
        <w:ind w:firstLine="420" w:firstLineChars="0"/>
      </w:pPr>
      <w:r>
        <w:rPr>
          <w:rFonts w:hint="eastAsia"/>
          <w:lang w:val="en-US" w:eastAsia="zh-CN"/>
        </w:rPr>
        <w:t>使用</w:t>
      </w:r>
      <w:r>
        <w:t>较小的</w:t>
      </w:r>
      <w:r>
        <w:rPr>
          <w:rFonts w:hint="eastAsia"/>
          <w:lang w:eastAsia="zh-CN"/>
        </w:rPr>
        <w:t>sigma_1</w:t>
      </w:r>
      <w:r>
        <w:t>：能够保留更多的细节，避免平滑过度导致细节丢失，但可能导致噪声的放大。</w:t>
      </w:r>
    </w:p>
    <w:p w14:paraId="2F7796C8">
      <w:pPr>
        <w:keepNext w:val="0"/>
        <w:keepLines w:val="0"/>
        <w:widowControl/>
        <w:suppressLineNumbers w:val="0"/>
        <w:ind w:firstLine="420" w:firstLineChars="0"/>
      </w:pPr>
      <w:r>
        <w:t>较小的标准差适合检测细小的边缘，较大的标准差适合检测较粗的边缘和降低噪声的影响。适当地选择不同的sigma组合，可以帮助实现不同的边缘检测效果。</w:t>
      </w:r>
    </w:p>
    <w:p w14:paraId="0FBC8379">
      <w:pPr>
        <w:keepNext w:val="0"/>
        <w:keepLines w:val="0"/>
        <w:widowControl/>
        <w:numPr>
          <w:ilvl w:val="0"/>
          <w:numId w:val="0"/>
        </w:numPr>
        <w:suppressLineNumbers w:val="0"/>
        <w:spacing w:before="0" w:beforeAutospacing="1" w:after="0" w:afterAutospacing="1"/>
        <w:ind w:left="360" w:leftChars="0"/>
      </w:pPr>
    </w:p>
    <w:p w14:paraId="176C6611">
      <w:pPr>
        <w:keepNext w:val="0"/>
        <w:keepLines w:val="0"/>
        <w:widowControl/>
        <w:numPr>
          <w:ilvl w:val="0"/>
          <w:numId w:val="0"/>
        </w:numPr>
        <w:suppressLineNumbers w:val="0"/>
        <w:spacing w:before="0" w:beforeAutospacing="1" w:after="0" w:afterAutospacing="1"/>
        <w:ind w:left="360" w:leftChars="0"/>
      </w:pPr>
    </w:p>
    <w:p w14:paraId="1BA5CB91">
      <w:pPr>
        <w:keepNext w:val="0"/>
        <w:keepLines w:val="0"/>
        <w:widowControl/>
        <w:numPr>
          <w:ilvl w:val="0"/>
          <w:numId w:val="0"/>
        </w:numPr>
        <w:suppressLineNumbers w:val="0"/>
        <w:spacing w:before="0" w:beforeAutospacing="1" w:after="0" w:afterAutospacing="1"/>
        <w:ind w:left="360" w:leftChars="0"/>
      </w:pPr>
    </w:p>
    <w:p w14:paraId="22E7D4A0">
      <w:pPr>
        <w:keepNext w:val="0"/>
        <w:keepLines w:val="0"/>
        <w:widowControl/>
        <w:numPr>
          <w:ilvl w:val="0"/>
          <w:numId w:val="0"/>
        </w:numPr>
        <w:suppressLineNumbers w:val="0"/>
        <w:spacing w:before="0" w:beforeAutospacing="1" w:after="0" w:afterAutospacing="1"/>
        <w:rPr>
          <w:rFonts w:hint="default" w:ascii="Calibri" w:hAnsi="Calibri" w:eastAsia="宋体" w:cs="Times New Roman"/>
          <w:b w:val="0"/>
          <w:bCs w:val="0"/>
          <w:kern w:val="0"/>
          <w:sz w:val="24"/>
          <w:szCs w:val="24"/>
          <w:lang w:val="en-US" w:eastAsia="zh-CN" w:bidi="ar"/>
        </w:rPr>
      </w:pPr>
      <w:r>
        <w:rPr>
          <w:rFonts w:hint="eastAsia" w:ascii="Calibri" w:hAnsi="Calibri" w:eastAsia="宋体" w:cs="Times New Roman"/>
          <w:b w:val="0"/>
          <w:bCs w:val="0"/>
          <w:kern w:val="0"/>
          <w:sz w:val="24"/>
          <w:szCs w:val="24"/>
          <w:lang w:val="en-US" w:eastAsia="zh-CN" w:bidi="ar"/>
        </w:rPr>
        <w:t>四、图像效果</w:t>
      </w:r>
    </w:p>
    <w:p w14:paraId="0C230512">
      <w:pPr>
        <w:ind w:left="420" w:leftChars="200" w:firstLine="562" w:firstLineChars="200"/>
        <w:jc w:val="center"/>
        <w:rPr>
          <w:rFonts w:hint="default" w:ascii="Calibri" w:hAnsi="Calibri" w:eastAsia="宋体" w:cs="Times New Roman"/>
          <w:b/>
          <w:bCs/>
          <w:sz w:val="28"/>
          <w:szCs w:val="36"/>
          <w:lang w:val="en-US" w:eastAsia="zh-CN"/>
        </w:rPr>
      </w:pPr>
      <w:r>
        <w:rPr>
          <w:rFonts w:hint="default" w:ascii="Calibri" w:hAnsi="Calibri" w:eastAsia="宋体" w:cs="Times New Roman"/>
          <w:b/>
          <w:bCs/>
          <w:sz w:val="28"/>
          <w:szCs w:val="36"/>
          <w:lang w:val="en-US" w:eastAsia="zh-CN"/>
        </w:rPr>
        <w:drawing>
          <wp:inline distT="0" distB="0" distL="114300" distR="114300">
            <wp:extent cx="5288915" cy="2591435"/>
            <wp:effectExtent l="0" t="0" r="6985" b="12065"/>
            <wp:docPr id="3" name="图片 3" descr="Figur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0"/>
                    <pic:cNvPicPr>
                      <a:picLocks noChangeAspect="1"/>
                    </pic:cNvPicPr>
                  </pic:nvPicPr>
                  <pic:blipFill>
                    <a:blip r:embed="rId5"/>
                    <a:srcRect t="18548" b="16128"/>
                    <a:stretch>
                      <a:fillRect/>
                    </a:stretch>
                  </pic:blipFill>
                  <pic:spPr>
                    <a:xfrm>
                      <a:off x="0" y="0"/>
                      <a:ext cx="5288915" cy="2591435"/>
                    </a:xfrm>
                    <a:prstGeom prst="rect">
                      <a:avLst/>
                    </a:prstGeom>
                  </pic:spPr>
                </pic:pic>
              </a:graphicData>
            </a:graphic>
          </wp:inline>
        </w:drawing>
      </w:r>
      <w:bookmarkStart w:id="0" w:name="_GoBack"/>
      <w:r>
        <w:rPr>
          <w:rFonts w:hint="default" w:ascii="Calibri" w:hAnsi="Calibri" w:eastAsia="宋体" w:cs="Times New Roman"/>
          <w:b/>
          <w:bCs/>
          <w:sz w:val="28"/>
          <w:szCs w:val="36"/>
          <w:lang w:val="en-US" w:eastAsia="zh-CN"/>
        </w:rPr>
        <w:drawing>
          <wp:inline distT="0" distB="0" distL="114300" distR="114300">
            <wp:extent cx="5545455" cy="2778125"/>
            <wp:effectExtent l="0" t="0" r="4445" b="3175"/>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6"/>
                    <a:stretch>
                      <a:fillRect/>
                    </a:stretch>
                  </pic:blipFill>
                  <pic:spPr>
                    <a:xfrm>
                      <a:off x="0" y="0"/>
                      <a:ext cx="5545455" cy="2778125"/>
                    </a:xfrm>
                    <a:prstGeom prst="rect">
                      <a:avLst/>
                    </a:prstGeom>
                  </pic:spPr>
                </pic:pic>
              </a:graphicData>
            </a:graphic>
          </wp:inline>
        </w:drawing>
      </w:r>
      <w:bookmarkEnd w:id="0"/>
    </w:p>
    <w:p w14:paraId="1223EB28">
      <w:pPr>
        <w:keepNext w:val="0"/>
        <w:keepLines w:val="0"/>
        <w:widowControl/>
        <w:suppressLineNumbers w:val="0"/>
        <w:ind w:firstLine="420" w:firstLineChars="0"/>
        <w:rPr>
          <w:rFonts w:hint="eastAsia"/>
          <w:lang w:val="en-US" w:eastAsia="zh-CN"/>
        </w:rPr>
      </w:pPr>
      <w:r>
        <w:rPr>
          <w:rFonts w:hint="eastAsia"/>
          <w:lang w:val="en-US" w:eastAsia="zh-CN"/>
        </w:rPr>
        <w:t>需要注意的是，</w:t>
      </w:r>
      <w:r>
        <w:t>DoG模型的核心计算是两个不同标准差的高斯滤波器的差异</w:t>
      </w:r>
      <w:r>
        <w:rPr>
          <w:rFonts w:hint="eastAsia"/>
          <w:lang w:eastAsia="zh-CN"/>
        </w:rPr>
        <w:t>，</w:t>
      </w:r>
      <w:r>
        <w:rPr>
          <w:rFonts w:hint="eastAsia"/>
          <w:lang w:val="en-US" w:eastAsia="zh-CN"/>
        </w:rPr>
        <w:t>所以当 sigma_1和sigma_2相等时，两个高斯滤波器对于每一个像素点的响应是完全一样的。这意味着在进行差分操作时两个高斯滤波器在每个位置的响应完全相等，它们的差值为零，图像中的所有像素都为黑色。因此，输出图像是全黑的。</w:t>
      </w:r>
    </w:p>
    <w:p w14:paraId="6723A797">
      <w:pPr>
        <w:rPr>
          <w:rFonts w:hint="default"/>
          <w:lang w:val="en-US" w:eastAsia="zh-CN"/>
        </w:rPr>
      </w:pPr>
      <w:r>
        <w:rPr>
          <w:rFonts w:hint="default"/>
          <w:lang w:val="en-US" w:eastAsia="zh-CN"/>
        </w:rPr>
        <w:br w:type="page"/>
      </w:r>
    </w:p>
    <w:p w14:paraId="08104339">
      <w:pPr>
        <w:keepNext w:val="0"/>
        <w:keepLines w:val="0"/>
        <w:widowControl/>
        <w:numPr>
          <w:ilvl w:val="0"/>
          <w:numId w:val="3"/>
        </w:numPr>
        <w:suppressLineNumbers w:val="0"/>
        <w:spacing w:before="0" w:beforeAutospacing="1" w:after="0" w:afterAutospacing="1"/>
        <w:rPr>
          <w:rFonts w:hint="eastAsia" w:ascii="Calibri" w:hAnsi="Calibri" w:eastAsia="宋体" w:cs="Times New Roman"/>
          <w:b w:val="0"/>
          <w:bCs w:val="0"/>
          <w:kern w:val="0"/>
          <w:sz w:val="24"/>
          <w:szCs w:val="24"/>
          <w:lang w:val="en-US" w:eastAsia="zh-CN" w:bidi="ar"/>
        </w:rPr>
      </w:pPr>
      <w:r>
        <w:rPr>
          <w:rFonts w:hint="eastAsia" w:ascii="Calibri" w:hAnsi="Calibri" w:eastAsia="宋体" w:cs="Times New Roman"/>
          <w:b w:val="0"/>
          <w:bCs w:val="0"/>
          <w:kern w:val="0"/>
          <w:sz w:val="24"/>
          <w:szCs w:val="24"/>
          <w:lang w:val="en-US" w:eastAsia="zh-CN" w:bidi="ar"/>
        </w:rPr>
        <w:t>代码展示</w:t>
      </w:r>
    </w:p>
    <w:p w14:paraId="7378C157">
      <w:pPr>
        <w:keepNext w:val="0"/>
        <w:keepLines w:val="0"/>
        <w:widowControl/>
        <w:numPr>
          <w:ilvl w:val="0"/>
          <w:numId w:val="4"/>
        </w:numPr>
        <w:suppressLineNumbers w:val="0"/>
        <w:spacing w:before="0" w:beforeAutospacing="1" w:after="0" w:afterAutospacing="1"/>
        <w:ind w:firstLine="420" w:firstLineChars="0"/>
        <w:rPr>
          <w:rFonts w:hint="eastAsia" w:ascii="Calibri" w:hAnsi="Calibri" w:eastAsia="宋体" w:cs="Times New Roman"/>
          <w:b w:val="0"/>
          <w:bCs w:val="0"/>
          <w:kern w:val="0"/>
          <w:sz w:val="24"/>
          <w:szCs w:val="24"/>
          <w:lang w:val="en-US" w:eastAsia="zh-CN" w:bidi="ar"/>
        </w:rPr>
      </w:pPr>
      <w:r>
        <w:rPr>
          <w:rFonts w:hint="eastAsia" w:ascii="Calibri" w:hAnsi="Calibri" w:eastAsia="宋体" w:cs="Times New Roman"/>
          <w:b w:val="0"/>
          <w:bCs w:val="0"/>
          <w:kern w:val="0"/>
          <w:sz w:val="24"/>
          <w:szCs w:val="24"/>
          <w:lang w:val="en-US" w:eastAsia="zh-CN" w:bidi="ar"/>
        </w:rPr>
        <w:t>DoG构建</w:t>
      </w:r>
    </w:p>
    <w:p w14:paraId="3B5F8CDA">
      <w:pPr>
        <w:keepNext w:val="0"/>
        <w:keepLines w:val="0"/>
        <w:widowControl/>
        <w:numPr>
          <w:ilvl w:val="0"/>
          <w:numId w:val="0"/>
        </w:numPr>
        <w:suppressLineNumbers w:val="0"/>
        <w:spacing w:before="0" w:beforeAutospacing="1" w:after="0" w:afterAutospacing="1"/>
        <w:jc w:val="both"/>
        <w:rPr>
          <w:rFonts w:hint="eastAsia" w:ascii="Calibri" w:hAnsi="Calibri" w:eastAsia="宋体" w:cs="Times New Roman"/>
          <w:b w:val="0"/>
          <w:bCs w:val="0"/>
          <w:kern w:val="0"/>
          <w:sz w:val="24"/>
          <w:szCs w:val="24"/>
          <w:lang w:val="en-US" w:eastAsia="zh-CN" w:bidi="ar"/>
        </w:rPr>
      </w:pPr>
      <w:r>
        <w:drawing>
          <wp:inline distT="0" distB="0" distL="114300" distR="114300">
            <wp:extent cx="2622550" cy="3271520"/>
            <wp:effectExtent l="0" t="0" r="635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22550" cy="3271520"/>
                    </a:xfrm>
                    <a:prstGeom prst="rect">
                      <a:avLst/>
                    </a:prstGeom>
                    <a:noFill/>
                    <a:ln>
                      <a:noFill/>
                    </a:ln>
                  </pic:spPr>
                </pic:pic>
              </a:graphicData>
            </a:graphic>
          </wp:inline>
        </w:drawing>
      </w:r>
    </w:p>
    <w:p w14:paraId="33014711">
      <w:pPr>
        <w:keepNext w:val="0"/>
        <w:keepLines w:val="0"/>
        <w:widowControl/>
        <w:numPr>
          <w:ilvl w:val="0"/>
          <w:numId w:val="4"/>
        </w:numPr>
        <w:suppressLineNumbers w:val="0"/>
        <w:spacing w:before="0" w:beforeAutospacing="1" w:after="0" w:afterAutospacing="1"/>
        <w:ind w:firstLine="420" w:firstLineChars="0"/>
        <w:rPr>
          <w:rFonts w:hint="default" w:ascii="Calibri" w:hAnsi="Calibri" w:eastAsia="宋体" w:cs="Times New Roman"/>
          <w:b w:val="0"/>
          <w:bCs w:val="0"/>
          <w:kern w:val="0"/>
          <w:sz w:val="24"/>
          <w:szCs w:val="24"/>
          <w:lang w:val="en-US" w:eastAsia="zh-CN" w:bidi="ar"/>
        </w:rPr>
      </w:pPr>
      <w:r>
        <w:rPr>
          <w:rFonts w:hint="eastAsia" w:ascii="Calibri" w:hAnsi="Calibri" w:eastAsia="宋体" w:cs="Times New Roman"/>
          <w:b w:val="0"/>
          <w:bCs w:val="0"/>
          <w:kern w:val="0"/>
          <w:sz w:val="24"/>
          <w:szCs w:val="24"/>
          <w:lang w:val="en-US" w:eastAsia="zh-CN" w:bidi="ar"/>
        </w:rPr>
        <w:t>DoG调试</w:t>
      </w:r>
    </w:p>
    <w:p w14:paraId="5AA47E13">
      <w:pPr>
        <w:keepNext w:val="0"/>
        <w:keepLines w:val="0"/>
        <w:widowControl/>
        <w:numPr>
          <w:ilvl w:val="0"/>
          <w:numId w:val="0"/>
        </w:numPr>
        <w:suppressLineNumbers w:val="0"/>
        <w:spacing w:before="0" w:beforeAutospacing="1" w:after="0" w:afterAutospacing="1"/>
        <w:rPr>
          <w:rFonts w:hint="default" w:ascii="Calibri" w:hAnsi="Calibri" w:eastAsia="宋体" w:cs="Times New Roman"/>
          <w:b w:val="0"/>
          <w:bCs w:val="0"/>
          <w:kern w:val="0"/>
          <w:sz w:val="24"/>
          <w:szCs w:val="24"/>
          <w:lang w:val="en-US" w:eastAsia="zh-CN" w:bidi="ar"/>
        </w:rPr>
      </w:pPr>
      <w:r>
        <w:drawing>
          <wp:inline distT="0" distB="0" distL="114300" distR="114300">
            <wp:extent cx="3789680" cy="4109720"/>
            <wp:effectExtent l="0" t="0" r="7620"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789680" cy="41097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6670B"/>
    <w:multiLevelType w:val="singleLevel"/>
    <w:tmpl w:val="1986670B"/>
    <w:lvl w:ilvl="0" w:tentative="0">
      <w:start w:val="1"/>
      <w:numFmt w:val="decimal"/>
      <w:suff w:val="nothing"/>
      <w:lvlText w:val="%1、"/>
      <w:lvlJc w:val="left"/>
    </w:lvl>
  </w:abstractNum>
  <w:abstractNum w:abstractNumId="1">
    <w:nsid w:val="2DBECDDD"/>
    <w:multiLevelType w:val="multilevel"/>
    <w:tmpl w:val="2DBECD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77D8300"/>
    <w:multiLevelType w:val="singleLevel"/>
    <w:tmpl w:val="377D8300"/>
    <w:lvl w:ilvl="0" w:tentative="0">
      <w:start w:val="5"/>
      <w:numFmt w:val="chineseCounting"/>
      <w:suff w:val="nothing"/>
      <w:lvlText w:val="%1、"/>
      <w:lvlJc w:val="left"/>
      <w:rPr>
        <w:rFonts w:hint="eastAsia"/>
      </w:rPr>
    </w:lvl>
  </w:abstractNum>
  <w:abstractNum w:abstractNumId="3">
    <w:nsid w:val="3D7BC853"/>
    <w:multiLevelType w:val="multilevel"/>
    <w:tmpl w:val="3D7BC853"/>
    <w:lvl w:ilvl="0" w:tentative="0">
      <w:start w:val="1"/>
      <w:numFmt w:val="chineseCounting"/>
      <w:pStyle w:val="2"/>
      <w:suff w:val="space"/>
      <w:lvlText w:val="%1、 "/>
      <w:lvlJc w:val="left"/>
      <w:pPr>
        <w:tabs>
          <w:tab w:val="left" w:pos="420"/>
        </w:tabs>
        <w:ind w:left="432" w:hanging="432"/>
      </w:pPr>
      <w:rPr>
        <w:rFonts w:hint="eastAsia" w:ascii="宋体" w:hAnsi="宋体" w:eastAsia="宋体" w:cs="宋体"/>
      </w:rPr>
    </w:lvl>
    <w:lvl w:ilvl="1" w:tentative="0">
      <w:start w:val="1"/>
      <w:numFmt w:val="decimal"/>
      <w:isLgl/>
      <w:suff w:val="space"/>
      <w:lvlText w:val="%1.%2"/>
      <w:lvlJc w:val="left"/>
      <w:pPr>
        <w:tabs>
          <w:tab w:val="left" w:pos="420"/>
        </w:tabs>
        <w:ind w:left="575" w:hanging="575"/>
      </w:pPr>
      <w:rPr>
        <w:rFonts w:hint="eastAsia" w:ascii="宋体" w:hAnsi="宋体" w:eastAsia="宋体" w:cs="宋体"/>
      </w:rPr>
    </w:lvl>
    <w:lvl w:ilvl="2" w:tentative="0">
      <w:start w:val="1"/>
      <w:numFmt w:val="decimal"/>
      <w:isLgl/>
      <w:suff w:val="space"/>
      <w:lvlText w:val="%1.%2.%3"/>
      <w:lvlJc w:val="left"/>
      <w:pPr>
        <w:tabs>
          <w:tab w:val="left" w:pos="420"/>
        </w:tabs>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F1C57"/>
    <w:rsid w:val="0DB22430"/>
    <w:rsid w:val="6316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beforeLines="0" w:beforeAutospacing="0" w:after="120" w:afterLines="0" w:afterAutospacing="0" w:line="240" w:lineRule="auto"/>
      <w:ind w:left="432" w:leftChars="0" w:hanging="432" w:firstLineChars="0"/>
      <w:jc w:val="center"/>
      <w:outlineLvl w:val="0"/>
    </w:pPr>
    <w:rPr>
      <w:rFonts w:ascii="黑体" w:hAnsi="黑体" w:eastAsia="黑体"/>
      <w:kern w:val="44"/>
      <w:sz w:val="28"/>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630</Words>
  <Characters>766</Characters>
  <Lines>0</Lines>
  <Paragraphs>0</Paragraphs>
  <TotalTime>1</TotalTime>
  <ScaleCrop>false</ScaleCrop>
  <LinksUpToDate>false</LinksUpToDate>
  <CharactersWithSpaces>777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2024-11-20T10:20:00Z</dcterms:created>
  <dc:creator>MountainMist</dc:creator>
  <cp:lastModifiedBy>岚山风</cp:lastModifiedBy>
  <dcterms:modified xsi:type="dcterms:W3CDTF">2024-11-20T13:24:16Z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659B2C9B3D154FE5AAB3E189444A0C7B_12</vt:lpwstr>
  </property>
</Properties>
</file>