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尊敬的曹雪，您作为原告的案件已提交起诉状，请在2个工作日内支付律师费8800元。如逾期未付，我方将依法采取进一步措施。特此通知。</w:t>
      </w:r>
    </w:p>
    <w:p>
      <w:r>
        <w:t xml:space="preserve">某某律师事务所</w:t>
      </w:r>
    </w:p>
    <w:p>
      <w:r>
        <w:t xml:space="preserve">2026年10月</w:t>
      </w:r>
    </w:p>
    <w:sectPr/>
  </w:body>
</w:document>
</file>