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53" w:rsidRDefault="00132F53" w:rsidP="00132F53">
      <w:pPr>
        <w:ind w:firstLineChars="100" w:firstLine="210"/>
      </w:pPr>
      <w:r>
        <w:rPr>
          <w:rFonts w:hint="eastAsia"/>
        </w:rPr>
        <w:t>原子核乾板とは非常に高感度な写真フィルムの一種で、</w:t>
      </w:r>
      <w:r>
        <w:rPr>
          <w:rFonts w:hint="eastAsia"/>
        </w:rPr>
        <w:t>荷電粒子の通過した跡を記録する検出器である。私たちが実験で使用するΛ粒子の寿命は非常に短いため、</w:t>
      </w:r>
      <w:r>
        <w:t>Hyper核の生成・崩壊事象をすべて記録できる原子核乾板を使う必要がある。</w:t>
      </w:r>
    </w:p>
    <w:p w:rsidR="00132F53" w:rsidRDefault="00132F53" w:rsidP="00132F53">
      <w:pPr>
        <w:ind w:firstLineChars="100" w:firstLine="210"/>
      </w:pPr>
      <w:r>
        <w:rPr>
          <w:rFonts w:hint="eastAsia"/>
        </w:rPr>
        <w:t>原子核乾板の利点としては大きく分けて2点ある。</w:t>
      </w:r>
    </w:p>
    <w:p w:rsidR="00A05F44" w:rsidRDefault="00132F53" w:rsidP="00611F8B">
      <w:pPr>
        <w:ind w:firstLineChars="100" w:firstLine="210"/>
      </w:pPr>
      <w:r>
        <w:rPr>
          <w:rFonts w:hint="eastAsia"/>
        </w:rPr>
        <w:t>一点目は、現像処理を行うことで半永久的に顕微鏡による観測を可能にする</w:t>
      </w:r>
      <w:r w:rsidR="00611F8B">
        <w:rPr>
          <w:rFonts w:hint="eastAsia"/>
        </w:rPr>
        <w:t>ことである</w:t>
      </w:r>
      <w:r>
        <w:rPr>
          <w:rFonts w:hint="eastAsia"/>
        </w:rPr>
        <w:t>。</w:t>
      </w:r>
    </w:p>
    <w:p w:rsidR="00611F8B" w:rsidRDefault="00A05F44" w:rsidP="00A05F44">
      <w:pPr>
        <w:rPr>
          <w:rFonts w:hint="eastAsia"/>
        </w:rPr>
      </w:pPr>
      <w:r w:rsidRPr="00A05F44">
        <w:rPr>
          <w:rFonts w:hint="eastAsia"/>
        </w:rPr>
        <w:t>原子核乾板中を荷電粒子が通ることで、原子核乾板の主成分である</w:t>
      </w:r>
      <w:r w:rsidRPr="00A05F44">
        <w:t>AgBr</w:t>
      </w:r>
      <w:r>
        <w:t>が電離され銀原子が生成される。現像</w:t>
      </w:r>
      <w:r>
        <w:rPr>
          <w:rFonts w:hint="eastAsia"/>
        </w:rPr>
        <w:t>処理により</w:t>
      </w:r>
      <w:r w:rsidRPr="00A05F44">
        <w:t>、銀が成長し1µm程度の粒となり(grain)、荷電粒子の飛跡がgrainの連なり(飛跡、track)</w:t>
      </w:r>
      <w:r>
        <w:t>として現れ</w:t>
      </w:r>
      <w:r>
        <w:rPr>
          <w:rFonts w:hint="eastAsia"/>
        </w:rPr>
        <w:t>、その状態を保持する</w:t>
      </w:r>
      <w:r w:rsidRPr="00A05F44">
        <w:t>。</w:t>
      </w:r>
      <w:r w:rsidR="00837DD3">
        <w:rPr>
          <w:rFonts w:hint="eastAsia"/>
        </w:rPr>
        <w:t>そのため、</w:t>
      </w:r>
      <w:r w:rsidR="00611F8B">
        <w:rPr>
          <w:rFonts w:hint="eastAsia"/>
        </w:rPr>
        <w:t>原子核乾板を破損しない限り一度記録した</w:t>
      </w:r>
      <w:r w:rsidR="00611F8B">
        <w:t>Hyper核の生成・崩壊事象</w:t>
      </w:r>
      <w:r w:rsidR="00611F8B">
        <w:rPr>
          <w:rFonts w:hint="eastAsia"/>
        </w:rPr>
        <w:t>や</w:t>
      </w:r>
      <w:r w:rsidR="00611F8B">
        <w:t>Hyper核</w:t>
      </w:r>
      <w:r w:rsidR="00611F8B">
        <w:rPr>
          <w:rFonts w:hint="eastAsia"/>
        </w:rPr>
        <w:t>以外の荷電粒子秘跡を何度でも同じ状態で観測することができる。</w:t>
      </w:r>
    </w:p>
    <w:p w:rsidR="00132F53" w:rsidRDefault="00611F8B" w:rsidP="009F75E3">
      <w:pPr>
        <w:ind w:firstLineChars="100" w:firstLine="210"/>
      </w:pPr>
      <w:r>
        <w:rPr>
          <w:rFonts w:hint="eastAsia"/>
        </w:rPr>
        <w:t>二点目は、</w:t>
      </w:r>
      <w:r w:rsidR="00132F53">
        <w:rPr>
          <w:rFonts w:hint="eastAsia"/>
        </w:rPr>
        <w:t>サブミクロン精度での空間分解能を持つことである。</w:t>
      </w:r>
      <w:r w:rsidR="00A05F44">
        <w:rPr>
          <w:rFonts w:hint="eastAsia"/>
        </w:rPr>
        <w:t>乾板に記録された</w:t>
      </w:r>
      <w:r w:rsidR="00132F53">
        <w:rPr>
          <w:rFonts w:hint="eastAsia"/>
        </w:rPr>
        <w:t>飛跡の長さ、太さは通過した荷電粒子のエネルギーや電荷に依存する。そのため、私たちはΛ</w:t>
      </w:r>
      <w:r w:rsidR="00132F53">
        <w:t>-Λ間に働く相互作用を記録されたHyper核事象の飛跡の長さと角度からエネルギーを計算することで算出する</w:t>
      </w:r>
      <w:r>
        <w:rPr>
          <w:rFonts w:hint="eastAsia"/>
        </w:rPr>
        <w:t>ことができる</w:t>
      </w:r>
      <w:r w:rsidR="00132F53">
        <w:t>。</w:t>
      </w:r>
    </w:p>
    <w:p w:rsidR="00A87A0D" w:rsidRDefault="00A87A0D" w:rsidP="009F75E3">
      <w:pPr>
        <w:ind w:firstLineChars="100" w:firstLine="210"/>
        <w:rPr>
          <w:rFonts w:hint="eastAsia"/>
        </w:rPr>
      </w:pPr>
    </w:p>
    <w:p w:rsidR="00A05F44" w:rsidRDefault="00A87A0D" w:rsidP="005C09BB">
      <w:r>
        <w:rPr>
          <w:noProof/>
        </w:rPr>
        <w:drawing>
          <wp:inline distT="0" distB="0" distL="0" distR="0" wp14:anchorId="16AE1AA1">
            <wp:extent cx="2414270" cy="2182495"/>
            <wp:effectExtent l="0" t="0" r="508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44" w:rsidRDefault="00A05F44" w:rsidP="005C09BB">
      <w:pPr>
        <w:rPr>
          <w:rFonts w:hint="eastAsia"/>
        </w:rPr>
      </w:pPr>
    </w:p>
    <w:p w:rsidR="00132F53" w:rsidRDefault="005C09BB" w:rsidP="00A05F44">
      <w:pPr>
        <w:ind w:firstLineChars="100" w:firstLine="210"/>
      </w:pPr>
      <w:r>
        <w:rPr>
          <w:rFonts w:hint="eastAsia"/>
        </w:rPr>
        <w:t>原子核乾板は</w:t>
      </w:r>
      <w:r w:rsidR="00132F53">
        <w:t>Baseに</w:t>
      </w:r>
      <w:r>
        <w:rPr>
          <w:rFonts w:hint="eastAsia"/>
        </w:rPr>
        <w:t>E</w:t>
      </w:r>
      <w:r w:rsidR="00132F53">
        <w:t>mulsionを塗布して作成している。</w:t>
      </w:r>
      <w:r w:rsidR="00D212CB">
        <w:rPr>
          <w:rFonts w:hint="eastAsia"/>
        </w:rPr>
        <w:t>Baseとはポリスチレンフィルムで作られた支持体である。</w:t>
      </w:r>
      <w:r w:rsidR="00132F53">
        <w:t>Emulsion</w:t>
      </w:r>
      <w:r w:rsidR="00D212CB">
        <w:t>は</w:t>
      </w:r>
      <w:r w:rsidR="00D212CB">
        <w:rPr>
          <w:rFonts w:hint="eastAsia"/>
        </w:rPr>
        <w:t>通常の</w:t>
      </w:r>
      <w:r w:rsidR="00132F53">
        <w:t>写真乳剤よりもハロゲン化銀の含有量が高く，最小電離損失に対して感度を持っている</w:t>
      </w:r>
      <w:r w:rsidR="00D212CB">
        <w:rPr>
          <w:rFonts w:hint="eastAsia"/>
        </w:rPr>
        <w:t>ものである</w:t>
      </w:r>
      <w:r w:rsidR="00132F53">
        <w:t>。E07実験で使用する原子核乾板1400枚(薄型:200、厚形:1200)はすべて岐阜大学で製造された。</w:t>
      </w:r>
    </w:p>
    <w:p w:rsidR="00A05F44" w:rsidRPr="00A05F44" w:rsidRDefault="00A05F44" w:rsidP="00132F53">
      <w:r>
        <w:rPr>
          <w:rFonts w:hint="eastAsia"/>
        </w:rPr>
        <w:t xml:space="preserve">　</w:t>
      </w:r>
      <w:r w:rsidRPr="00A05F44">
        <w:t>E07実験で使用する乾板は40µmのBaseに450µmの乳剤を塗布する厚型乾板と、180µmのBaseに100µmの乳剤を塗布する薄型乾板の二種類である。</w:t>
      </w:r>
    </w:p>
    <w:p w:rsidR="00A05F44" w:rsidRDefault="00A05F44" w:rsidP="00132F53"/>
    <w:p w:rsidR="00A87A0D" w:rsidRDefault="00A87A0D" w:rsidP="00132F53"/>
    <w:p w:rsidR="00A87A0D" w:rsidRDefault="00A87A0D" w:rsidP="00132F53"/>
    <w:p w:rsidR="00A87A0D" w:rsidRDefault="00A87A0D" w:rsidP="00132F53"/>
    <w:p w:rsidR="00A87A0D" w:rsidRDefault="00D06C38" w:rsidP="00132F53">
      <w:r w:rsidRPr="00D06C38">
        <w:lastRenderedPageBreak/>
        <w:drawing>
          <wp:inline distT="0" distB="0" distL="0" distR="0">
            <wp:extent cx="5395595" cy="229044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0D" w:rsidRDefault="00A87A0D" w:rsidP="00132F53"/>
    <w:p w:rsidR="009F4D14" w:rsidRPr="009F4D14" w:rsidRDefault="009F4D14" w:rsidP="00132F53">
      <w:pPr>
        <w:rPr>
          <w:color w:val="FF0000"/>
        </w:rPr>
      </w:pPr>
      <w:r w:rsidRPr="009F4D14">
        <w:rPr>
          <w:rFonts w:hint="eastAsia"/>
          <w:color w:val="FF0000"/>
        </w:rPr>
        <w:t>乾板の大きさも違っている気がするので大橋に確認</w:t>
      </w:r>
    </w:p>
    <w:p w:rsidR="009F4D14" w:rsidRDefault="009F4D14" w:rsidP="00132F53">
      <w:pPr>
        <w:rPr>
          <w:rFonts w:hint="eastAsia"/>
        </w:rPr>
      </w:pPr>
    </w:p>
    <w:p w:rsidR="00132F53" w:rsidRDefault="00132F53" w:rsidP="00132F53">
      <w:r>
        <w:t>E373乾板の写真</w:t>
      </w:r>
    </w:p>
    <w:p w:rsidR="00794B0B" w:rsidRDefault="00132F53" w:rsidP="00132F53">
      <w:r>
        <w:t>E07実験の乾板の写真。</w:t>
      </w:r>
      <w:bookmarkStart w:id="0" w:name="_GoBack"/>
      <w:bookmarkEnd w:id="0"/>
    </w:p>
    <w:sectPr w:rsidR="00794B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29E" w:rsidRDefault="003E329E" w:rsidP="00132F53">
      <w:r>
        <w:separator/>
      </w:r>
    </w:p>
  </w:endnote>
  <w:endnote w:type="continuationSeparator" w:id="0">
    <w:p w:rsidR="003E329E" w:rsidRDefault="003E329E" w:rsidP="0013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29E" w:rsidRDefault="003E329E" w:rsidP="00132F53">
      <w:r>
        <w:separator/>
      </w:r>
    </w:p>
  </w:footnote>
  <w:footnote w:type="continuationSeparator" w:id="0">
    <w:p w:rsidR="003E329E" w:rsidRDefault="003E329E" w:rsidP="0013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E6945"/>
    <w:multiLevelType w:val="hybridMultilevel"/>
    <w:tmpl w:val="DDCA1342"/>
    <w:lvl w:ilvl="0" w:tplc="0358C59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06"/>
    <w:rsid w:val="00132F53"/>
    <w:rsid w:val="003E329E"/>
    <w:rsid w:val="005C09BB"/>
    <w:rsid w:val="00611F8B"/>
    <w:rsid w:val="00643A2B"/>
    <w:rsid w:val="006B46A4"/>
    <w:rsid w:val="00837DD3"/>
    <w:rsid w:val="009F4D14"/>
    <w:rsid w:val="009F6106"/>
    <w:rsid w:val="009F75E3"/>
    <w:rsid w:val="00A05F44"/>
    <w:rsid w:val="00A87A0D"/>
    <w:rsid w:val="00B052BE"/>
    <w:rsid w:val="00D06C38"/>
    <w:rsid w:val="00D212CB"/>
    <w:rsid w:val="00D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3ACC16"/>
  <w15:chartTrackingRefBased/>
  <w15:docId w15:val="{DAFB5EA7-2337-4ED9-8A4B-7A6F394E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F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2F53"/>
  </w:style>
  <w:style w:type="paragraph" w:styleId="a5">
    <w:name w:val="footer"/>
    <w:basedOn w:val="a"/>
    <w:link w:val="a6"/>
    <w:uiPriority w:val="99"/>
    <w:unhideWhenUsed/>
    <w:rsid w:val="00132F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2F53"/>
  </w:style>
  <w:style w:type="paragraph" w:styleId="a7">
    <w:name w:val="List Paragraph"/>
    <w:basedOn w:val="a"/>
    <w:uiPriority w:val="34"/>
    <w:qFormat/>
    <w:rsid w:val="00132F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11</cp:revision>
  <dcterms:created xsi:type="dcterms:W3CDTF">2017-05-27T18:31:00Z</dcterms:created>
  <dcterms:modified xsi:type="dcterms:W3CDTF">2017-05-27T18:57:00Z</dcterms:modified>
</cp:coreProperties>
</file>