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rlito" w:hAnsi="Carlito" w:eastAsia="Carlito"/>
          <w:b w:val="0"/>
          <w:i w:val="0"/>
          <w:color w:val="000000"/>
          <w:sz w:val="48"/>
        </w:rPr>
        <w:t>RAG Assistant подробная инструкция пользователя</w:t>
      </w:r>
    </w:p>
    <w:p>
      <w:pPr>
        <w:spacing w:after="320"/>
      </w:pPr>
      <w:r>
        <w:rPr>
          <w:rFonts w:ascii="Carlito" w:hAnsi="Carlito" w:eastAsia="Carlito"/>
          <w:i/>
          <w:color w:val="44546A"/>
          <w:sz w:val="22"/>
        </w:rPr>
        <w:t>Подробное руководство по проектам, чатам, документам, источникам и формулам</w:t>
      </w:r>
    </w:p>
    <w:p>
      <w:pPr>
        <w:spacing w:after="240"/>
      </w:pPr>
      <w:r>
        <w:rPr>
          <w:rFonts w:ascii="Carlito" w:hAnsi="Carlito" w:eastAsia="Carlito"/>
          <w:i w:val="0"/>
          <w:color w:val="000000"/>
        </w:rPr>
        <w:t>Руководство описывает полный пользовательский цикл: вход, организацию проектов, загрузку и проверку документов, постановку вопросов, чтение источников, работу с формулами, восстановление после обновления страницы и диагностику типовых проблем.</w:t>
      </w:r>
    </w:p>
    <w:p>
      <w:r>
        <w:br w:type="page"/>
      </w:r>
    </w:p>
    <w:p>
      <w:pPr>
        <w:pStyle w:val="Heading2"/>
      </w:pPr>
      <w:r>
        <w:rPr>
          <w:rFonts w:ascii="Carlito" w:hAnsi="Carlito" w:eastAsia="Carlito"/>
          <w:i w:val="0"/>
          <w:color w:val="000000"/>
        </w:rPr>
        <w:t>Что делает система</w:t>
      </w:r>
    </w:p>
    <w:p>
      <w:r>
        <w:rPr>
          <w:rFonts w:ascii="Carlito" w:hAnsi="Carlito" w:eastAsia="Carlito"/>
          <w:i w:val="0"/>
          <w:color w:val="000000"/>
        </w:rPr>
        <w:t>RAG Assistant отвечает по загруженным документам и показывает, на какие фрагменты опирался ответ. Он не «запоминает весь файл в системном промте»: документ заранее разбивается на смысловые разделы и чанки, после чего для каждого вопроса выбираются только наиболее подходящие фрагменты.</w:t>
      </w:r>
    </w:p>
    <w:p>
      <w:r>
        <w:rPr>
          <w:rFonts w:ascii="Carlito" w:hAnsi="Carlito" w:eastAsia="Carlito"/>
          <w:i w:val="0"/>
          <w:color w:val="000000"/>
        </w:rPr>
        <w:t xml:space="preserve">Система подходит для инструкций, регламентов, договоров, технических описаний, отчётов, таблиц в тексте и документов с формулами. Поддерживаются </w:t>
      </w:r>
      <w:r>
        <w:rPr>
          <w:rFonts w:ascii="DejaVu Sans Mono" w:hAnsi="DejaVu Sans Mono" w:eastAsia="DejaVu Sans Mono"/>
          <w:i w:val="0"/>
          <w:color w:val="000000"/>
          <w:sz w:val="18"/>
        </w:rPr>
        <w:t>.docx</w:t>
      </w:r>
      <w:r>
        <w:rPr>
          <w:rFonts w:ascii="Carlito" w:hAnsi="Carlito" w:eastAsia="Carlito"/>
          <w:i w:val="0"/>
          <w:color w:val="000000"/>
        </w:rPr>
        <w:t xml:space="preserve">, </w:t>
      </w:r>
      <w:r>
        <w:rPr>
          <w:rFonts w:ascii="DejaVu Sans Mono" w:hAnsi="DejaVu Sans Mono" w:eastAsia="DejaVu Sans Mono"/>
          <w:i w:val="0"/>
          <w:color w:val="000000"/>
          <w:sz w:val="18"/>
        </w:rPr>
        <w:t>.pdf</w:t>
      </w:r>
      <w:r>
        <w:rPr>
          <w:rFonts w:ascii="Carlito" w:hAnsi="Carlito" w:eastAsia="Carlito"/>
          <w:i w:val="0"/>
          <w:color w:val="000000"/>
        </w:rPr>
        <w:t xml:space="preserve">, </w:t>
      </w:r>
      <w:r>
        <w:rPr>
          <w:rFonts w:ascii="DejaVu Sans Mono" w:hAnsi="DejaVu Sans Mono" w:eastAsia="DejaVu Sans Mono"/>
          <w:i w:val="0"/>
          <w:color w:val="000000"/>
          <w:sz w:val="18"/>
        </w:rPr>
        <w:t>.md</w:t>
      </w:r>
      <w:r>
        <w:rPr>
          <w:rFonts w:ascii="Carlito" w:hAnsi="Carlito" w:eastAsia="Carlito"/>
          <w:i w:val="0"/>
          <w:color w:val="000000"/>
        </w:rPr>
        <w:t xml:space="preserve"> и </w:t>
      </w:r>
      <w:r>
        <w:rPr>
          <w:rFonts w:ascii="DejaVu Sans Mono" w:hAnsi="DejaVu Sans Mono" w:eastAsia="DejaVu Sans Mono"/>
          <w:i w:val="0"/>
          <w:color w:val="000000"/>
          <w:sz w:val="18"/>
        </w:rPr>
        <w:t>.txt</w:t>
      </w:r>
      <w:r>
        <w:rPr>
          <w:rFonts w:ascii="Carlito" w:hAnsi="Carlito" w:eastAsia="Carlito"/>
          <w:i w:val="0"/>
          <w:color w:val="000000"/>
        </w:rPr>
        <w:t xml:space="preserve"> до 50 МиБ на файл, не более 20 файлов за одну загрузку.</w:t>
      </w:r>
    </w:p>
    <w:p>
      <w:r>
        <w:rPr>
          <w:rFonts w:ascii="Carlito" w:hAnsi="Carlito" w:eastAsia="Carlito"/>
          <w:i w:val="0"/>
          <w:color w:val="000000"/>
        </w:rPr>
        <w:t>Важно: RAG снижает риск выдуманного ответа, но не превращает модель в источник юридически или технически значимой истины. Для критического решения откройте источник, проверьте раздел и действующую редакцию документа.</w:t>
      </w:r>
    </w:p>
    <w:p>
      <w:pPr>
        <w:pStyle w:val="Heading2"/>
      </w:pPr>
      <w:r>
        <w:rPr>
          <w:rFonts w:ascii="Carlito" w:hAnsi="Carlito" w:eastAsia="Carlito"/>
          <w:i w:val="0"/>
          <w:color w:val="000000"/>
        </w:rPr>
        <w:t>Основные понятия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989"/>
        <w:gridCol w:w="4989"/>
      </w:tblGrid>
      <w:tr>
        <w:trPr>
          <w:tblHeader w:val="true"/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i w:val="0"/>
                <w:color w:val="FFFFFF"/>
                <w:sz w:val="18"/>
              </w:rPr>
              <w:t>Понятие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i w:val="0"/>
                <w:color w:val="FFFFFF"/>
                <w:sz w:val="18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Проект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Общая рабочая область: память, документы и несколько связанных чатов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Память проекта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Короткие устойчивые правила и контекст, которые нужны во всех чатах проекта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Чат проекта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Отдельная ветка разговора; видит память и документы своего проекта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Свободный чат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Чат вне проекта; его история и прикреплённые документы изолированы от остальных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Память документов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Реестр загруженных файлов со статусом и числом проиндексированных чанков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Источник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Открываемый исходный документ и понятный ориентир: страница, раздел, глава, пункт или приложение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Flow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Способ поиска/генерации: Python, Rust или гибридный</w:t>
            </w:r>
          </w:p>
        </w:tc>
      </w:tr>
    </w:tbl>
    <w:p>
      <w:pPr>
        <w:spacing w:after="0"/>
      </w:pPr>
    </w:p>
    <w:p>
      <w:pPr>
        <w:pStyle w:val="Heading2"/>
        <w:pageBreakBefore/>
      </w:pPr>
      <w:r>
        <w:rPr>
          <w:rFonts w:ascii="Carlito" w:hAnsi="Carlito" w:eastAsia="Carlito"/>
          <w:i w:val="0"/>
          <w:color w:val="000000"/>
        </w:rPr>
        <w:t>Первый вход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>1. Откройте выданный администратором HTTPS-адрес. Для текущей VM адрес</w:t>
      </w:r>
    </w:p>
    <w:p>
      <w:r>
        <w:rPr>
          <w:rFonts w:ascii="Carlito" w:hAnsi="Carlito" w:eastAsia="Carlito"/>
          <w:i w:val="0"/>
          <w:color w:val="000000"/>
        </w:rPr>
        <w:t xml:space="preserve">приёмочной среды: </w:t>
      </w:r>
      <w:r>
        <w:rPr>
          <w:rFonts w:ascii="DejaVu Sans Mono" w:hAnsi="DejaVu Sans Mono" w:eastAsia="DejaVu Sans Mono"/>
          <w:i w:val="0"/>
          <w:color w:val="000000"/>
          <w:sz w:val="18"/>
        </w:rPr>
        <w:t>https://5.35.120.112:8443/</w:t>
      </w:r>
      <w:r>
        <w:rPr>
          <w:rFonts w:ascii="Carlito" w:hAnsi="Carlito" w:eastAsia="Carlito"/>
          <w:i w:val="0"/>
          <w:color w:val="000000"/>
        </w:rPr>
        <w:t>.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>2. На текущей VM браузер запросит имя и пароль внешнего шлюза при первом входе</w:t>
      </w:r>
    </w:p>
    <w:p>
      <w:r>
        <w:rPr>
          <w:rFonts w:ascii="Carlito" w:hAnsi="Carlito" w:eastAsia="Carlito"/>
          <w:i w:val="0"/>
          <w:color w:val="000000"/>
        </w:rPr>
        <w:t>в браузерной сессии. Получите их у администратора и не вставляйте в сообщения или скриншоты. Переходы между проектами, чатами, источниками и технической панелью не должны вызывать повторный запрос. После подключения корпоративного OIDC вместо этого шага появится вход через SSO.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>3. Дождитесь появления левой панели проектов/чатов. Если интерфейс открылся, но</w:t>
      </w:r>
    </w:p>
    <w:p>
      <w:r>
        <w:rPr>
          <w:rFonts w:ascii="Carlito" w:hAnsi="Carlito" w:eastAsia="Carlito"/>
          <w:i w:val="0"/>
          <w:color w:val="000000"/>
        </w:rPr>
        <w:t xml:space="preserve">проекты не загрузились, обновите страницу один раз. Повторяющаяся ошибка — повод передать администратору время ошибки и </w:t>
      </w:r>
      <w:r>
        <w:rPr>
          <w:rFonts w:ascii="DejaVu Sans Mono" w:hAnsi="DejaVu Sans Mono" w:eastAsia="DejaVu Sans Mono"/>
          <w:i w:val="0"/>
          <w:color w:val="000000"/>
          <w:sz w:val="18"/>
        </w:rPr>
        <w:t>X-Request-ID</w:t>
      </w:r>
      <w:r>
        <w:rPr>
          <w:rFonts w:ascii="Carlito" w:hAnsi="Carlito" w:eastAsia="Carlito"/>
          <w:i w:val="0"/>
          <w:color w:val="000000"/>
        </w:rPr>
        <w:t>, если он показан.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>4. Выберите существующий проект или создайте новый.</w:t>
      </w:r>
    </w:p>
    <w:p>
      <w:pPr>
        <w:spacing w:before="80" w:after="160"/>
        <w:ind w:left="397" w:right="283"/>
      </w:pPr>
      <w:r>
        <w:rPr>
          <w:rFonts w:ascii="Carlito" w:hAnsi="Carlito" w:eastAsia="Carlito"/>
          <w:i/>
          <w:color w:val="44546A"/>
          <w:sz w:val="20"/>
        </w:rPr>
        <w:t>Важно для администратора: текущий режим `development` допустим только за обязательным Basic Auth на внешнем TLS-прокси. Он подходит для ограниченной однопользовательской эксплуатации, но не заменяет персональную идентификацию, RBAC и аудит корпоративного OIDC. Не используйте пароль SSH/sudo как пароль приложения.</w:t>
      </w:r>
    </w:p>
    <w:p>
      <w:pPr>
        <w:pStyle w:val="Heading2"/>
      </w:pPr>
      <w:r>
        <w:rPr>
          <w:rFonts w:ascii="Carlito" w:hAnsi="Carlito" w:eastAsia="Carlito"/>
          <w:i w:val="0"/>
          <w:color w:val="000000"/>
        </w:rPr>
        <w:t>Как организовать работу</w:t>
      </w:r>
    </w:p>
    <w:p>
      <w:r>
        <w:rPr>
          <w:rFonts w:ascii="Carlito" w:hAnsi="Carlito" w:eastAsia="Carlito"/>
          <w:i w:val="0"/>
          <w:color w:val="000000"/>
        </w:rPr>
        <w:t>Создавайте отдельный проект для набора документов, которые допустимо смешивать в одном ответе: например, «Эксплуатация турбины», «Договоры 2026», «Проект А». Не складывайте в один проект документы разных заказчиков или редакций, если их совместное использование может привести к неправильному выводу.</w:t>
      </w:r>
    </w:p>
    <w:p>
      <w:pPr>
        <w:keepNext/>
      </w:pPr>
      <w:r>
        <w:rPr>
          <w:rFonts w:ascii="Carlito" w:hAnsi="Carlito" w:eastAsia="Carlito"/>
          <w:i w:val="0"/>
          <w:color w:val="000000"/>
        </w:rPr>
        <w:t>Внутри проекта создавайте отдельные чаты по задачам: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разбор требований;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поиск формул;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подготовка пошаговой инструкции;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сравнение редакций;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проверка конкретной гипотезы.</w:t>
      </w:r>
    </w:p>
    <w:p>
      <w:r>
        <w:rPr>
          <w:rFonts w:ascii="Carlito" w:hAnsi="Carlito" w:eastAsia="Carlito"/>
          <w:i w:val="0"/>
          <w:color w:val="000000"/>
        </w:rPr>
        <w:t xml:space="preserve">Чтобы длинная история не занимала всю навигацию, проект показывает первые четыре чата. Нажмите </w:t>
      </w:r>
      <w:r>
        <w:rPr>
          <w:rFonts w:ascii="DejaVu Sans Mono" w:hAnsi="DejaVu Sans Mono" w:eastAsia="DejaVu Sans Mono"/>
          <w:i w:val="0"/>
          <w:color w:val="000000"/>
          <w:sz w:val="18"/>
        </w:rPr>
        <w:t>Ещё N</w:t>
      </w:r>
      <w:r>
        <w:rPr>
          <w:rFonts w:ascii="Carlito" w:hAnsi="Carlito" w:eastAsia="Carlito"/>
          <w:i w:val="0"/>
          <w:color w:val="000000"/>
        </w:rPr>
        <w:t xml:space="preserve">, чтобы раскрыть остальные, и </w:t>
      </w:r>
      <w:r>
        <w:rPr>
          <w:rFonts w:ascii="DejaVu Sans Mono" w:hAnsi="DejaVu Sans Mono" w:eastAsia="DejaVu Sans Mono"/>
          <w:i w:val="0"/>
          <w:color w:val="000000"/>
          <w:sz w:val="18"/>
        </w:rPr>
        <w:t>Свернуть</w:t>
      </w:r>
      <w:r>
        <w:rPr>
          <w:rFonts w:ascii="Carlito" w:hAnsi="Carlito" w:eastAsia="Carlito"/>
          <w:i w:val="0"/>
          <w:color w:val="000000"/>
        </w:rPr>
        <w:t>, чтобы вернуться к компактному списку. Активный чат всегда остаётся видимым и выделен цветом. Чаты не удаляются и не объединяются при сворачивании списка.</w:t>
      </w:r>
    </w:p>
    <w:p>
      <w:r>
        <w:rPr>
          <w:rFonts w:ascii="Carlito" w:hAnsi="Carlito" w:eastAsia="Carlito"/>
          <w:i w:val="0"/>
          <w:color w:val="000000"/>
        </w:rPr>
        <w:t>Несколько чатов можно использовать одновременно. Если ответ строится в одном чате, переключитесь в другой и задайте следующий вопрос. Поздний результат останется привязан к исходному чату и не попадёт в открытую ветку.</w:t>
      </w:r>
    </w:p>
    <w:p>
      <w:pPr>
        <w:pStyle w:val="Heading2"/>
      </w:pPr>
      <w:r>
        <w:rPr>
          <w:rFonts w:ascii="Carlito" w:hAnsi="Carlito" w:eastAsia="Carlito"/>
          <w:i w:val="0"/>
          <w:color w:val="000000"/>
        </w:rPr>
        <w:t>Память проекта</w:t>
      </w:r>
    </w:p>
    <w:p>
      <w:pPr>
        <w:keepNext/>
      </w:pPr>
      <w:r>
        <w:rPr>
          <w:rFonts w:ascii="Carlito" w:hAnsi="Carlito" w:eastAsia="Carlito"/>
          <w:i w:val="0"/>
          <w:color w:val="000000"/>
        </w:rPr>
        <w:t>Память проекта предназначена не для копирования документов, а для кратких правил работы. Хорошее содержимое:</w:t>
      </w:r>
    </w:p>
    <w:p>
      <w:pPr>
        <w:keepLines/>
        <w:spacing w:before="60" w:after="160"/>
        <w:ind w:left="397" w:right="227"/>
      </w:pPr>
      <w:r>
        <w:rPr>
          <w:rFonts w:ascii="DejaVu Sans Mono" w:hAnsi="DejaVu Sans Mono" w:eastAsia="DejaVu Sans Mono"/>
          <w:i w:val="0"/>
          <w:color w:val="000000"/>
          <w:sz w:val="18"/>
        </w:rPr>
        <w:t>Отвечай для редакции регламента от 01.08.2026.</w:t>
        <w:br/>
        <w:t>Под «объектом» в этом проекте понимается энергоблок № 3.</w:t>
        <w:br/>
        <w:t>Если источники противоречат друг другу, перечисли противоречия и не выбирай молча.</w:t>
        <w:br/>
        <w:t>Единицы в итогах: МВт и Гкал/ч.</w:t>
      </w:r>
    </w:p>
    <w:p>
      <w:pPr>
        <w:keepNext/>
      </w:pPr>
      <w:r>
        <w:rPr>
          <w:rFonts w:ascii="Carlito" w:hAnsi="Carlito" w:eastAsia="Carlito"/>
          <w:i w:val="0"/>
          <w:color w:val="000000"/>
        </w:rPr>
        <w:t>Не помещайте туда: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полный текст договора или инструкции;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пароли, токены, персональные данные без необходимости;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временный вопрос, относящийся только к одному сообщению;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указание игнорировать источники или правила безопасности.</w:t>
      </w:r>
    </w:p>
    <w:p>
      <w:r>
        <w:rPr>
          <w:rFonts w:ascii="Carlito" w:hAnsi="Carlito" w:eastAsia="Carlito"/>
          <w:i w:val="0"/>
          <w:color w:val="000000"/>
        </w:rPr>
        <w:t>Изменение памяти влияет на следующие ответы и входит в область ключа кэша.</w:t>
      </w:r>
    </w:p>
    <w:p>
      <w:pPr>
        <w:pStyle w:val="Heading2"/>
      </w:pPr>
      <w:r>
        <w:rPr>
          <w:rFonts w:ascii="Carlito" w:hAnsi="Carlito" w:eastAsia="Carlito"/>
          <w:i w:val="0"/>
          <w:color w:val="000000"/>
        </w:rPr>
        <w:t>Загрузка документов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>1. Откройте нужный проект или свободный чат.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>2. В правой панели выберите файлы.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>3. Проверьте, что выбрана правильная рабочая область. Файл будет привязан к</w:t>
      </w:r>
    </w:p>
    <w:p>
      <w:r>
        <w:rPr>
          <w:rFonts w:ascii="Carlito" w:hAnsi="Carlito" w:eastAsia="Carlito"/>
          <w:i w:val="0"/>
          <w:color w:val="000000"/>
        </w:rPr>
        <w:t>текущему проекту/чату.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>4. Нажмите загрузку. API быстро примет файл и поставит его в очередь.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 xml:space="preserve">5. Следите за разделом </w:t>
      </w:r>
      <w:r>
        <w:rPr>
          <w:rFonts w:ascii="DejaVu Sans Mono" w:hAnsi="DejaVu Sans Mono" w:eastAsia="DejaVu Sans Mono"/>
          <w:i w:val="0"/>
          <w:color w:val="000000"/>
          <w:sz w:val="18"/>
        </w:rPr>
        <w:t>Документы проекта</w:t>
      </w:r>
      <w:r>
        <w:rPr>
          <w:rFonts w:ascii="Carlito" w:hAnsi="Carlito" w:eastAsia="Carlito"/>
          <w:i w:val="0"/>
          <w:color w:val="000000"/>
        </w:rPr>
        <w:t xml:space="preserve"> или </w:t>
      </w:r>
      <w:r>
        <w:rPr>
          <w:rFonts w:ascii="DejaVu Sans Mono" w:hAnsi="DejaVu Sans Mono" w:eastAsia="DejaVu Sans Mono"/>
          <w:i w:val="0"/>
          <w:color w:val="000000"/>
          <w:sz w:val="18"/>
        </w:rPr>
        <w:t>Документы чата</w:t>
      </w:r>
      <w:r>
        <w:rPr>
          <w:rFonts w:ascii="Carlito" w:hAnsi="Carlito" w:eastAsia="Carlito"/>
          <w:i w:val="0"/>
          <w:color w:val="000000"/>
        </w:rPr>
        <w:t xml:space="preserve"> в левой</w:t>
      </w:r>
    </w:p>
    <w:p>
      <w:pPr>
        <w:keepNext/>
      </w:pPr>
      <w:r>
        <w:rPr>
          <w:rFonts w:ascii="Carlito" w:hAnsi="Carlito" w:eastAsia="Carlito"/>
          <w:i w:val="0"/>
          <w:color w:val="000000"/>
        </w:rPr>
        <w:t>панели. Это основной реестр загруженных файлов; возле заголовка показано их общее количество. Для каждого файла видны исходное имя, дата загрузки, состояние версии и статус обработки:</w:t>
      </w:r>
    </w:p>
    <w:p>
      <w:pPr>
        <w:pStyle w:val="ListBullet"/>
      </w:pPr>
      <w:r>
        <w:rPr>
          <w:rFonts w:ascii="DejaVu Sans Mono" w:hAnsi="DejaVu Sans Mono" w:eastAsia="DejaVu Sans Mono"/>
          <w:i w:val="0"/>
          <w:color w:val="000000"/>
          <w:sz w:val="18"/>
        </w:rPr>
        <w:t>queued</w:t>
      </w:r>
      <w:r>
        <w:rPr>
          <w:rFonts w:ascii="Carlito" w:hAnsi="Carlito" w:eastAsia="Carlito"/>
          <w:i w:val="0"/>
          <w:color w:val="000000"/>
        </w:rPr>
        <w:t xml:space="preserve"> — задача ожидает worker;</w:t>
      </w:r>
    </w:p>
    <w:p>
      <w:pPr>
        <w:pStyle w:val="ListBullet"/>
      </w:pPr>
      <w:r>
        <w:rPr>
          <w:rFonts w:ascii="DejaVu Sans Mono" w:hAnsi="DejaVu Sans Mono" w:eastAsia="DejaVu Sans Mono"/>
          <w:i w:val="0"/>
          <w:color w:val="000000"/>
          <w:sz w:val="18"/>
        </w:rPr>
        <w:t>processing</w:t>
      </w:r>
      <w:r>
        <w:rPr>
          <w:rFonts w:ascii="Carlito" w:hAnsi="Carlito" w:eastAsia="Carlito"/>
          <w:i w:val="0"/>
          <w:color w:val="000000"/>
        </w:rPr>
        <w:t xml:space="preserve"> — идёт извлечение текста/индексация;</w:t>
      </w:r>
    </w:p>
    <w:p>
      <w:pPr>
        <w:pStyle w:val="ListBullet"/>
      </w:pPr>
      <w:r>
        <w:rPr>
          <w:rFonts w:ascii="DejaVu Sans Mono" w:hAnsi="DejaVu Sans Mono" w:eastAsia="DejaVu Sans Mono"/>
          <w:i w:val="0"/>
          <w:color w:val="000000"/>
          <w:sz w:val="18"/>
        </w:rPr>
        <w:t>ready</w:t>
      </w:r>
      <w:r>
        <w:rPr>
          <w:rFonts w:ascii="Carlito" w:hAnsi="Carlito" w:eastAsia="Carlito"/>
          <w:i w:val="0"/>
          <w:color w:val="000000"/>
        </w:rPr>
        <w:t xml:space="preserve"> — файл доступен retrieval;</w:t>
      </w:r>
    </w:p>
    <w:p>
      <w:pPr>
        <w:pStyle w:val="ListBullet"/>
      </w:pPr>
      <w:r>
        <w:rPr>
          <w:rFonts w:ascii="DejaVu Sans Mono" w:hAnsi="DejaVu Sans Mono" w:eastAsia="DejaVu Sans Mono"/>
          <w:i w:val="0"/>
          <w:color w:val="000000"/>
          <w:sz w:val="18"/>
        </w:rPr>
        <w:t>failed</w:t>
      </w:r>
      <w:r>
        <w:rPr>
          <w:rFonts w:ascii="Carlito" w:hAnsi="Carlito" w:eastAsia="Carlito"/>
          <w:i w:val="0"/>
          <w:color w:val="000000"/>
        </w:rPr>
        <w:t xml:space="preserve"> — индексация завершилась ошибкой;</w:t>
      </w:r>
    </w:p>
    <w:p>
      <w:pPr>
        <w:pStyle w:val="ListBullet"/>
      </w:pPr>
      <w:r>
        <w:rPr>
          <w:rFonts w:ascii="DejaVu Sans Mono" w:hAnsi="DejaVu Sans Mono" w:eastAsia="DejaVu Sans Mono"/>
          <w:i w:val="0"/>
          <w:color w:val="000000"/>
          <w:sz w:val="18"/>
        </w:rPr>
        <w:t>cancelled</w:t>
      </w:r>
      <w:r>
        <w:rPr>
          <w:rFonts w:ascii="Carlito" w:hAnsi="Carlito" w:eastAsia="Carlito"/>
          <w:i w:val="0"/>
          <w:color w:val="000000"/>
        </w:rPr>
        <w:t xml:space="preserve"> — задача отменена.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 xml:space="preserve">6. Для </w:t>
      </w:r>
      <w:r>
        <w:rPr>
          <w:rFonts w:ascii="DejaVu Sans Mono" w:hAnsi="DejaVu Sans Mono" w:eastAsia="DejaVu Sans Mono"/>
          <w:i w:val="0"/>
          <w:color w:val="000000"/>
          <w:sz w:val="18"/>
        </w:rPr>
        <w:t>ready</w:t>
      </w:r>
      <w:r>
        <w:rPr>
          <w:rFonts w:ascii="Carlito" w:hAnsi="Carlito" w:eastAsia="Carlito"/>
          <w:i w:val="0"/>
          <w:color w:val="000000"/>
        </w:rPr>
        <w:t xml:space="preserve"> проверьте ненулевое число чанков. Нулевое значение означает,</w:t>
      </w:r>
    </w:p>
    <w:p>
      <w:r>
        <w:rPr>
          <w:rFonts w:ascii="Carlito" w:hAnsi="Carlito" w:eastAsia="Carlito"/>
          <w:i w:val="0"/>
          <w:color w:val="000000"/>
        </w:rPr>
        <w:t>что текст не извлечён или реестр ещё не обновился.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>7. Нажмите имя документа в левой панели, чтобы открыть или скачать именно</w:t>
      </w:r>
    </w:p>
    <w:p>
      <w:r>
        <w:rPr>
          <w:rFonts w:ascii="Carlito" w:hAnsi="Carlito" w:eastAsia="Carlito"/>
          <w:i w:val="0"/>
          <w:color w:val="000000"/>
        </w:rPr>
        <w:t>исходный файл. Техническая панель справа используется для новой загрузки и показывает только краткий счётчик, чтобы не дублировать реестр.</w:t>
      </w:r>
    </w:p>
    <w:p>
      <w:r>
        <w:rPr>
          <w:rFonts w:ascii="Carlito" w:hAnsi="Carlito" w:eastAsia="Carlito"/>
          <w:i w:val="0"/>
          <w:color w:val="000000"/>
        </w:rPr>
        <w:t>Имена на диске уникализируются, но UI и источники показывают исходное имя. Повторная загрузка файла создаёт отдельную запись. Если редакции различаются, добавляйте дату/версию в имя и явно указывайте приоритет в памяти проекта.</w:t>
      </w:r>
    </w:p>
    <w:p>
      <w:pPr>
        <w:keepNext/>
      </w:pPr>
      <w:r>
        <w:rPr>
          <w:rFonts w:ascii="Carlito" w:hAnsi="Carlito" w:eastAsia="Carlito"/>
          <w:i w:val="0"/>
          <w:color w:val="000000"/>
        </w:rPr>
        <w:t>Рядом с каждым документом система показывает время загрузки и состояние версии:</w:t>
      </w:r>
    </w:p>
    <w:p>
      <w:pPr>
        <w:pStyle w:val="ListBullet"/>
      </w:pPr>
      <w:r>
        <w:rPr>
          <w:rFonts w:ascii="DejaVu Sans Mono" w:hAnsi="DejaVu Sans Mono" w:eastAsia="DejaVu Sans Mono"/>
          <w:i w:val="0"/>
          <w:color w:val="000000"/>
          <w:sz w:val="18"/>
        </w:rPr>
        <w:t>Версия не указана</w:t>
      </w:r>
      <w:r>
        <w:rPr>
          <w:rFonts w:ascii="Carlito" w:hAnsi="Carlito" w:eastAsia="Carlito"/>
          <w:i w:val="0"/>
          <w:color w:val="000000"/>
        </w:rPr>
        <w:t xml:space="preserve"> — в имени или метаданных нет сравнимой редакции;</w:t>
      </w:r>
    </w:p>
    <w:p>
      <w:pPr>
        <w:pStyle w:val="ListBullet"/>
      </w:pPr>
      <w:r>
        <w:rPr>
          <w:rFonts w:ascii="DejaVu Sans Mono" w:hAnsi="DejaVu Sans Mono" w:eastAsia="DejaVu Sans Mono"/>
          <w:i w:val="0"/>
          <w:color w:val="000000"/>
          <w:sz w:val="18"/>
        </w:rPr>
        <w:t>Версия 1.4 · последняя из загруженных</w:t>
      </w:r>
      <w:r>
        <w:rPr>
          <w:rFonts w:ascii="Carlito" w:hAnsi="Carlito" w:eastAsia="Carlito"/>
          <w:i w:val="0"/>
          <w:color w:val="000000"/>
        </w:rPr>
        <w:t xml:space="preserve"> — среди файлов этого проекта версия</w:t>
      </w:r>
    </w:p>
    <w:p>
      <w:r>
        <w:rPr>
          <w:rFonts w:ascii="Carlito" w:hAnsi="Carlito" w:eastAsia="Carlito"/>
          <w:i w:val="0"/>
          <w:color w:val="000000"/>
        </w:rPr>
        <w:t>новее не найдена;</w:t>
      </w:r>
    </w:p>
    <w:p>
      <w:pPr>
        <w:pStyle w:val="ListBullet"/>
      </w:pPr>
      <w:r>
        <w:rPr>
          <w:rFonts w:ascii="DejaVu Sans Mono" w:hAnsi="DejaVu Sans Mono" w:eastAsia="DejaVu Sans Mono"/>
          <w:i w:val="0"/>
          <w:color w:val="000000"/>
          <w:sz w:val="18"/>
        </w:rPr>
        <w:t>Есть новее: ...</w:t>
      </w:r>
      <w:r>
        <w:rPr>
          <w:rFonts w:ascii="Carlito" w:hAnsi="Carlito" w:eastAsia="Carlito"/>
          <w:i w:val="0"/>
          <w:color w:val="000000"/>
        </w:rPr>
        <w:t xml:space="preserve"> — в том же проекте распознана более высокая версия того же</w:t>
      </w:r>
    </w:p>
    <w:p>
      <w:r>
        <w:rPr>
          <w:rFonts w:ascii="Carlito" w:hAnsi="Carlito" w:eastAsia="Carlito"/>
          <w:i w:val="0"/>
          <w:color w:val="000000"/>
        </w:rPr>
        <w:t>семейства документов.</w:t>
      </w:r>
    </w:p>
    <w:p>
      <w:r>
        <w:rPr>
          <w:rFonts w:ascii="Carlito" w:hAnsi="Carlito" w:eastAsia="Carlito"/>
          <w:i w:val="0"/>
          <w:color w:val="000000"/>
        </w:rPr>
        <w:t>Можно спросить: «Какие регламенты у нас есть?», «С чем мы сейчас работаем?», «Когда загружен документ?» или «Есть ли более актуальная версия?». Эти вопросы обрабатываются непосредственно по реестру PostgreSQL и не зависят от того, нашёлся ли подходящий текстовый чанк.</w:t>
      </w:r>
    </w:p>
    <w:p>
      <w:r>
        <w:rPr>
          <w:rFonts w:ascii="Carlito" w:hAnsi="Carlito" w:eastAsia="Carlito"/>
          <w:i w:val="0"/>
          <w:color w:val="000000"/>
        </w:rPr>
        <w:t xml:space="preserve">Дата загрузки показывает появление файла в RAG, а не дату утверждения документа. Система сравнивает только явно обозначенные версии уже загруженных файлов и не проверяет внешний реестр, СЭД или сайт издателя. Если версия не указана, она не будет объявлена актуальной автоматически. Для надёжного сравнения используйте имена вида </w:t>
      </w:r>
      <w:r>
        <w:rPr>
          <w:rFonts w:ascii="DejaVu Sans Mono" w:hAnsi="DejaVu Sans Mono" w:eastAsia="DejaVu Sans Mono"/>
          <w:i w:val="0"/>
          <w:color w:val="000000"/>
          <w:sz w:val="18"/>
        </w:rPr>
        <w:t>Регламент установки v1.4.docx</w:t>
      </w:r>
      <w:r>
        <w:rPr>
          <w:rFonts w:ascii="Carlito" w:hAnsi="Carlito" w:eastAsia="Carlito"/>
          <w:i w:val="0"/>
          <w:color w:val="000000"/>
        </w:rPr>
        <w:t xml:space="preserve"> или </w:t>
      </w:r>
      <w:r>
        <w:rPr>
          <w:rFonts w:ascii="DejaVu Sans Mono" w:hAnsi="DejaVu Sans Mono" w:eastAsia="DejaVu Sans Mono"/>
          <w:i w:val="0"/>
          <w:color w:val="000000"/>
          <w:sz w:val="18"/>
        </w:rPr>
        <w:t>Регламент_2026-09-01.pdf</w:t>
      </w:r>
      <w:r>
        <w:rPr>
          <w:rFonts w:ascii="Carlito" w:hAnsi="Carlito" w:eastAsia="Carlito"/>
          <w:i w:val="0"/>
          <w:color w:val="000000"/>
        </w:rPr>
        <w:t>.</w:t>
      </w:r>
    </w:p>
    <w:p>
      <w:pPr>
        <w:pStyle w:val="Heading3"/>
      </w:pPr>
      <w:r>
        <w:rPr>
          <w:rFonts w:ascii="Carlito" w:hAnsi="Carlito" w:eastAsia="Carlito"/>
          <w:i w:val="0"/>
          <w:color w:val="000000"/>
        </w:rPr>
        <w:t>Как подготовить документ для лучшего качества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Используйте настоящие заголовки Word или Markdown, а не только жирный текст.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Не превращайте текстовые страницы в картинки без OCR.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Для PDF проверьте, что текст выделяется мышью.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Сохраняйте обозначения формул рядом с расшифровкой переменных и единицами.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Не объединяйте десятки независимых документов в один огромный PDF.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Удаляйте дубли, черновики и устаревшие редакции либо явно маркируйте их.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Для таблиц добавляйте заголовки столбцов и единицы измерения.</w:t>
      </w:r>
    </w:p>
    <w:p>
      <w:pPr>
        <w:pStyle w:val="Heading2"/>
      </w:pPr>
      <w:r>
        <w:rPr>
          <w:rFonts w:ascii="Carlito" w:hAnsi="Carlito" w:eastAsia="Carlito"/>
          <w:i w:val="0"/>
          <w:color w:val="000000"/>
        </w:rPr>
        <w:t>Как задавать вопросы, чтобы получать ответы 9/10</w:t>
      </w:r>
    </w:p>
    <w:p>
      <w:r>
        <w:rPr>
          <w:rFonts w:ascii="Carlito" w:hAnsi="Carlito" w:eastAsia="Carlito"/>
          <w:i w:val="0"/>
          <w:color w:val="000000"/>
        </w:rPr>
        <w:t>Хороший вопрос задаёт объект, действие, период/редакцию и желаемую форму ответа.</w:t>
      </w:r>
    </w:p>
    <w:p>
      <w:pPr>
        <w:keepNext/>
      </w:pPr>
      <w:r>
        <w:rPr>
          <w:rFonts w:ascii="Carlito" w:hAnsi="Carlito" w:eastAsia="Carlito"/>
          <w:i w:val="0"/>
          <w:color w:val="000000"/>
        </w:rPr>
        <w:t>Вместо:</w:t>
      </w:r>
    </w:p>
    <w:p>
      <w:pPr>
        <w:keepLines/>
        <w:spacing w:before="60" w:after="160"/>
        <w:ind w:left="397" w:right="227"/>
      </w:pPr>
      <w:r>
        <w:rPr>
          <w:rFonts w:ascii="DejaVu Sans Mono" w:hAnsi="DejaVu Sans Mono" w:eastAsia="DejaVu Sans Mono"/>
          <w:i w:val="0"/>
          <w:color w:val="000000"/>
          <w:sz w:val="18"/>
        </w:rPr>
        <w:t>Что тут написано?</w:t>
      </w:r>
    </w:p>
    <w:p>
      <w:pPr>
        <w:keepNext/>
      </w:pPr>
      <w:r>
        <w:rPr>
          <w:rFonts w:ascii="Carlito" w:hAnsi="Carlito" w:eastAsia="Carlito"/>
          <w:i w:val="0"/>
          <w:color w:val="000000"/>
        </w:rPr>
        <w:t>Спросите:</w:t>
      </w:r>
    </w:p>
    <w:p>
      <w:pPr>
        <w:keepLines/>
        <w:spacing w:before="60" w:after="160"/>
        <w:ind w:left="397" w:right="227"/>
      </w:pPr>
      <w:r>
        <w:rPr>
          <w:rFonts w:ascii="DejaVu Sans Mono" w:hAnsi="DejaVu Sans Mono" w:eastAsia="DejaVu Sans Mono"/>
          <w:i w:val="0"/>
          <w:color w:val="000000"/>
          <w:sz w:val="18"/>
        </w:rPr>
        <w:t>По документам этого проекта перечисли обязательные шаги ввода параметра в</w:t>
        <w:br/>
        <w:t>эксплуатацию. Для каждого шага укажи роль исполнителя, входные данные,</w:t>
        <w:br/>
        <w:t>результат и источник. Если данных не хватает, перечисли пробелы отдельно.</w:t>
      </w:r>
    </w:p>
    <w:p>
      <w:pPr>
        <w:keepNext/>
      </w:pPr>
      <w:r>
        <w:rPr>
          <w:rFonts w:ascii="Carlito" w:hAnsi="Carlito" w:eastAsia="Carlito"/>
          <w:i w:val="0"/>
          <w:color w:val="000000"/>
        </w:rPr>
        <w:t>Для сравнения:</w:t>
      </w:r>
    </w:p>
    <w:p>
      <w:pPr>
        <w:keepLines/>
        <w:spacing w:before="60" w:after="160"/>
        <w:ind w:left="397" w:right="227"/>
      </w:pPr>
      <w:r>
        <w:rPr>
          <w:rFonts w:ascii="DejaVu Sans Mono" w:hAnsi="DejaVu Sans Mono" w:eastAsia="DejaVu Sans Mono"/>
          <w:i w:val="0"/>
          <w:color w:val="000000"/>
          <w:sz w:val="18"/>
        </w:rPr>
        <w:t>Сравни требования редакций 2025 и 2026 годов только по срокам согласования.</w:t>
        <w:br/>
        <w:t>Сделай таблицу: пункт, старая редакция, новая редакция, практическое изменение,</w:t>
        <w:br/>
        <w:t>источник. Не объединяй пункты с разными основаниями.</w:t>
      </w:r>
    </w:p>
    <w:p>
      <w:pPr>
        <w:keepNext/>
      </w:pPr>
      <w:r>
        <w:rPr>
          <w:rFonts w:ascii="Carlito" w:hAnsi="Carlito" w:eastAsia="Carlito"/>
          <w:i w:val="0"/>
          <w:color w:val="000000"/>
        </w:rPr>
        <w:t>Для формул:</w:t>
      </w:r>
    </w:p>
    <w:p>
      <w:pPr>
        <w:keepLines/>
        <w:spacing w:before="60" w:after="160"/>
        <w:ind w:left="397" w:right="227"/>
      </w:pPr>
      <w:r>
        <w:rPr>
          <w:rFonts w:ascii="DejaVu Sans Mono" w:hAnsi="DejaVu Sans Mono" w:eastAsia="DejaVu Sans Mono"/>
          <w:i w:val="0"/>
          <w:color w:val="000000"/>
          <w:sz w:val="18"/>
        </w:rPr>
        <w:t>Покажи точную формулу расчёта ИВ0 из документа, затем расшифруй каждую переменную,</w:t>
        <w:br/>
        <w:t>единицы измерения и ограничения применимости. Не подставляй значения, которых нет.</w:t>
      </w:r>
    </w:p>
    <w:p>
      <w:pPr>
        <w:keepNext/>
      </w:pPr>
      <w:r>
        <w:rPr>
          <w:rFonts w:ascii="Carlito" w:hAnsi="Carlito" w:eastAsia="Carlito"/>
          <w:i w:val="0"/>
          <w:color w:val="000000"/>
        </w:rPr>
        <w:t>Для пошаговой инструкции:</w:t>
      </w:r>
    </w:p>
    <w:p>
      <w:pPr>
        <w:keepLines/>
        <w:spacing w:before="60" w:after="160"/>
        <w:ind w:left="397" w:right="227"/>
      </w:pPr>
      <w:r>
        <w:rPr>
          <w:rFonts w:ascii="DejaVu Sans Mono" w:hAnsi="DejaVu Sans Mono" w:eastAsia="DejaVu Sans Mono"/>
          <w:i w:val="0"/>
          <w:color w:val="000000"/>
          <w:sz w:val="18"/>
        </w:rPr>
        <w:t>Как создать параметр? Дай последовательность действий по интерфейсу, включая</w:t>
        <w:br/>
        <w:t>обязательные поля, проверки и ожидаемый результат каждого шага.</w:t>
      </w:r>
    </w:p>
    <w:p>
      <w:r>
        <w:rPr>
          <w:rFonts w:ascii="Carlito" w:hAnsi="Carlito" w:eastAsia="Carlito"/>
          <w:i w:val="0"/>
          <w:color w:val="000000"/>
        </w:rPr>
        <w:t>Если ответ слишком общий, не начинайте новый чат: уточните «раскрой пункт 3» или «а по какой формуле?». Система добавит к retrieval последний содержательный вопрос этого же чата, поэтому предмет разговора не потеряется.</w:t>
      </w:r>
    </w:p>
    <w:p>
      <w:pPr>
        <w:pStyle w:val="Heading2"/>
      </w:pPr>
      <w:r>
        <w:rPr>
          <w:rFonts w:ascii="Carlito" w:hAnsi="Carlito" w:eastAsia="Carlito"/>
          <w:i w:val="0"/>
          <w:color w:val="000000"/>
        </w:rPr>
        <w:t>История, обновление страницы и параллельные чаты</w:t>
      </w:r>
    </w:p>
    <w:p>
      <w:r>
        <w:rPr>
          <w:rFonts w:ascii="Carlito" w:hAnsi="Carlito" w:eastAsia="Carlito"/>
          <w:i w:val="0"/>
          <w:color w:val="000000"/>
        </w:rPr>
        <w:t xml:space="preserve">Пользовательские и ассистентские сообщения хранятся в PostgreSQL. При отправке вопроса сервер сразу создаёт ассистентское сообщение со статусом </w:t>
      </w:r>
      <w:r>
        <w:rPr>
          <w:rFonts w:ascii="DejaVu Sans Mono" w:hAnsi="DejaVu Sans Mono" w:eastAsia="DejaVu Sans Mono"/>
          <w:i w:val="0"/>
          <w:color w:val="000000"/>
          <w:sz w:val="18"/>
        </w:rPr>
        <w:t>running</w:t>
      </w:r>
      <w:r>
        <w:rPr>
          <w:rFonts w:ascii="Carlito" w:hAnsi="Carlito" w:eastAsia="Carlito"/>
          <w:i w:val="0"/>
          <w:color w:val="000000"/>
        </w:rPr>
        <w:t>.</w:t>
      </w:r>
    </w:p>
    <w:p>
      <w:pPr>
        <w:keepNext/>
      </w:pPr>
      <w:r>
        <w:rPr>
          <w:rFonts w:ascii="Carlito" w:hAnsi="Carlito" w:eastAsia="Carlito"/>
          <w:i w:val="0"/>
          <w:color w:val="000000"/>
        </w:rPr>
        <w:t>Если обновить страницу во время генерации: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>1. браузер перестанет ждать старый HTTP-ответ;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>2. серверная задача продолжит работу;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>3. даже при рестарте API задача останется в Redis/PostgreSQL и будет выполнена</w:t>
      </w:r>
    </w:p>
    <w:p>
      <w:r>
        <w:rPr>
          <w:rFonts w:ascii="Carlito" w:hAnsi="Carlito" w:eastAsia="Carlito"/>
          <w:i w:val="0"/>
          <w:color w:val="000000"/>
        </w:rPr>
        <w:t>отдельным worker-процессом;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>4. после загрузки страницы история перечитается из PostgreSQL;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 xml:space="preserve">5. интерфейс будет опрашивать сервер, пока ответ имеет статус </w:t>
      </w:r>
      <w:r>
        <w:rPr>
          <w:rFonts w:ascii="DejaVu Sans Mono" w:hAnsi="DejaVu Sans Mono" w:eastAsia="DejaVu Sans Mono"/>
          <w:i w:val="0"/>
          <w:color w:val="000000"/>
          <w:sz w:val="18"/>
        </w:rPr>
        <w:t>running</w:t>
      </w:r>
      <w:r>
        <w:rPr>
          <w:rFonts w:ascii="Carlito" w:hAnsi="Carlito" w:eastAsia="Carlito"/>
          <w:i w:val="0"/>
          <w:color w:val="000000"/>
        </w:rPr>
        <w:t>;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>6. готовый ответ, его источники и формулы появятся автоматически со статусом</w:t>
      </w:r>
    </w:p>
    <w:p>
      <w:r>
        <w:rPr>
          <w:rFonts w:ascii="DejaVu Sans Mono" w:hAnsi="DejaVu Sans Mono" w:eastAsia="DejaVu Sans Mono"/>
          <w:i w:val="0"/>
          <w:color w:val="000000"/>
          <w:sz w:val="18"/>
        </w:rPr>
        <w:t>complete</w:t>
      </w:r>
      <w:r>
        <w:rPr>
          <w:rFonts w:ascii="Carlito" w:hAnsi="Carlito" w:eastAsia="Carlito"/>
          <w:i w:val="0"/>
          <w:color w:val="000000"/>
        </w:rPr>
        <w:t xml:space="preserve"> или </w:t>
      </w:r>
      <w:r>
        <w:rPr>
          <w:rFonts w:ascii="DejaVu Sans Mono" w:hAnsi="DejaVu Sans Mono" w:eastAsia="DejaVu Sans Mono"/>
          <w:i w:val="0"/>
          <w:color w:val="000000"/>
          <w:sz w:val="18"/>
        </w:rPr>
        <w:t>error</w:t>
      </w:r>
      <w:r>
        <w:rPr>
          <w:rFonts w:ascii="Carlito" w:hAnsi="Carlito" w:eastAsia="Carlito"/>
          <w:i w:val="0"/>
          <w:color w:val="000000"/>
        </w:rPr>
        <w:t>.</w:t>
      </w:r>
    </w:p>
    <w:p>
      <w:r>
        <w:rPr>
          <w:rFonts w:ascii="Carlito" w:hAnsi="Carlito" w:eastAsia="Carlito"/>
          <w:i w:val="0"/>
          <w:color w:val="000000"/>
        </w:rPr>
        <w:t xml:space="preserve">Если вы вернулись слишком быстро и всё ещё видите </w:t>
      </w:r>
      <w:r>
        <w:rPr>
          <w:rFonts w:ascii="DejaVu Sans Mono" w:hAnsi="DejaVu Sans Mono" w:eastAsia="DejaVu Sans Mono"/>
          <w:i w:val="0"/>
          <w:color w:val="000000"/>
          <w:sz w:val="18"/>
        </w:rPr>
        <w:t>running</w:t>
      </w:r>
      <w:r>
        <w:rPr>
          <w:rFonts w:ascii="Carlito" w:hAnsi="Carlito" w:eastAsia="Carlito"/>
          <w:i w:val="0"/>
          <w:color w:val="000000"/>
        </w:rPr>
        <w:t>, просто подождите: переоткрывать чат не требуется. Не отправляйте тот же вопрос многократно: это создаст несколько полноценных генераций.</w:t>
      </w:r>
    </w:p>
    <w:p>
      <w:r>
        <w:rPr>
          <w:rFonts w:ascii="Carlito" w:hAnsi="Carlito" w:eastAsia="Carlito"/>
          <w:i w:val="0"/>
          <w:color w:val="000000"/>
        </w:rPr>
        <w:t>Можно одновременно запустить по одному запросу в разных чатах. В одном и том же чате дождитесь завершения текущего ответа, чтобы порядок реплик оставался однозначным. Пока есть активные генерации, глобальная смена модели/flow/системного профиля блокируется: иначе два ответа могли бы строиться в разных режимах.</w:t>
      </w:r>
    </w:p>
    <w:p>
      <w:pPr>
        <w:pStyle w:val="Heading2"/>
      </w:pPr>
      <w:r>
        <w:rPr>
          <w:rFonts w:ascii="Carlito" w:hAnsi="Carlito" w:eastAsia="Carlito"/>
          <w:i w:val="0"/>
          <w:color w:val="000000"/>
        </w:rPr>
        <w:t>Как читать ответ</w:t>
      </w:r>
    </w:p>
    <w:p>
      <w:r>
        <w:rPr>
          <w:rFonts w:ascii="Carlito" w:hAnsi="Carlito" w:eastAsia="Carlito"/>
          <w:i w:val="0"/>
          <w:color w:val="000000"/>
        </w:rPr>
        <w:t>Ответ может содержать обычный Markdown, списки, таблицы, код и формулы.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 xml:space="preserve">Строчная формула записывается между </w:t>
      </w:r>
      <w:r>
        <w:rPr>
          <w:rFonts w:ascii="DejaVu Sans Mono" w:hAnsi="DejaVu Sans Mono" w:eastAsia="DejaVu Sans Mono"/>
          <w:i w:val="0"/>
          <w:color w:val="000000"/>
          <w:sz w:val="18"/>
        </w:rPr>
        <w:t>$...$</w:t>
      </w:r>
      <w:r>
        <w:rPr>
          <w:rFonts w:ascii="Carlito" w:hAnsi="Carlito" w:eastAsia="Carlito"/>
          <w:i w:val="0"/>
          <w:color w:val="000000"/>
        </w:rPr>
        <w:t xml:space="preserve">, например </w:t>
      </w:r>
      <w:r>
        <w:rPr>
          <w:rFonts w:ascii="DejaVu Sans Mono" w:hAnsi="DejaVu Sans Mono" w:eastAsia="DejaVu Sans Mono"/>
          <w:i w:val="0"/>
          <w:color w:val="000000"/>
          <w:sz w:val="18"/>
        </w:rPr>
        <w:t>$E=mc^2$</w:t>
      </w:r>
      <w:r>
        <w:rPr>
          <w:rFonts w:ascii="Carlito" w:hAnsi="Carlito" w:eastAsia="Carlito"/>
          <w:i w:val="0"/>
          <w:color w:val="000000"/>
        </w:rPr>
        <w:t>.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 xml:space="preserve">Отдельная формула — между </w:t>
      </w:r>
      <w:r>
        <w:rPr>
          <w:rFonts w:ascii="DejaVu Sans Mono" w:hAnsi="DejaVu Sans Mono" w:eastAsia="DejaVu Sans Mono"/>
          <w:i w:val="0"/>
          <w:color w:val="000000"/>
          <w:sz w:val="18"/>
        </w:rPr>
        <w:t>$$...$$</w:t>
      </w:r>
      <w:r>
        <w:rPr>
          <w:rFonts w:ascii="Carlito" w:hAnsi="Carlito" w:eastAsia="Carlito"/>
          <w:i w:val="0"/>
          <w:color w:val="000000"/>
        </w:rPr>
        <w:t>.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Если нормативный документ задаёт расчёт словами, система может вывести</w:t>
      </w:r>
    </w:p>
    <w:p>
      <w:r>
        <w:rPr>
          <w:rFonts w:ascii="Carlito" w:hAnsi="Carlito" w:eastAsia="Carlito"/>
          <w:i w:val="0"/>
          <w:color w:val="000000"/>
        </w:rPr>
        <w:t>проверенное равенство — например, представить ИВ0 как разность объёма по УДГ и объёма по плановому ДГ, — но только когда обе величины однозначно названы в найденном правиле. Ни одна неизвестная переменная или числовое значение не достраивается автоматически.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Если формула выглядит как сырой LaTeX, сообщите вопрос, источник и браузер.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Не копируйте визуально отрисованную формулу как изображение, если нужна</w:t>
      </w:r>
    </w:p>
    <w:p>
      <w:r>
        <w:rPr>
          <w:rFonts w:ascii="Carlito" w:hAnsi="Carlito" w:eastAsia="Carlito"/>
          <w:i w:val="0"/>
          <w:color w:val="000000"/>
        </w:rPr>
        <w:t>машинная обработка: используйте исходный текст ответа.</w:t>
      </w:r>
    </w:p>
    <w:p>
      <w:pPr>
        <w:keepNext/>
      </w:pPr>
      <w:r>
        <w:rPr>
          <w:rFonts w:ascii="Carlito" w:hAnsi="Carlito" w:eastAsia="Carlito"/>
          <w:i w:val="0"/>
          <w:color w:val="000000"/>
        </w:rPr>
        <w:t>В панели источников показываются только документы и ориентиры, которые реально процитированы в ответе. Проверьте: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исходное имя документа;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понятный ориентир: страницу, раздел, главу, пункт или приложение;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ссылку, открывающую исходный документ.</w:t>
      </w:r>
    </w:p>
    <w:p>
      <w:r>
        <w:rPr>
          <w:rFonts w:ascii="Carlito" w:hAnsi="Carlito" w:eastAsia="Carlito"/>
          <w:i w:val="0"/>
          <w:color w:val="000000"/>
        </w:rPr>
        <w:t xml:space="preserve">Внутренний номер чанка, UUID хранения, score и технический preview не входят в пользовательский контракт ответа и не показываются в панели источников. Для диагностики администратор использует отдельный retrieval-контекст во вкладке </w:t>
      </w:r>
      <w:r>
        <w:rPr>
          <w:rFonts w:ascii="DejaVu Sans Mono" w:hAnsi="DejaVu Sans Mono" w:eastAsia="DejaVu Sans Mono"/>
          <w:i w:val="0"/>
          <w:color w:val="000000"/>
          <w:sz w:val="18"/>
        </w:rPr>
        <w:t>Debug</w:t>
      </w:r>
      <w:r>
        <w:rPr>
          <w:rFonts w:ascii="Carlito" w:hAnsi="Carlito" w:eastAsia="Carlito"/>
          <w:i w:val="0"/>
          <w:color w:val="000000"/>
        </w:rPr>
        <w:t>, а не пользовательскую цитату.</w:t>
      </w:r>
    </w:p>
    <w:p>
      <w:r>
        <w:rPr>
          <w:rFonts w:ascii="Carlito" w:hAnsi="Carlito" w:eastAsia="Carlito"/>
          <w:i w:val="0"/>
          <w:color w:val="000000"/>
        </w:rPr>
        <w:t xml:space="preserve">Ссылка вида </w:t>
      </w:r>
      <w:r>
        <w:rPr>
          <w:rFonts w:ascii="DejaVu Sans Mono" w:hAnsi="DejaVu Sans Mono" w:eastAsia="DejaVu Sans Mono"/>
          <w:i w:val="0"/>
          <w:color w:val="000000"/>
          <w:sz w:val="18"/>
        </w:rPr>
        <w:t>Источник: Руководство.docx — раздел «Запуск»</w:t>
      </w:r>
      <w:r>
        <w:rPr>
          <w:rFonts w:ascii="Carlito" w:hAnsi="Carlito" w:eastAsia="Carlito"/>
          <w:i w:val="0"/>
          <w:color w:val="000000"/>
        </w:rPr>
        <w:t xml:space="preserve"> внутри ответа кликабельна и открывает документ. Та же ссылка повторяется в панели </w:t>
      </w:r>
      <w:r>
        <w:rPr>
          <w:rFonts w:ascii="DejaVu Sans Mono" w:hAnsi="DejaVu Sans Mono" w:eastAsia="DejaVu Sans Mono"/>
          <w:i w:val="0"/>
          <w:color w:val="000000"/>
          <w:sz w:val="18"/>
        </w:rPr>
        <w:t>Sources</w:t>
      </w:r>
      <w:r>
        <w:rPr>
          <w:rFonts w:ascii="Carlito" w:hAnsi="Carlito" w:eastAsia="Carlito"/>
          <w:i w:val="0"/>
          <w:color w:val="000000"/>
        </w:rPr>
        <w:t xml:space="preserve">/«Источники». Раздел </w:t>
      </w:r>
      <w:r>
        <w:rPr>
          <w:rFonts w:ascii="DejaVu Sans Mono" w:hAnsi="DejaVu Sans Mono" w:eastAsia="DejaVu Sans Mono"/>
          <w:i w:val="0"/>
          <w:color w:val="000000"/>
          <w:sz w:val="18"/>
        </w:rPr>
        <w:t>Документы проекта</w:t>
      </w:r>
      <w:r>
        <w:rPr>
          <w:rFonts w:ascii="Carlito" w:hAnsi="Carlito" w:eastAsia="Carlito"/>
          <w:i w:val="0"/>
          <w:color w:val="000000"/>
        </w:rPr>
        <w:t>/</w:t>
      </w:r>
      <w:r>
        <w:rPr>
          <w:rFonts w:ascii="DejaVu Sans Mono" w:hAnsi="DejaVu Sans Mono" w:eastAsia="DejaVu Sans Mono"/>
          <w:i w:val="0"/>
          <w:color w:val="000000"/>
          <w:sz w:val="18"/>
        </w:rPr>
        <w:t>Документы чата</w:t>
      </w:r>
      <w:r>
        <w:rPr>
          <w:rFonts w:ascii="Carlito" w:hAnsi="Carlito" w:eastAsia="Carlito"/>
          <w:i w:val="0"/>
          <w:color w:val="000000"/>
        </w:rPr>
        <w:t xml:space="preserve"> слева — это отдельный реестр всех загруженных файлов текущей области, включая дату, версию и статус обработки. Старые ответы с техническим UUID автоматически отображаются в новом виде после обновления UI.</w:t>
      </w:r>
    </w:p>
    <w:p>
      <w:pPr>
        <w:pStyle w:val="Heading2"/>
      </w:pPr>
      <w:r>
        <w:rPr>
          <w:rFonts w:ascii="Carlito" w:hAnsi="Carlito" w:eastAsia="Carlito"/>
          <w:i w:val="0"/>
          <w:color w:val="000000"/>
        </w:rPr>
        <w:t>Что делать при противоречии или отсутствии ответа</w:t>
      </w:r>
    </w:p>
    <w:p>
      <w:r>
        <w:rPr>
          <w:rFonts w:ascii="Carlito" w:hAnsi="Carlito" w:eastAsia="Carlito"/>
          <w:i w:val="0"/>
          <w:color w:val="000000"/>
        </w:rPr>
        <w:t>Если документы противоречат друг другу, попросите систему вывести оба положения с отдельными источниками. Проверьте дату, статус, область действия и приоритет документов самостоятельно.</w:t>
      </w:r>
    </w:p>
    <w:p>
      <w:pPr>
        <w:keepNext/>
      </w:pPr>
      <w:r>
        <w:rPr>
          <w:rFonts w:ascii="Carlito" w:hAnsi="Carlito" w:eastAsia="Carlito"/>
          <w:i w:val="0"/>
          <w:color w:val="000000"/>
        </w:rPr>
        <w:t>Если система пишет, что данных недостаточно: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 xml:space="preserve">1. убедитесь, что нужный файл имеет статус </w:t>
      </w:r>
      <w:r>
        <w:rPr>
          <w:rFonts w:ascii="DejaVu Sans Mono" w:hAnsi="DejaVu Sans Mono" w:eastAsia="DejaVu Sans Mono"/>
          <w:i w:val="0"/>
          <w:color w:val="000000"/>
          <w:sz w:val="18"/>
        </w:rPr>
        <w:t>ready</w:t>
      </w:r>
      <w:r>
        <w:rPr>
          <w:rFonts w:ascii="Carlito" w:hAnsi="Carlito" w:eastAsia="Carlito"/>
          <w:i w:val="0"/>
          <w:color w:val="000000"/>
        </w:rPr>
        <w:t>;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>2. проверьте, что файл загружен в правильный проект;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>3. задайте более точные термины, номер пункта или обозначение;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>4. проверьте качество OCR/извлечения текста;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>5. откройте новый чат только если текущая история действительно уводит вопрос в</w:t>
      </w:r>
    </w:p>
    <w:p>
      <w:r>
        <w:rPr>
          <w:rFonts w:ascii="Carlito" w:hAnsi="Carlito" w:eastAsia="Carlito"/>
          <w:i w:val="0"/>
          <w:color w:val="000000"/>
        </w:rPr>
        <w:t>другую тему;</w:t>
      </w:r>
    </w:p>
    <w:p>
      <w:pPr>
        <w:spacing w:after="60"/>
        <w:ind w:left="397" w:hanging="255"/>
      </w:pPr>
      <w:r>
        <w:rPr>
          <w:rFonts w:ascii="Carlito" w:hAnsi="Carlito" w:eastAsia="Carlito"/>
          <w:i w:val="0"/>
          <w:color w:val="000000"/>
        </w:rPr>
        <w:t>6. не просите модель «догадаться» для критического результата.</w:t>
      </w:r>
    </w:p>
    <w:p>
      <w:pPr>
        <w:pStyle w:val="Heading2"/>
      </w:pPr>
      <w:r>
        <w:rPr>
          <w:rFonts w:ascii="Carlito" w:hAnsi="Carlito" w:eastAsia="Carlito"/>
          <w:i w:val="0"/>
          <w:color w:val="000000"/>
        </w:rPr>
        <w:t>Режимы обработки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989"/>
        <w:gridCol w:w="4989"/>
      </w:tblGrid>
      <w:tr>
        <w:trPr>
          <w:tblHeader w:val="true"/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i w:val="0"/>
                <w:color w:val="FFFFFF"/>
                <w:sz w:val="18"/>
              </w:rPr>
              <w:t>Режим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i w:val="0"/>
                <w:color w:val="FFFFFF"/>
                <w:sz w:val="18"/>
              </w:rPr>
              <w:t>Когда использовать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Python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Основной проверенный режим; точный section-aware retrieval и генерация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Rust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Диагностика/сравнение альтернативного retrieval и Rust-генерации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Hybrid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Python evidence дополняется Rust-кандидатами, ответ формирует Python LLM adapter</w:t>
            </w:r>
          </w:p>
        </w:tc>
      </w:tr>
    </w:tbl>
    <w:p>
      <w:pPr>
        <w:spacing w:after="0"/>
      </w:pPr>
    </w:p>
    <w:p>
      <w:r>
        <w:rPr>
          <w:rFonts w:ascii="Carlito" w:hAnsi="Carlito" w:eastAsia="Carlito"/>
          <w:i w:val="0"/>
          <w:color w:val="000000"/>
        </w:rPr>
        <w:t>Если нет специальной причины, используйте Python. Переключение режима очищает общий кэш ответов, поэтому первый повторный запрос будет медленнее.</w:t>
      </w:r>
    </w:p>
    <w:p>
      <w:pPr>
        <w:pStyle w:val="Heading2"/>
      </w:pPr>
      <w:r>
        <w:rPr>
          <w:rFonts w:ascii="Carlito" w:hAnsi="Carlito" w:eastAsia="Carlito"/>
          <w:i w:val="0"/>
          <w:color w:val="000000"/>
        </w:rPr>
        <w:t>Кэш</w:t>
      </w:r>
    </w:p>
    <w:p>
      <w:r>
        <w:rPr>
          <w:rFonts w:ascii="Carlito" w:hAnsi="Carlito" w:eastAsia="Carlito"/>
          <w:i w:val="0"/>
          <w:color w:val="000000"/>
        </w:rPr>
        <w:t>Кэш точный: он возвращает ранее сгенерированный ответ только для совпадающего набора вопроса, контекстуализированного retrieval-запроса, модели, системного профиля, памяти проекта и области документов. Похожие формулировки не считаются одним запросом. После индексации корпус меняется, и ответы инвалидируются.</w:t>
      </w:r>
    </w:p>
    <w:p>
      <w:r>
        <w:rPr>
          <w:rFonts w:ascii="Carlito" w:hAnsi="Carlito" w:eastAsia="Carlito"/>
          <w:i w:val="0"/>
          <w:color w:val="000000"/>
        </w:rPr>
        <w:t xml:space="preserve">Признак </w:t>
      </w:r>
      <w:r>
        <w:rPr>
          <w:rFonts w:ascii="DejaVu Sans Mono" w:hAnsi="DejaVu Sans Mono" w:eastAsia="DejaVu Sans Mono"/>
          <w:i w:val="0"/>
          <w:color w:val="000000"/>
          <w:sz w:val="18"/>
        </w:rPr>
        <w:t>from_cache</w:t>
      </w:r>
      <w:r>
        <w:rPr>
          <w:rFonts w:ascii="Carlito" w:hAnsi="Carlito" w:eastAsia="Carlito"/>
          <w:i w:val="0"/>
          <w:color w:val="000000"/>
        </w:rPr>
        <w:t xml:space="preserve"> означает повторное использование проверенного результата, а не пропуск авторизации или retrieval-изоляции.</w:t>
      </w:r>
    </w:p>
    <w:p>
      <w:pPr>
        <w:pStyle w:val="Heading2"/>
      </w:pPr>
      <w:r>
        <w:rPr>
          <w:rFonts w:ascii="Carlito" w:hAnsi="Carlito" w:eastAsia="Carlito"/>
          <w:i w:val="0"/>
          <w:color w:val="000000"/>
        </w:rPr>
        <w:t>Конфиденциальность и безопасное использование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Загружайте только документы, разрешённые для этой среды и аудитории.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Не вставляйте пароли, API-ключи, приватные ключи и bearer-токены.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Перед публикацией ответа проверьте, не содержит ли он персональные данные.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Не переносите источник из одного проекта в другой обходными способами.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Не воспринимайте инструкции внутри документа как команды системе: подозрительные</w:t>
      </w:r>
    </w:p>
    <w:p>
      <w:r>
        <w:rPr>
          <w:rFonts w:ascii="Carlito" w:hAnsi="Carlito" w:eastAsia="Carlito"/>
          <w:i w:val="0"/>
          <w:color w:val="000000"/>
        </w:rPr>
        <w:t>prompt-injection фрагменты фильтруются, но документ остаётся недоверенным вводом.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Для юридических, финансовых, медицинских и производственно-безопасностных</w:t>
      </w:r>
    </w:p>
    <w:p>
      <w:r>
        <w:rPr>
          <w:rFonts w:ascii="Carlito" w:hAnsi="Carlito" w:eastAsia="Carlito"/>
          <w:i w:val="0"/>
          <w:color w:val="000000"/>
        </w:rPr>
        <w:t>решений обязательно привлекайте уполномоченного специалиста.</w:t>
      </w:r>
    </w:p>
    <w:p>
      <w:pPr>
        <w:pStyle w:val="Heading2"/>
      </w:pPr>
      <w:r>
        <w:rPr>
          <w:rFonts w:ascii="Carlito" w:hAnsi="Carlito" w:eastAsia="Carlito"/>
          <w:i w:val="0"/>
          <w:color w:val="000000"/>
        </w:rPr>
        <w:t>Типовые проблемы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989"/>
        <w:gridCol w:w="4989"/>
      </w:tblGrid>
      <w:tr>
        <w:trPr>
          <w:tblHeader w:val="true"/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i w:val="0"/>
                <w:color w:val="FFFFFF"/>
                <w:sz w:val="18"/>
              </w:rPr>
              <w:t>Симптом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i w:val="0"/>
                <w:color w:val="FFFFFF"/>
                <w:sz w:val="18"/>
              </w:rPr>
              <w:t>Что проверить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Проекты не загрузились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сеть, авторизация, затем один refresh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Браузер снова просит пароль при каждом запросе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сообщить администратору: внешний TLS-прокси не должен передавать Basic Auth приложению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Не видно старые чаты проекта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 xml:space="preserve">нажать </w:t>
            </w: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Ещё N</w:t>
            </w: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; сворачивание списка ничего не удаляет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 xml:space="preserve">Документ долго </w:t>
            </w: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queued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доступность ingestion worker/Redis; сообщить job id администратору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 xml:space="preserve">Документ </w:t>
            </w: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failed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формат, размер, наличие текстового слоя/OCR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 xml:space="preserve">Ответ остался </w:t>
            </w: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running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подождать, переоткрыть чат; при длительном статусе сообщить время/chat id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Нет источника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ответ мог быть служебным/ошибкой; для фактического ответа источник обязателен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Источник из неверного проекта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прекратить использование ответа и сообщить оба project/chat id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Формула не отрисовалась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 xml:space="preserve">проверить </w:t>
            </w: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$</w:t>
            </w: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/</w:t>
            </w: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$$</w:t>
            </w: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, браузер, прислать исходный вопрос без секретов</w:t>
            </w:r>
          </w:p>
        </w:tc>
      </w:tr>
      <w:tr>
        <w:trPr>
          <w:cantSplit w:val="true"/>
        </w:trPr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Повторный ответ устарел</w:t>
            </w:r>
          </w:p>
        </w:tc>
        <w:tc>
          <w:tcPr>
            <w:tcW w:type="dxa" w:w="49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rFonts w:ascii="Carlito" w:hAnsi="Carlito" w:eastAsia="Carlito"/>
                <w:i w:val="0"/>
                <w:color w:val="000000"/>
                <w:sz w:val="18"/>
              </w:rPr>
              <w:t>проверить статус новой загрузки и память проекта; попросить администратора проверить cache invalidation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Carlito" w:hAnsi="Carlito" w:eastAsia="Carlito"/>
          <w:i w:val="0"/>
          <w:color w:val="000000"/>
        </w:rPr>
        <w:t>Что приложить к обращению администратору</w:t>
      </w:r>
    </w:p>
    <w:p>
      <w:pPr>
        <w:keepNext/>
      </w:pPr>
      <w:r>
        <w:rPr>
          <w:rFonts w:ascii="Carlito" w:hAnsi="Carlito" w:eastAsia="Carlito"/>
          <w:i w:val="0"/>
          <w:color w:val="000000"/>
        </w:rPr>
        <w:t>Передайте минимум данных, достаточный для воспроизведения, без содержимого закрытых документов: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дата и точное время с часовым поясом;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URL среды;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название проекта и чата (или их ID, если доступны);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исходный вопрос;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имя документа и его статус;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ожидаемое и фактическое поведение;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браузер/версия;</w:t>
      </w:r>
    </w:p>
    <w:p>
      <w:pPr>
        <w:pStyle w:val="ListBullet"/>
      </w:pPr>
      <w:r>
        <w:rPr>
          <w:rFonts w:ascii="DejaVu Sans Mono" w:hAnsi="DejaVu Sans Mono" w:eastAsia="DejaVu Sans Mono"/>
          <w:i w:val="0"/>
          <w:color w:val="000000"/>
          <w:sz w:val="18"/>
        </w:rPr>
        <w:t>X-Request-ID</w:t>
      </w:r>
      <w:r>
        <w:rPr>
          <w:rFonts w:ascii="Carlito" w:hAnsi="Carlito" w:eastAsia="Carlito"/>
          <w:i w:val="0"/>
          <w:color w:val="000000"/>
        </w:rPr>
        <w:t>/trace ID или job ID;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скриншот без токенов, персональных данных и лишних вкладок.</w:t>
      </w:r>
    </w:p>
    <w:p>
      <w:pPr>
        <w:pStyle w:val="Heading2"/>
      </w:pPr>
      <w:r>
        <w:rPr>
          <w:rFonts w:ascii="Carlito" w:hAnsi="Carlito" w:eastAsia="Carlito"/>
          <w:i w:val="0"/>
          <w:color w:val="000000"/>
        </w:rPr>
        <w:t>Короткий чек-лист качественного ответа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[ ] выбран правильный проект и чат;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 xml:space="preserve">[ ] нужные документы имеют статус </w:t>
      </w:r>
      <w:r>
        <w:rPr>
          <w:rFonts w:ascii="DejaVu Sans Mono" w:hAnsi="DejaVu Sans Mono" w:eastAsia="DejaVu Sans Mono"/>
          <w:i w:val="0"/>
          <w:color w:val="000000"/>
          <w:sz w:val="18"/>
        </w:rPr>
        <w:t>ready</w:t>
      </w:r>
      <w:r>
        <w:rPr>
          <w:rFonts w:ascii="Carlito" w:hAnsi="Carlito" w:eastAsia="Carlito"/>
          <w:i w:val="0"/>
          <w:color w:val="000000"/>
        </w:rPr>
        <w:t>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[ ] указана редакция/период/объект;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[ ] ответ прямо отвечает на вопрос;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[ ] у ключевых утверждений есть подходящие источники;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[ ] открыты и проверены критические разделы;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[ ] формулы, переменные и единицы согласованы;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[ ] противоречия и пробелы не скрыты;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[ ] в ответе нет данных, которых не было в источниках;</w:t>
      </w:r>
    </w:p>
    <w:p>
      <w:pPr>
        <w:pStyle w:val="ListBullet"/>
      </w:pPr>
      <w:r>
        <w:rPr>
          <w:rFonts w:ascii="Carlito" w:hAnsi="Carlito" w:eastAsia="Carlito"/>
          <w:i w:val="0"/>
          <w:color w:val="000000"/>
        </w:rPr>
        <w:t>[ ] итог проверен ответственным специалистом, если цена ошибки высока.</w:t>
      </w:r>
    </w:p>
    <w:sectPr w:rsidR="00FC693F" w:rsidRPr="0006063C" w:rsidSect="00034616">
      <w:footerReference w:type="default" r:id="rId9"/>
      <w:pgSz w:w="11906" w:h="16838"/>
      <w:pgMar w:top="964" w:right="907" w:bottom="907" w:left="1020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rlito" w:hAnsi="Carlito" w:eastAsia="Carlito"/>
        <w:i w:val="0"/>
        <w:color w:val="666666"/>
        <w:sz w:val="17"/>
      </w:rPr>
      <w:t xml:space="preserve">RAG Assistant  |  Руководство пользователя  | 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Carlito" w:hAnsi="Carlito" w:eastAsia="Carlito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rlito" w:hAnsi="Carlito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rlito" w:hAnsi="Carlito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rlito" w:hAnsi="Carlito"/>
      <w:b/>
      <w:bCs/>
      <w:i w:val="0"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240" w:line="240" w:lineRule="auto" w:before="0"/>
      <w:contextualSpacing/>
    </w:pPr>
    <w:rPr>
      <w:rFonts w:asciiTheme="majorHAnsi" w:eastAsiaTheme="majorEastAsia" w:hAnsiTheme="majorHAnsi" w:cstheme="majorBidi" w:ascii="Carlito" w:hAnsi="Carlito"/>
      <w:b w:val="0"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97"/>
      <w:contextualSpacing/>
    </w:pPr>
    <w:rPr>
      <w:rFonts w:ascii="Carlito" w:hAnsi="Carlito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97"/>
      <w:contextualSpacing/>
    </w:pPr>
    <w:rPr>
      <w:rFonts w:ascii="Carlito" w:hAnsi="Carlito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 Assistant Руководство пользователя</dc:title>
  <dc:subject>Работа с проектами чатами документами источниками и формулами</dc:subject>
  <dc:creator>RAG Assistant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