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94223" w14:textId="19FA555A" w:rsidR="000B44A6" w:rsidRPr="000B44A6" w:rsidRDefault="000B44A6" w:rsidP="000B44A6">
      <w:pPr>
        <w:jc w:val="center"/>
        <w:rPr>
          <w:b/>
          <w:bCs/>
          <w:lang w:val="en-US"/>
        </w:rPr>
      </w:pPr>
      <w:r w:rsidRPr="000B44A6">
        <w:rPr>
          <w:b/>
          <w:bCs/>
          <w:lang w:val="en-US"/>
        </w:rPr>
        <w:t>Agents</w:t>
      </w:r>
    </w:p>
    <w:p w14:paraId="34733E07" w14:textId="77777777" w:rsidR="000B44A6" w:rsidRDefault="000B44A6">
      <w:pPr>
        <w:rPr>
          <w:lang w:val="en-US"/>
        </w:rPr>
      </w:pPr>
      <w:r>
        <w:rPr>
          <w:lang w:val="en-US"/>
        </w:rPr>
        <w:t>Core of agents is agentic loop -&gt; it runs till it gets final answer for given question</w:t>
      </w:r>
    </w:p>
    <w:p w14:paraId="793DE88E" w14:textId="3E1BD466" w:rsidR="000B44A6" w:rsidRDefault="000B44A6">
      <w:pPr>
        <w:rPr>
          <w:lang w:val="en-US"/>
        </w:rPr>
      </w:pPr>
      <w:r>
        <w:rPr>
          <w:lang w:val="en-US"/>
        </w:rPr>
        <w:t xml:space="preserve"> </w:t>
      </w:r>
      <w:r w:rsidR="002D75A6" w:rsidRPr="002D75A6">
        <w:rPr>
          <w:noProof/>
          <w:lang w:val="en-US"/>
        </w:rPr>
        <w:drawing>
          <wp:inline distT="0" distB="0" distL="0" distR="0" wp14:anchorId="4CB01A4E" wp14:editId="1AEE0698">
            <wp:extent cx="5181866" cy="4934204"/>
            <wp:effectExtent l="0" t="0" r="0" b="0"/>
            <wp:docPr id="1879104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1045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81866" cy="4934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A6C15" w14:textId="77777777" w:rsidR="006B683F" w:rsidRDefault="006B683F">
      <w:pPr>
        <w:rPr>
          <w:lang w:val="en-US"/>
        </w:rPr>
      </w:pPr>
    </w:p>
    <w:p w14:paraId="213C9EBA" w14:textId="4CAEC612" w:rsidR="006B683F" w:rsidRDefault="006B683F">
      <w:pPr>
        <w:rPr>
          <w:lang w:val="en-US"/>
        </w:rPr>
      </w:pPr>
      <w:r>
        <w:rPr>
          <w:lang w:val="en-US"/>
        </w:rPr>
        <w:t>It has Brain, Memory and required tools to complete the task</w:t>
      </w:r>
    </w:p>
    <w:p w14:paraId="5AAA98A5" w14:textId="39B21384" w:rsidR="0020295B" w:rsidRPr="0020295B" w:rsidRDefault="0020295B">
      <w:pPr>
        <w:rPr>
          <w:b/>
          <w:bCs/>
          <w:sz w:val="28"/>
          <w:szCs w:val="28"/>
          <w:lang w:val="en-US"/>
        </w:rPr>
      </w:pPr>
      <w:r w:rsidRPr="0020295B">
        <w:rPr>
          <w:b/>
          <w:bCs/>
          <w:sz w:val="28"/>
          <w:szCs w:val="28"/>
          <w:lang w:val="en-US"/>
        </w:rPr>
        <w:t>Agent = Model _ Harness</w:t>
      </w:r>
    </w:p>
    <w:p w14:paraId="3D11C475" w14:textId="351D4B6C" w:rsidR="0020295B" w:rsidRDefault="0020295B">
      <w:pPr>
        <w:rPr>
          <w:lang w:val="en-US"/>
        </w:rPr>
      </w:pPr>
      <w:r>
        <w:rPr>
          <w:lang w:val="en-US"/>
        </w:rPr>
        <w:t>Providing harness to model, when you give tool, you get much better results</w:t>
      </w:r>
    </w:p>
    <w:p w14:paraId="47F5D927" w14:textId="77777777" w:rsidR="00664930" w:rsidRDefault="00664930">
      <w:pPr>
        <w:rPr>
          <w:lang w:val="en-US"/>
        </w:rPr>
      </w:pPr>
    </w:p>
    <w:p w14:paraId="1D977F63" w14:textId="77777777" w:rsidR="00664930" w:rsidRDefault="00664930">
      <w:pPr>
        <w:rPr>
          <w:lang w:val="en-US"/>
        </w:rPr>
      </w:pPr>
    </w:p>
    <w:p w14:paraId="619A2C2B" w14:textId="77777777" w:rsidR="00664930" w:rsidRDefault="00664930">
      <w:pPr>
        <w:rPr>
          <w:lang w:val="en-US"/>
        </w:rPr>
      </w:pPr>
    </w:p>
    <w:p w14:paraId="1829FBC4" w14:textId="77777777" w:rsidR="00664930" w:rsidRDefault="00664930">
      <w:pPr>
        <w:rPr>
          <w:lang w:val="en-US"/>
        </w:rPr>
      </w:pPr>
    </w:p>
    <w:p w14:paraId="49FB22BE" w14:textId="0E0BAA2C" w:rsidR="0020295B" w:rsidRDefault="00664930">
      <w:pPr>
        <w:rPr>
          <w:lang w:val="en-US"/>
        </w:rPr>
      </w:pPr>
      <w:r>
        <w:rPr>
          <w:lang w:val="en-US"/>
        </w:rPr>
        <w:lastRenderedPageBreak/>
        <w:t>Long-Term Memory</w:t>
      </w:r>
    </w:p>
    <w:p w14:paraId="73B409A4" w14:textId="4E58CFDE" w:rsidR="00664930" w:rsidRDefault="00664930">
      <w:pPr>
        <w:rPr>
          <w:lang w:val="en-US"/>
        </w:rPr>
      </w:pPr>
      <w:r>
        <w:rPr>
          <w:lang w:val="en-US"/>
        </w:rPr>
        <w:t xml:space="preserve">Let your agent store and recall information across conversations and </w:t>
      </w:r>
      <w:proofErr w:type="gramStart"/>
      <w:r>
        <w:rPr>
          <w:lang w:val="en-US"/>
        </w:rPr>
        <w:t>session</w:t>
      </w:r>
      <w:proofErr w:type="gramEnd"/>
      <w:r>
        <w:rPr>
          <w:lang w:val="en-US"/>
        </w:rPr>
        <w:t xml:space="preserve"> unlike short term memory can be scoped to single thread, long term persists across different threads and can be called at any time </w:t>
      </w:r>
    </w:p>
    <w:p w14:paraId="5A324AF3" w14:textId="5FB97A32" w:rsidR="00664930" w:rsidRDefault="00664930">
      <w:pPr>
        <w:rPr>
          <w:lang w:val="en-US"/>
        </w:rPr>
      </w:pPr>
      <w:r>
        <w:rPr>
          <w:lang w:val="en-US"/>
        </w:rPr>
        <w:t xml:space="preserve">It stores data using </w:t>
      </w:r>
      <w:proofErr w:type="spellStart"/>
      <w:r>
        <w:rPr>
          <w:lang w:val="en-US"/>
        </w:rPr>
        <w:t>langgraph</w:t>
      </w:r>
      <w:proofErr w:type="spellEnd"/>
      <w:r>
        <w:rPr>
          <w:lang w:val="en-US"/>
        </w:rPr>
        <w:t xml:space="preserve"> store </w:t>
      </w:r>
    </w:p>
    <w:p w14:paraId="1A13386E" w14:textId="77777777" w:rsidR="00900006" w:rsidRDefault="00900006">
      <w:pPr>
        <w:rPr>
          <w:lang w:val="en-US"/>
        </w:rPr>
      </w:pPr>
    </w:p>
    <w:p w14:paraId="3E2E822F" w14:textId="2D0B9186" w:rsidR="00900006" w:rsidRDefault="00900006">
      <w:pPr>
        <w:rPr>
          <w:lang w:val="en-US"/>
        </w:rPr>
      </w:pPr>
      <w:r>
        <w:rPr>
          <w:lang w:val="en-US"/>
        </w:rPr>
        <w:t>Runtime:</w:t>
      </w:r>
    </w:p>
    <w:p w14:paraId="6D2EB5C9" w14:textId="77777777" w:rsidR="00900006" w:rsidRDefault="00900006">
      <w:pPr>
        <w:rPr>
          <w:lang w:val="en-US"/>
        </w:rPr>
      </w:pPr>
    </w:p>
    <w:p w14:paraId="1C233072" w14:textId="7BE76538" w:rsidR="00900006" w:rsidRDefault="00900006">
      <w:pPr>
        <w:rPr>
          <w:lang w:val="en-US"/>
        </w:rPr>
      </w:pPr>
      <w:r w:rsidRPr="00900006">
        <w:rPr>
          <w:lang w:val="en-US"/>
        </w:rPr>
        <w:drawing>
          <wp:inline distT="0" distB="0" distL="0" distR="0" wp14:anchorId="77230E0D" wp14:editId="5FCCD389">
            <wp:extent cx="5943600" cy="2501900"/>
            <wp:effectExtent l="0" t="0" r="0" b="0"/>
            <wp:docPr id="1822757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571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41CE1" w14:textId="77777777" w:rsidR="00E77879" w:rsidRDefault="00E77879">
      <w:pPr>
        <w:rPr>
          <w:lang w:val="en-US"/>
        </w:rPr>
      </w:pPr>
    </w:p>
    <w:p w14:paraId="2CAC02A1" w14:textId="36248159" w:rsidR="00E77879" w:rsidRDefault="00E77879">
      <w:pPr>
        <w:rPr>
          <w:lang w:val="en-US"/>
        </w:rPr>
      </w:pPr>
      <w:r>
        <w:rPr>
          <w:lang w:val="en-US"/>
        </w:rPr>
        <w:t xml:space="preserve">When you add tool to an agent -&gt; </w:t>
      </w:r>
      <w:proofErr w:type="spellStart"/>
      <w:r>
        <w:rPr>
          <w:lang w:val="en-US"/>
        </w:rPr>
        <w:t>toolruntime</w:t>
      </w:r>
      <w:proofErr w:type="spellEnd"/>
      <w:r>
        <w:rPr>
          <w:lang w:val="en-US"/>
        </w:rPr>
        <w:t xml:space="preserve"> is optional but </w:t>
      </w:r>
      <w:proofErr w:type="gramStart"/>
      <w:r>
        <w:rPr>
          <w:lang w:val="en-US"/>
        </w:rPr>
        <w:t>incase</w:t>
      </w:r>
      <w:proofErr w:type="gramEnd"/>
      <w:r>
        <w:rPr>
          <w:lang w:val="en-US"/>
        </w:rPr>
        <w:t xml:space="preserve"> of middleware state and runtime is mandatory</w:t>
      </w:r>
    </w:p>
    <w:p w14:paraId="0A0D94A3" w14:textId="0FEABC13" w:rsidR="00E77879" w:rsidRDefault="00E77879">
      <w:pPr>
        <w:rPr>
          <w:lang w:val="en-US"/>
        </w:rPr>
      </w:pPr>
      <w:r>
        <w:rPr>
          <w:lang w:val="en-US"/>
        </w:rPr>
        <w:t>Ex:</w:t>
      </w:r>
    </w:p>
    <w:p w14:paraId="526E6732" w14:textId="0090B8A5" w:rsidR="00E77879" w:rsidRDefault="00E77879">
      <w:pPr>
        <w:rPr>
          <w:lang w:val="en-US"/>
        </w:rPr>
      </w:pPr>
      <w:proofErr w:type="gramStart"/>
      <w:r>
        <w:rPr>
          <w:lang w:val="en-US"/>
        </w:rPr>
        <w:t>@before</w:t>
      </w:r>
      <w:proofErr w:type="gramEnd"/>
      <w:r>
        <w:rPr>
          <w:lang w:val="en-US"/>
        </w:rPr>
        <w:t>_model</w:t>
      </w:r>
    </w:p>
    <w:p w14:paraId="15A6FF34" w14:textId="5B28327F" w:rsidR="00E77879" w:rsidRDefault="00E77879">
      <w:pPr>
        <w:rPr>
          <w:lang w:val="en-US"/>
        </w:rPr>
      </w:pPr>
      <w:r>
        <w:rPr>
          <w:lang w:val="en-US"/>
        </w:rPr>
        <w:t xml:space="preserve">Def </w:t>
      </w:r>
      <w:proofErr w:type="spellStart"/>
      <w:r>
        <w:rPr>
          <w:lang w:val="en-US"/>
        </w:rPr>
        <w:t>log_model_</w:t>
      </w:r>
      <w:proofErr w:type="gramStart"/>
      <w:r>
        <w:rPr>
          <w:lang w:val="en-US"/>
        </w:rPr>
        <w:t>call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 -&gt; str:</w:t>
      </w:r>
    </w:p>
    <w:p w14:paraId="3F5E3F37" w14:textId="67FFBC2C" w:rsidR="00E77879" w:rsidRDefault="00E77879">
      <w:pPr>
        <w:rPr>
          <w:lang w:val="en-US"/>
        </w:rPr>
      </w:pPr>
      <w:r>
        <w:rPr>
          <w:lang w:val="en-US"/>
        </w:rPr>
        <w:t>Pass</w:t>
      </w:r>
    </w:p>
    <w:p w14:paraId="55AC89FE" w14:textId="39495A49" w:rsidR="00E77879" w:rsidRDefault="00E77879">
      <w:pPr>
        <w:rPr>
          <w:lang w:val="en-US"/>
        </w:rPr>
      </w:pPr>
      <w:r>
        <w:rPr>
          <w:lang w:val="en-US"/>
        </w:rPr>
        <w:t xml:space="preserve">This will </w:t>
      </w:r>
      <w:proofErr w:type="gramStart"/>
      <w:r>
        <w:rPr>
          <w:lang w:val="en-US"/>
        </w:rPr>
        <w:t>give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error</w:t>
      </w:r>
      <w:proofErr w:type="gramEnd"/>
      <w:r>
        <w:rPr>
          <w:lang w:val="en-US"/>
        </w:rPr>
        <w:t xml:space="preserve">, as middleware does not capture state and runtime as input the correct way is </w:t>
      </w:r>
    </w:p>
    <w:p w14:paraId="3F802CBA" w14:textId="5295839A" w:rsidR="00E77879" w:rsidRDefault="00E77879">
      <w:pPr>
        <w:rPr>
          <w:lang w:val="en-US"/>
        </w:rPr>
      </w:pPr>
      <w:r>
        <w:rPr>
          <w:lang w:val="en-US"/>
        </w:rPr>
        <w:t xml:space="preserve">Def </w:t>
      </w:r>
      <w:proofErr w:type="spellStart"/>
      <w:r>
        <w:rPr>
          <w:lang w:val="en-US"/>
        </w:rPr>
        <w:t>log_model_call</w:t>
      </w:r>
      <w:proofErr w:type="spellEnd"/>
      <w:r>
        <w:rPr>
          <w:lang w:val="en-US"/>
        </w:rPr>
        <w:t>(</w:t>
      </w:r>
      <w:proofErr w:type="spellStart"/>
      <w:proofErr w:type="gramStart"/>
      <w:r>
        <w:rPr>
          <w:lang w:val="en-US"/>
        </w:rPr>
        <w:t>state,runtime</w:t>
      </w:r>
      <w:proofErr w:type="spellEnd"/>
      <w:proofErr w:type="gramEnd"/>
      <w:r>
        <w:rPr>
          <w:lang w:val="en-US"/>
        </w:rPr>
        <w:t>): -&gt; str:</w:t>
      </w:r>
    </w:p>
    <w:p w14:paraId="446F4E73" w14:textId="442D84FF" w:rsidR="00E77879" w:rsidRDefault="00E77879">
      <w:pPr>
        <w:rPr>
          <w:lang w:val="en-US"/>
        </w:rPr>
      </w:pPr>
      <w:r>
        <w:rPr>
          <w:lang w:val="en-US"/>
        </w:rPr>
        <w:t>Pass</w:t>
      </w:r>
    </w:p>
    <w:p w14:paraId="4FE10769" w14:textId="3AD3288F" w:rsidR="00E77879" w:rsidRDefault="0004452B">
      <w:pPr>
        <w:rPr>
          <w:lang w:val="en-US"/>
        </w:rPr>
      </w:pPr>
      <w:r w:rsidRPr="0004452B">
        <w:rPr>
          <w:lang w:val="en-US"/>
        </w:rPr>
        <w:drawing>
          <wp:inline distT="0" distB="0" distL="0" distR="0" wp14:anchorId="51C7DC86" wp14:editId="576A8326">
            <wp:extent cx="5943600" cy="1869440"/>
            <wp:effectExtent l="0" t="0" r="0" b="0"/>
            <wp:docPr id="367862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8620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CA9FD" w14:textId="77777777" w:rsidR="00403C1E" w:rsidRDefault="00403C1E">
      <w:pPr>
        <w:rPr>
          <w:lang w:val="en-US"/>
        </w:rPr>
      </w:pPr>
    </w:p>
    <w:p w14:paraId="265084EE" w14:textId="414A81FA" w:rsidR="00403C1E" w:rsidRDefault="00403C1E">
      <w:pPr>
        <w:rPr>
          <w:lang w:val="en-US"/>
        </w:rPr>
      </w:pPr>
      <w:proofErr w:type="spellStart"/>
      <w:r>
        <w:rPr>
          <w:lang w:val="en-US"/>
        </w:rPr>
        <w:t>Inmiddleware</w:t>
      </w:r>
      <w:proofErr w:type="spellEnd"/>
      <w:r>
        <w:rPr>
          <w:lang w:val="en-US"/>
        </w:rPr>
        <w:t>:</w:t>
      </w:r>
    </w:p>
    <w:p w14:paraId="774BC699" w14:textId="1448D000" w:rsidR="00403C1E" w:rsidRDefault="00403C1E">
      <w:pPr>
        <w:rPr>
          <w:lang w:val="en-US"/>
        </w:rPr>
      </w:pPr>
      <w:r w:rsidRPr="00403C1E">
        <w:rPr>
          <w:lang w:val="en-US"/>
        </w:rPr>
        <w:drawing>
          <wp:inline distT="0" distB="0" distL="0" distR="0" wp14:anchorId="3536523E" wp14:editId="5D07EE2B">
            <wp:extent cx="5943600" cy="2670810"/>
            <wp:effectExtent l="0" t="0" r="0" b="0"/>
            <wp:docPr id="1378460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4605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14:paraId="302ECF50" w14:textId="77777777" w:rsidR="00403C1E" w:rsidRDefault="00403C1E">
      <w:pPr>
        <w:rPr>
          <w:lang w:val="en-US"/>
        </w:rPr>
      </w:pPr>
    </w:p>
    <w:p w14:paraId="7533EF9E" w14:textId="77777777" w:rsidR="00403C1E" w:rsidRPr="000B44A6" w:rsidRDefault="00403C1E">
      <w:pPr>
        <w:rPr>
          <w:lang w:val="en-US"/>
        </w:rPr>
      </w:pPr>
    </w:p>
    <w:sectPr w:rsidR="00403C1E" w:rsidRPr="000B44A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4A6"/>
    <w:rsid w:val="0004452B"/>
    <w:rsid w:val="000B44A6"/>
    <w:rsid w:val="0020295B"/>
    <w:rsid w:val="002D75A6"/>
    <w:rsid w:val="00403C1E"/>
    <w:rsid w:val="005A251E"/>
    <w:rsid w:val="00664930"/>
    <w:rsid w:val="006B683F"/>
    <w:rsid w:val="007070C7"/>
    <w:rsid w:val="007666EB"/>
    <w:rsid w:val="00871F31"/>
    <w:rsid w:val="0087282A"/>
    <w:rsid w:val="00900006"/>
    <w:rsid w:val="009F0BCE"/>
    <w:rsid w:val="00E77879"/>
    <w:rsid w:val="00E84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F50C6"/>
  <w15:chartTrackingRefBased/>
  <w15:docId w15:val="{8237DCE3-5D51-4909-81DB-07878003D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44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44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44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44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44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44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44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44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44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4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44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44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44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44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44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44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44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44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44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44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44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44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44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44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44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44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44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44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44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2</Pages>
  <Words>130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Goudham  Thangavelu</dc:creator>
  <cp:keywords/>
  <dc:description/>
  <cp:lastModifiedBy>Goudham  Thangavelu</cp:lastModifiedBy>
  <cp:revision>1</cp:revision>
  <dcterms:created xsi:type="dcterms:W3CDTF">2026-09-01T19:53:00Z</dcterms:created>
  <dcterms:modified xsi:type="dcterms:W3CDTF">2026-09-19T17:39:00Z</dcterms:modified>
</cp:coreProperties>
</file>