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TOC \o "1-3" \h \u </w:instrText>
      </w:r>
      <w:r>
        <w:fldChar w:fldCharType="separate"/>
      </w:r>
      <w:r>
        <w:fldChar w:fldCharType="begin"/>
      </w:r>
      <w:r>
        <w:instrText xml:space="preserve"> HYPERLINK \l _Toc11330 </w:instrText>
      </w:r>
      <w:r>
        <w:fldChar w:fldCharType="separate"/>
      </w:r>
      <w:r>
        <w:rPr>
          <w:rFonts w:hint="eastAsia"/>
          <w:lang w:val="en-US" w:eastAsia="zh-CN"/>
        </w:rPr>
        <w:t>Python3网络爬虫实战</w:t>
      </w:r>
      <w:r>
        <w:tab/>
      </w:r>
      <w:r>
        <w:fldChar w:fldCharType="begin"/>
      </w:r>
      <w:r>
        <w:instrText xml:space="preserve"> PAGEREF _Toc11330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_Toc23905 </w:instrText>
      </w:r>
      <w:r>
        <w:fldChar w:fldCharType="separate"/>
      </w:r>
      <w:r>
        <w:rPr>
          <w:rFonts w:hint="eastAsia"/>
          <w:lang w:val="en-US" w:eastAsia="zh-CN"/>
        </w:rPr>
        <w:t>安装常用库</w:t>
      </w:r>
      <w:r>
        <w:tab/>
      </w:r>
      <w:r>
        <w:fldChar w:fldCharType="begin"/>
      </w:r>
      <w:r>
        <w:instrText xml:space="preserve"> PAGEREF _Toc23905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_Toc0 </w:instrText>
      </w:r>
      <w:r>
        <w:fldChar w:fldCharType="separate"/>
      </w:r>
      <w:r>
        <w:rPr>
          <w:rFonts w:hint="eastAsia"/>
          <w:lang w:val="en-US" w:eastAsia="zh-CN"/>
        </w:rPr>
        <w:t>爬虫基本原理</w:t>
      </w:r>
      <w:r>
        <w:tab/>
      </w:r>
      <w:r>
        <w:fldChar w:fldCharType="begin"/>
      </w:r>
      <w:r>
        <w:instrText xml:space="preserve"> PAGEREF _Toc0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_Toc8740 </w:instrText>
      </w:r>
      <w:r>
        <w:fldChar w:fldCharType="separate"/>
      </w:r>
      <w:r>
        <w:rPr>
          <w:rFonts w:hint="eastAsia"/>
          <w:lang w:val="en-US" w:eastAsia="zh-CN"/>
        </w:rPr>
        <w:t>什么是爬虫</w:t>
      </w:r>
      <w:r>
        <w:tab/>
      </w:r>
      <w:r>
        <w:fldChar w:fldCharType="begin"/>
      </w:r>
      <w:r>
        <w:instrText xml:space="preserve"> PAGEREF _Toc8740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_Toc23012 </w:instrText>
      </w:r>
      <w:r>
        <w:fldChar w:fldCharType="separate"/>
      </w:r>
      <w:r>
        <w:rPr>
          <w:rFonts w:hint="eastAsia"/>
          <w:lang w:val="en-US" w:eastAsia="zh-CN"/>
        </w:rPr>
        <w:t>爬虫基本流程</w:t>
      </w:r>
      <w:r>
        <w:tab/>
      </w:r>
      <w:r>
        <w:fldChar w:fldCharType="begin"/>
      </w:r>
      <w:r>
        <w:instrText xml:space="preserve"> PAGEREF _Toc23012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_Toc25487 </w:instrText>
      </w:r>
      <w:r>
        <w:fldChar w:fldCharType="separate"/>
      </w:r>
      <w:r>
        <w:rPr>
          <w:rFonts w:hint="default"/>
          <w:lang w:val="en-US" w:eastAsia="zh-CN"/>
        </w:rPr>
        <w:t>Request</w:t>
      </w:r>
      <w:r>
        <w:rPr>
          <w:rFonts w:hint="eastAsia"/>
          <w:lang w:val="en-US" w:eastAsia="zh-CN"/>
        </w:rPr>
        <w:t>与Response的概念</w:t>
      </w:r>
      <w:r>
        <w:tab/>
      </w:r>
      <w:r>
        <w:fldChar w:fldCharType="begin"/>
      </w:r>
      <w:r>
        <w:instrText xml:space="preserve"> PAGEREF _Toc25487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_Toc20858 </w:instrText>
      </w:r>
      <w:r>
        <w:fldChar w:fldCharType="separate"/>
      </w:r>
      <w:r>
        <w:rPr>
          <w:rFonts w:hint="eastAsia"/>
          <w:lang w:val="en-US" w:eastAsia="zh-CN"/>
        </w:rPr>
        <w:t>R</w:t>
      </w:r>
      <w:r>
        <w:rPr>
          <w:lang w:val="en-US"/>
        </w:rPr>
        <w:t>equest</w:t>
      </w:r>
      <w:r>
        <w:rPr>
          <w:rFonts w:hint="eastAsia"/>
          <w:lang w:val="en-US" w:eastAsia="zh-CN"/>
        </w:rPr>
        <w:t>包含的内容</w:t>
      </w:r>
      <w:r>
        <w:tab/>
      </w:r>
      <w:r>
        <w:fldChar w:fldCharType="begin"/>
      </w:r>
      <w:r>
        <w:instrText xml:space="preserve"> PAGEREF _Toc20858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_Toc19939 </w:instrText>
      </w:r>
      <w:r>
        <w:fldChar w:fldCharType="separate"/>
      </w:r>
      <w:r>
        <w:rPr>
          <w:rFonts w:hint="default"/>
          <w:lang w:val="en-US" w:eastAsia="zh-CN"/>
        </w:rPr>
        <w:t>Response</w:t>
      </w:r>
      <w:r>
        <w:rPr>
          <w:rFonts w:hint="eastAsia"/>
          <w:lang w:val="en-US" w:eastAsia="zh-CN"/>
        </w:rPr>
        <w:t>中包含的内容</w:t>
      </w:r>
      <w:r>
        <w:tab/>
      </w:r>
      <w:r>
        <w:fldChar w:fldCharType="begin"/>
      </w:r>
      <w:r>
        <w:instrText xml:space="preserve"> PAGEREF _Toc19939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_Toc4443 </w:instrText>
      </w:r>
      <w:r>
        <w:fldChar w:fldCharType="separate"/>
      </w:r>
      <w:r>
        <w:rPr>
          <w:rFonts w:hint="eastAsia"/>
          <w:lang w:val="en-US" w:eastAsia="zh-CN"/>
        </w:rPr>
        <w:t>能抓怎样的数据</w:t>
      </w:r>
      <w:r>
        <w:tab/>
      </w:r>
      <w:r>
        <w:fldChar w:fldCharType="begin"/>
      </w:r>
      <w:r>
        <w:instrText xml:space="preserve"> PAGEREF _Toc4443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_Toc15172 </w:instrText>
      </w:r>
      <w:r>
        <w:fldChar w:fldCharType="separate"/>
      </w:r>
      <w:r>
        <w:rPr>
          <w:rFonts w:hint="eastAsia"/>
          <w:lang w:val="en-US" w:eastAsia="zh-CN"/>
        </w:rPr>
        <w:t>解析方式</w:t>
      </w:r>
      <w:r>
        <w:tab/>
      </w:r>
      <w:r>
        <w:fldChar w:fldCharType="begin"/>
      </w:r>
      <w:r>
        <w:instrText xml:space="preserve"> PAGEREF _Toc15172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_Toc17733 </w:instrText>
      </w:r>
      <w:r>
        <w:fldChar w:fldCharType="separate"/>
      </w:r>
      <w:r>
        <w:rPr>
          <w:rFonts w:hint="eastAsia"/>
          <w:lang w:val="en-US" w:eastAsia="zh-CN"/>
        </w:rPr>
        <w:t>为什么我抓到的和浏览器看到的不一样</w:t>
      </w:r>
      <w:r>
        <w:rPr>
          <w:rFonts w:hint="default"/>
          <w:lang w:val="en-US" w:eastAsia="zh-CN"/>
        </w:rPr>
        <w:t>?</w:t>
      </w:r>
      <w:r>
        <w:tab/>
      </w:r>
      <w:r>
        <w:fldChar w:fldCharType="begin"/>
      </w:r>
      <w:r>
        <w:instrText xml:space="preserve"> PAGEREF _Toc17733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_Toc8703 </w:instrText>
      </w:r>
      <w:r>
        <w:fldChar w:fldCharType="separate"/>
      </w:r>
      <w:r>
        <w:rPr>
          <w:rFonts w:hint="eastAsia"/>
          <w:lang w:val="en-US" w:eastAsia="zh-CN"/>
        </w:rPr>
        <w:t>怎样解决JavaScript渲染的问题</w:t>
      </w:r>
      <w:r>
        <w:tab/>
      </w:r>
      <w:r>
        <w:fldChar w:fldCharType="begin"/>
      </w:r>
      <w:r>
        <w:instrText xml:space="preserve"> PAGEREF _Toc8703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_Toc9676 </w:instrText>
      </w:r>
      <w:r>
        <w:fldChar w:fldCharType="separate"/>
      </w:r>
      <w:r>
        <w:rPr>
          <w:rFonts w:hint="eastAsia"/>
          <w:lang w:val="en-US" w:eastAsia="zh-CN"/>
        </w:rPr>
        <w:t>可以怎样保存数据</w:t>
      </w:r>
      <w:r>
        <w:rPr>
          <w:rFonts w:hint="default"/>
          <w:lang w:val="en-US" w:eastAsia="zh-CN"/>
        </w:rPr>
        <w:t>?</w:t>
      </w:r>
      <w:r>
        <w:tab/>
      </w:r>
      <w:r>
        <w:fldChar w:fldCharType="begin"/>
      </w:r>
      <w:r>
        <w:instrText xml:space="preserve"> PAGEREF _Toc9676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r>
        <w:fldChar w:fldCharType="end"/>
      </w:r>
    </w:p>
    <w:p>
      <w:pPr>
        <w:pStyle w:val="2"/>
        <w:rPr>
          <w:rFonts w:hint="eastAsia"/>
          <w:lang w:val="en-US" w:eastAsia="zh-CN"/>
        </w:rPr>
      </w:pPr>
      <w:bookmarkStart w:id="0" w:name="_Toc11330"/>
      <w:r>
        <w:rPr>
          <w:rFonts w:hint="eastAsia"/>
          <w:lang w:val="en-US" w:eastAsia="zh-CN"/>
        </w:rPr>
        <w:t>Python3网络爬虫实战</w:t>
      </w:r>
      <w:bookmarkEnd w:id="0"/>
    </w:p>
    <w:p>
      <w:pPr>
        <w:pStyle w:val="3"/>
        <w:rPr>
          <w:rFonts w:hint="eastAsia"/>
          <w:lang w:val="en-US" w:eastAsia="zh-CN"/>
        </w:rPr>
      </w:pPr>
      <w:bookmarkStart w:id="1" w:name="_Toc23905"/>
      <w:r>
        <w:rPr>
          <w:rFonts w:hint="eastAsia"/>
          <w:lang w:val="en-US" w:eastAsia="zh-CN"/>
        </w:rPr>
        <w:t>安装常用库</w:t>
      </w:r>
      <w:bookmarkEnd w:id="1"/>
    </w:p>
    <w:p>
      <w:r>
        <w:drawing>
          <wp:inline distT="0" distB="0" distL="114300" distR="114300">
            <wp:extent cx="5262880" cy="879475"/>
            <wp:effectExtent l="0" t="0" r="1397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87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用于自动化测试</w:t>
      </w:r>
    </w:p>
    <w:p>
      <w:pPr>
        <w:ind w:firstLine="420" w:firstLineChars="0"/>
        <w:rPr>
          <w:lang w:val="en-US"/>
        </w:rPr>
      </w:pPr>
      <w:r>
        <w:rPr>
          <w:lang w:val="en-US"/>
        </w:rPr>
        <w:t>Chromedriver</w:t>
      </w:r>
    </w:p>
    <w:p>
      <w:pPr>
        <w:ind w:firstLine="420" w:firstLineChars="0"/>
        <w:rPr>
          <w:lang w:val="en-US"/>
        </w:rPr>
      </w:pPr>
      <w:r>
        <w:rPr>
          <w:lang w:val="en-US"/>
        </w:rPr>
        <w:t>Geckodriver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异步http请求库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Aiohttp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字符编码检测库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Cch</w:t>
      </w:r>
      <w:r>
        <w:rPr>
          <w:rFonts w:hint="default"/>
          <w:lang w:val="en-US" w:eastAsia="zh-CN"/>
        </w:rPr>
        <w:t>ardet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DNS</w:t>
      </w:r>
      <w:r>
        <w:rPr>
          <w:rFonts w:hint="eastAsia"/>
          <w:lang w:val="en-US" w:eastAsia="zh-CN"/>
        </w:rPr>
        <w:t>解析库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Aiodns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光学字符识别</w:t>
      </w:r>
    </w:p>
    <w:p>
      <w:pPr>
        <w:ind w:firstLine="420" w:firstLineChars="0"/>
        <w:rPr>
          <w:rFonts w:hint="default"/>
          <w:lang w:val="en-US" w:eastAsia="zh-CN"/>
        </w:rPr>
      </w:pPr>
      <w:bookmarkStart w:id="2" w:name="OLE_LINK1"/>
      <w:r>
        <w:rPr>
          <w:rFonts w:hint="default"/>
          <w:lang w:val="en-US" w:eastAsia="zh-CN"/>
        </w:rPr>
        <w:t>Tesserocr (</w:t>
      </w:r>
      <w:bookmarkStart w:id="3" w:name="OLE_LINK2"/>
      <w:r>
        <w:rPr>
          <w:rFonts w:hint="default"/>
          <w:lang w:val="en-US" w:eastAsia="zh-CN"/>
        </w:rPr>
        <w:t>tesseract</w:t>
      </w:r>
      <w:bookmarkEnd w:id="3"/>
      <w:r>
        <w:rPr>
          <w:rFonts w:hint="eastAsia"/>
          <w:lang w:val="en-US" w:eastAsia="zh-CN"/>
        </w:rPr>
        <w:t>软件的python API访问层，所以需要先下载</w:t>
      </w:r>
      <w:r>
        <w:rPr>
          <w:rFonts w:hint="default"/>
          <w:lang w:val="en-US" w:eastAsia="zh-CN"/>
        </w:rPr>
        <w:t>tesseract,pip install tesserocr pillow)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APP</w:t>
      </w:r>
      <w:r>
        <w:rPr>
          <w:rFonts w:hint="eastAsia"/>
          <w:lang w:val="en-US" w:eastAsia="zh-CN"/>
        </w:rPr>
        <w:t>爬取相关库的安装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Charles (</w:t>
      </w:r>
      <w:r>
        <w:rPr>
          <w:rFonts w:hint="eastAsia"/>
          <w:lang w:val="en-US" w:eastAsia="zh-CN"/>
        </w:rPr>
        <w:t>作用域fiddler相似，好用，但是收费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安装代理证书，手机也是，然后手机代理电脑对外访问抓包</w:t>
      </w:r>
      <w:r>
        <w:rPr>
          <w:rFonts w:hint="default"/>
          <w:lang w:val="en-US" w:eastAsia="zh-CN"/>
        </w:rPr>
        <w:t>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Mitmproxy 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与Fiddler和mitmproxy作用差不多，但是是命令行的内容</w:t>
      </w:r>
      <w:r>
        <w:rPr>
          <w:rFonts w:hint="default"/>
          <w:lang w:val="en-US" w:eastAsia="zh-CN"/>
        </w:rPr>
        <w:t>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Appium</w:t>
      </w:r>
      <w:r>
        <w:rPr>
          <w:rFonts w:hint="eastAsia"/>
          <w:lang w:val="en-US" w:eastAsia="zh-CN"/>
        </w:rPr>
        <w:t>(手机浏览器的selenium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模拟点击，滑动，等操作)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爬虫框架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Pyspider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Scrapy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Scrapy</w:t>
      </w:r>
      <w:r>
        <w:rPr>
          <w:rFonts w:hint="default"/>
          <w:lang w:val="en-US" w:eastAsia="zh-CN"/>
        </w:rPr>
        <w:t>-Splash (</w:t>
      </w:r>
      <w:r>
        <w:rPr>
          <w:rFonts w:hint="eastAsia"/>
          <w:lang w:val="en-US" w:eastAsia="zh-CN"/>
        </w:rPr>
        <w:t>Scrapy中支持JavaScript的渲染工具</w:t>
      </w:r>
      <w:r>
        <w:rPr>
          <w:rFonts w:hint="default"/>
          <w:lang w:val="en-US" w:eastAsia="zh-CN"/>
        </w:rPr>
        <w:t>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Scrapy-Redis(</w:t>
      </w:r>
      <w:r>
        <w:rPr>
          <w:rFonts w:hint="eastAsia"/>
          <w:lang w:val="en-US" w:eastAsia="zh-CN"/>
        </w:rPr>
        <w:t>分布式专用</w:t>
      </w:r>
      <w:r>
        <w:rPr>
          <w:rFonts w:hint="default"/>
          <w:lang w:val="en-US" w:eastAsia="zh-CN"/>
        </w:rPr>
        <w:t>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Scrapyd(</w:t>
      </w:r>
      <w:r>
        <w:rPr>
          <w:rFonts w:hint="eastAsia"/>
          <w:lang w:val="en-US" w:eastAsia="zh-CN"/>
        </w:rPr>
        <w:t>部署与运行的Scrapy项目的工具</w:t>
      </w:r>
      <w:r>
        <w:rPr>
          <w:rFonts w:hint="default"/>
          <w:lang w:val="en-US" w:eastAsia="zh-CN"/>
        </w:rPr>
        <w:t>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Scrapy-Client(</w:t>
      </w:r>
      <w:r>
        <w:rPr>
          <w:rFonts w:hint="eastAsia"/>
          <w:lang w:val="en-US" w:eastAsia="zh-CN"/>
        </w:rPr>
        <w:t>将Scrapy代码部署到远程的S</w:t>
      </w:r>
      <w:r>
        <w:rPr>
          <w:rFonts w:hint="default"/>
          <w:lang w:val="en-US" w:eastAsia="zh-CN"/>
        </w:rPr>
        <w:t>crapyd,</w:t>
      </w:r>
      <w:r>
        <w:rPr>
          <w:rFonts w:hint="eastAsia"/>
          <w:lang w:val="en-US" w:eastAsia="zh-CN"/>
        </w:rPr>
        <w:t>通过集中式的远程管理</w:t>
      </w:r>
      <w:r>
        <w:rPr>
          <w:rFonts w:hint="default"/>
          <w:lang w:val="en-US" w:eastAsia="zh-CN"/>
        </w:rPr>
        <w:t>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Scrapy-API(</w:t>
      </w:r>
      <w:r>
        <w:rPr>
          <w:rFonts w:hint="eastAsia"/>
          <w:lang w:val="en-US" w:eastAsia="zh-CN"/>
        </w:rPr>
        <w:t>通过API获取内容的Scrapyd的运行情况</w:t>
      </w:r>
      <w:r>
        <w:rPr>
          <w:rFonts w:hint="default"/>
          <w:lang w:val="en-US" w:eastAsia="zh-CN"/>
        </w:rPr>
        <w:t>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Scrapyrt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为scrapy提供一个调度的HTTP接口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通过HTTP来调度Scrapy任务</w:t>
      </w:r>
      <w:r>
        <w:rPr>
          <w:rFonts w:hint="default"/>
          <w:lang w:val="en-US" w:eastAsia="zh-CN"/>
        </w:rPr>
        <w:t>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Gerapy(Scrapy</w:t>
      </w:r>
      <w:r>
        <w:rPr>
          <w:rFonts w:hint="eastAsia"/>
          <w:lang w:val="en-US" w:eastAsia="zh-CN"/>
        </w:rPr>
        <w:t>的分布式管理模块</w:t>
      </w:r>
      <w:r>
        <w:rPr>
          <w:rFonts w:hint="default"/>
          <w:lang w:val="en-US" w:eastAsia="zh-CN"/>
        </w:rPr>
        <w:t>)</w:t>
      </w:r>
      <w:bookmarkEnd w:id="2"/>
    </w:p>
    <w:p>
      <w:pPr>
        <w:pStyle w:val="3"/>
        <w:rPr>
          <w:rFonts w:hint="eastAsia"/>
          <w:lang w:val="en-US" w:eastAsia="zh-CN"/>
        </w:rPr>
      </w:pPr>
      <w:bookmarkStart w:id="4" w:name="_Toc0"/>
      <w:r>
        <w:rPr>
          <w:rFonts w:hint="eastAsia"/>
          <w:lang w:val="en-US" w:eastAsia="zh-CN"/>
        </w:rPr>
        <w:t>爬虫基本原理</w:t>
      </w:r>
      <w:bookmarkEnd w:id="4"/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爬虫基础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HTTP基本原理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URI: 统一资源标识符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URL: 统一资源定位符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URN: 统一资源名称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URI = URL + URN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无状态HTTP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无状态访问时HTTP的特点，所以我们需要会话(Session)和Cookies的辅助才能变为有状态访问，避免多次进行登录操作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" w:name="_Toc8740"/>
      <w:r>
        <w:rPr>
          <w:rFonts w:hint="eastAsia"/>
          <w:lang w:val="en-US" w:eastAsia="zh-CN"/>
        </w:rPr>
        <w:t>什么是爬虫</w:t>
      </w:r>
      <w:bookmarkEnd w:id="5"/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请求</w:t>
      </w:r>
      <w:r>
        <w:rPr>
          <w:rFonts w:hint="eastAsia"/>
          <w:lang w:val="en-US" w:eastAsia="zh-CN"/>
        </w:rPr>
        <w:t>网站并</w:t>
      </w:r>
      <w:r>
        <w:rPr>
          <w:rFonts w:hint="eastAsia"/>
          <w:b/>
          <w:bCs/>
          <w:lang w:val="en-US" w:eastAsia="zh-CN"/>
        </w:rPr>
        <w:t>提取</w:t>
      </w:r>
      <w:r>
        <w:rPr>
          <w:rFonts w:hint="eastAsia"/>
          <w:lang w:val="en-US" w:eastAsia="zh-CN"/>
        </w:rPr>
        <w:t>数据的</w:t>
      </w:r>
      <w:r>
        <w:rPr>
          <w:rFonts w:hint="eastAsia"/>
          <w:b/>
          <w:bCs/>
          <w:lang w:val="en-US" w:eastAsia="zh-CN"/>
        </w:rPr>
        <w:t>自动化</w:t>
      </w:r>
      <w:r>
        <w:rPr>
          <w:rFonts w:hint="eastAsia"/>
          <w:lang w:val="en-US" w:eastAsia="zh-CN"/>
        </w:rPr>
        <w:t>程序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爬虫的基本原理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获取网页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提取信息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自动化程序</w:t>
      </w:r>
    </w:p>
    <w:p>
      <w:pPr>
        <w:pStyle w:val="4"/>
        <w:rPr>
          <w:rFonts w:hint="eastAsia"/>
          <w:lang w:val="en-US" w:eastAsia="zh-CN"/>
        </w:rPr>
      </w:pPr>
      <w:bookmarkStart w:id="6" w:name="_Toc23012"/>
      <w:r>
        <w:rPr>
          <w:rFonts w:hint="eastAsia"/>
          <w:lang w:val="en-US" w:eastAsia="zh-CN"/>
        </w:rPr>
        <w:t>爬虫基本流程</w:t>
      </w:r>
      <w:bookmarkEnd w:id="6"/>
    </w:p>
    <w:p>
      <w:r>
        <w:drawing>
          <wp:inline distT="0" distB="0" distL="114300" distR="114300">
            <wp:extent cx="5270500" cy="2093595"/>
            <wp:effectExtent l="0" t="0" r="6350" b="19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3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 w:eastAsiaTheme="minorEastAsia"/>
          <w:lang w:val="en-US" w:eastAsia="zh-CN"/>
        </w:rPr>
      </w:pPr>
      <w:bookmarkStart w:id="7" w:name="_Toc25487"/>
      <w:r>
        <w:rPr>
          <w:rFonts w:hint="default"/>
          <w:lang w:val="en-US" w:eastAsia="zh-CN"/>
        </w:rPr>
        <w:t>Request</w:t>
      </w:r>
      <w:r>
        <w:rPr>
          <w:rFonts w:hint="eastAsia"/>
          <w:lang w:val="en-US" w:eastAsia="zh-CN"/>
        </w:rPr>
        <w:t>与Response的概念</w:t>
      </w:r>
      <w:bookmarkEnd w:id="7"/>
    </w:p>
    <w:p>
      <w:r>
        <w:drawing>
          <wp:inline distT="0" distB="0" distL="114300" distR="114300">
            <wp:extent cx="5269865" cy="2705100"/>
            <wp:effectExtent l="0" t="0" r="698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8" w:name="_Toc20858"/>
      <w:r>
        <w:rPr>
          <w:rFonts w:hint="eastAsia"/>
          <w:lang w:val="en-US" w:eastAsia="zh-CN"/>
        </w:rPr>
        <w:t>R</w:t>
      </w:r>
      <w:r>
        <w:rPr>
          <w:lang w:val="en-US"/>
        </w:rPr>
        <w:t>equest</w:t>
      </w:r>
      <w:r>
        <w:rPr>
          <w:rFonts w:hint="eastAsia"/>
          <w:lang w:val="en-US" w:eastAsia="zh-CN"/>
        </w:rPr>
        <w:t>包含的内容</w:t>
      </w:r>
      <w:bookmarkEnd w:id="8"/>
    </w:p>
    <w:p>
      <w:r>
        <w:drawing>
          <wp:inline distT="0" distB="0" distL="114300" distR="114300">
            <wp:extent cx="5264150" cy="2512060"/>
            <wp:effectExtent l="0" t="0" r="12700" b="254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12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9" w:name="_Toc19939"/>
      <w:r>
        <w:rPr>
          <w:rFonts w:hint="default"/>
          <w:lang w:val="en-US" w:eastAsia="zh-CN"/>
        </w:rPr>
        <w:t>Response</w:t>
      </w:r>
      <w:r>
        <w:rPr>
          <w:rFonts w:hint="eastAsia"/>
          <w:lang w:val="en-US" w:eastAsia="zh-CN"/>
        </w:rPr>
        <w:t>中包含的内容</w:t>
      </w:r>
      <w:bookmarkEnd w:id="9"/>
    </w:p>
    <w:p>
      <w:r>
        <w:drawing>
          <wp:inline distT="0" distB="0" distL="114300" distR="114300">
            <wp:extent cx="5269230" cy="2771775"/>
            <wp:effectExtent l="0" t="0" r="7620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0" w:name="_Toc4443"/>
      <w:r>
        <w:rPr>
          <w:rFonts w:hint="eastAsia"/>
          <w:lang w:val="en-US" w:eastAsia="zh-CN"/>
        </w:rPr>
        <w:t>能抓怎样的数据</w:t>
      </w:r>
      <w:bookmarkEnd w:id="10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863215"/>
            <wp:effectExtent l="0" t="0" r="8255" b="1333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6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1" w:name="_Toc15172"/>
      <w:r>
        <w:rPr>
          <w:rFonts w:hint="eastAsia"/>
          <w:lang w:val="en-US" w:eastAsia="zh-CN"/>
        </w:rPr>
        <w:t>解析方式</w:t>
      </w:r>
      <w:bookmarkEnd w:id="11"/>
    </w:p>
    <w:p>
      <w:r>
        <w:drawing>
          <wp:inline distT="0" distB="0" distL="114300" distR="114300">
            <wp:extent cx="5270500" cy="2914015"/>
            <wp:effectExtent l="0" t="0" r="6350" b="63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2" w:name="_Toc17733"/>
      <w:r>
        <w:rPr>
          <w:rFonts w:hint="eastAsia"/>
          <w:lang w:val="en-US" w:eastAsia="zh-CN"/>
        </w:rPr>
        <w:t>为什么我抓到的和浏览器看到的不一样</w:t>
      </w:r>
      <w:r>
        <w:rPr>
          <w:rFonts w:hint="default"/>
          <w:lang w:val="en-US" w:eastAsia="zh-CN"/>
        </w:rPr>
        <w:t>?</w:t>
      </w:r>
      <w:bookmarkEnd w:id="1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因为页面都是经过JavaScript后期加载渲染的，并不是单纯request请求回来的第一次内容</w:t>
      </w:r>
    </w:p>
    <w:p>
      <w:pPr>
        <w:pStyle w:val="4"/>
        <w:rPr>
          <w:rFonts w:hint="eastAsia"/>
          <w:lang w:val="en-US" w:eastAsia="zh-CN"/>
        </w:rPr>
      </w:pPr>
      <w:bookmarkStart w:id="13" w:name="_Toc8703"/>
      <w:r>
        <w:rPr>
          <w:rFonts w:hint="eastAsia"/>
          <w:lang w:val="en-US" w:eastAsia="zh-CN"/>
        </w:rPr>
        <w:t>怎样解决JavaScript渲染的问题</w:t>
      </w:r>
      <w:bookmarkEnd w:id="13"/>
    </w:p>
    <w:p>
      <w:r>
        <w:drawing>
          <wp:inline distT="0" distB="0" distL="114300" distR="114300">
            <wp:extent cx="5272405" cy="1933575"/>
            <wp:effectExtent l="0" t="0" r="4445" b="952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使用selenium获取的页面原代码不是request当前URL的原代码，而是审查元素一样的，你能看到的内容组织起来的源代码</w:t>
      </w:r>
    </w:p>
    <w:p>
      <w:pPr>
        <w:pStyle w:val="4"/>
        <w:rPr>
          <w:rFonts w:hint="default"/>
          <w:lang w:val="en-US" w:eastAsia="zh-CN"/>
        </w:rPr>
      </w:pPr>
      <w:bookmarkStart w:id="14" w:name="_Toc9676"/>
      <w:r>
        <w:rPr>
          <w:rFonts w:hint="eastAsia"/>
          <w:lang w:val="en-US" w:eastAsia="zh-CN"/>
        </w:rPr>
        <w:t>可以怎样保存数据</w:t>
      </w:r>
      <w:r>
        <w:rPr>
          <w:rFonts w:hint="default"/>
          <w:lang w:val="en-US" w:eastAsia="zh-CN"/>
        </w:rPr>
        <w:t>?</w:t>
      </w:r>
      <w:bookmarkEnd w:id="14"/>
    </w:p>
    <w:p>
      <w:r>
        <w:drawing>
          <wp:inline distT="0" distB="0" distL="114300" distR="114300">
            <wp:extent cx="5264785" cy="2675255"/>
            <wp:effectExtent l="0" t="0" r="12065" b="1079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75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代理的基本原理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由于爬虫目的网站因为访问频率太高而封禁IP访问，出现如403 Forbidden的问题，为了解决服务器的对某个IP单位时间的请求次数，我们采用代理IP的形式来做IP伪装.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代理，实际上指的的是代理服务器,功能是代理网络用户去取得网络信息。目的地服务器识别出的IP地址不再是我们本机的真实IP地址，而是代理服务器的IP地址，这样能够成功实现伪装.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代理的作用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突破自身IP访问限制，访问平时不能访问的站点(如:翻墙)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访问单位和团体内部资源(如:教育网FTP)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提高访问速度(代理服务器一般设置一个较大的硬盘缓冲区，用于保存曾经访问过的内容，如果当前访问的内容是在缓冲区中存在的，那么直接读取缓冲内容并返回)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隐藏真实的IP,防止自身的IP被封禁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爬虫代理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爬取过程中通过不能跟换代理，突破网站的IP封锁，能达到很好的爬虫效果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代理分类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根据协议区分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FTP代理服务器(端口一般是:21,2121)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HTTP代理服务器(端口一般是:8080,3128)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SSL/TLS代理(主要访问加密网站，一般有SSL/TLS加密功能，端口一般为443)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RTSP代理(主要用于访问Real流媒体服务群，端口一般为554)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Telnet代理(一般用于telnet远程控制(黑客隐藏身份常用，端口23)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SOCK代理(单纯传递数据包，不关心协议和用法，常用端口1080，SOCK4仅支持TCP，SOCK5支持TCP和UDP，还支持身份校验)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根据匿名程度区分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高匿名代理(会将数据包原封不动的转发，目标服务器记录的IP是代理服务器的IP)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普通匿名代理(会在数据包中做改动，让目标服务器发现到访问的是代理服务器，有几率查到真实IP)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透明代理(不但改动数据包，还会告诉目标服务器的真实IP，一般用于透传与加速)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间谍代理(指组织或者个人创建的用于记录用户传输的数据，然后进行研究，监控等目的的代理服务器，这种就是木马的目的器)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常见的代理设置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使用网上的免费代理(可用的不多，最好使用高匿名代理，需要在使用前筛选一下，进一步的话可以维护一个代理池)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使用付费代理服务(互联网上存在许多代理商)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ADSL拨号(拨号一次换一次IP,稳定性高，也是一种比较有效的解决方案</w:t>
      </w:r>
      <w:bookmarkStart w:id="15" w:name="_GoBack"/>
      <w:bookmarkEnd w:id="15"/>
      <w:r>
        <w:rPr>
          <w:rFonts w:hint="eastAsia"/>
          <w:lang w:val="en-US" w:eastAsia="zh-CN"/>
        </w:rPr>
        <w:t>)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07404DD"/>
    <w:multiLevelType w:val="singleLevel"/>
    <w:tmpl w:val="A07404D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22E4370"/>
    <w:multiLevelType w:val="singleLevel"/>
    <w:tmpl w:val="F22E437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579AF67"/>
    <w:multiLevelType w:val="singleLevel"/>
    <w:tmpl w:val="0579AF6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784B5B05"/>
    <w:multiLevelType w:val="singleLevel"/>
    <w:tmpl w:val="784B5B0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C96433"/>
    <w:rsid w:val="05075C3B"/>
    <w:rsid w:val="09700397"/>
    <w:rsid w:val="09AE043F"/>
    <w:rsid w:val="0BFE1782"/>
    <w:rsid w:val="13DD5AE6"/>
    <w:rsid w:val="1A743351"/>
    <w:rsid w:val="1CF25525"/>
    <w:rsid w:val="1DA238D3"/>
    <w:rsid w:val="2049133F"/>
    <w:rsid w:val="2249747B"/>
    <w:rsid w:val="233809F4"/>
    <w:rsid w:val="243B2592"/>
    <w:rsid w:val="2C8C3E3D"/>
    <w:rsid w:val="2CB779EC"/>
    <w:rsid w:val="2E956264"/>
    <w:rsid w:val="31AD2D58"/>
    <w:rsid w:val="347433F8"/>
    <w:rsid w:val="369F6D11"/>
    <w:rsid w:val="36D603E2"/>
    <w:rsid w:val="38804F78"/>
    <w:rsid w:val="395041A6"/>
    <w:rsid w:val="3DAB79EF"/>
    <w:rsid w:val="3E783185"/>
    <w:rsid w:val="4088451D"/>
    <w:rsid w:val="424E2999"/>
    <w:rsid w:val="46006CB1"/>
    <w:rsid w:val="47115C76"/>
    <w:rsid w:val="47774EF6"/>
    <w:rsid w:val="48137408"/>
    <w:rsid w:val="48F46E54"/>
    <w:rsid w:val="4B525D70"/>
    <w:rsid w:val="4C95102C"/>
    <w:rsid w:val="4F306D4A"/>
    <w:rsid w:val="4F9D04FD"/>
    <w:rsid w:val="59DC0D4E"/>
    <w:rsid w:val="5AD057C4"/>
    <w:rsid w:val="5D1F3F81"/>
    <w:rsid w:val="5D7C5935"/>
    <w:rsid w:val="5EDE3816"/>
    <w:rsid w:val="5EE139C8"/>
    <w:rsid w:val="60192013"/>
    <w:rsid w:val="61D73405"/>
    <w:rsid w:val="63667E42"/>
    <w:rsid w:val="653C663E"/>
    <w:rsid w:val="656219BC"/>
    <w:rsid w:val="65CB3548"/>
    <w:rsid w:val="65EF4FED"/>
    <w:rsid w:val="66607181"/>
    <w:rsid w:val="66D46E40"/>
    <w:rsid w:val="674170A8"/>
    <w:rsid w:val="684F2A2E"/>
    <w:rsid w:val="6A692FFA"/>
    <w:rsid w:val="6D4331AF"/>
    <w:rsid w:val="6D4F4AD9"/>
    <w:rsid w:val="6FB1032F"/>
    <w:rsid w:val="732F45E4"/>
    <w:rsid w:val="74683A71"/>
    <w:rsid w:val="75F71830"/>
    <w:rsid w:val="77CC7836"/>
    <w:rsid w:val="7AC81F68"/>
    <w:rsid w:val="7B0C7086"/>
    <w:rsid w:val="7B7476F1"/>
    <w:rsid w:val="7C1D6C9A"/>
    <w:rsid w:val="7C386D53"/>
    <w:rsid w:val="7CD8079C"/>
    <w:rsid w:val="7D1A7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/>
      <w:sz w:val="28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4"/>
    </w:rPr>
  </w:style>
  <w:style w:type="character" w:default="1" w:styleId="9">
    <w:name w:val="Default Paragraph Font"/>
    <w:semiHidden/>
    <w:uiPriority w:val="0"/>
  </w:style>
  <w:style w:type="table" w:default="1" w:styleId="10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iPriority w:val="0"/>
    <w:pPr>
      <w:ind w:left="840" w:leftChars="400"/>
    </w:pPr>
  </w:style>
  <w:style w:type="paragraph" w:styleId="7">
    <w:name w:val="toc 1"/>
    <w:basedOn w:val="1"/>
    <w:next w:val="1"/>
    <w:qFormat/>
    <w:uiPriority w:val="0"/>
  </w:style>
  <w:style w:type="paragraph" w:styleId="8">
    <w:name w:val="toc 2"/>
    <w:basedOn w:val="1"/>
    <w:next w:val="1"/>
    <w:uiPriority w:val="0"/>
    <w:pPr>
      <w:ind w:left="420" w:left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zhaoj</dc:creator>
  <cp:lastModifiedBy>zhaoj</cp:lastModifiedBy>
  <dcterms:modified xsi:type="dcterms:W3CDTF">2018-10-09T07:41:30Z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