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TOC \o "1-3" \h \u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_Toc8931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ElasticSearch</w:t>
      </w:r>
      <w:r>
        <w:tab/>
      </w:r>
      <w:r>
        <w:fldChar w:fldCharType="begin"/>
      </w:r>
      <w:r>
        <w:instrText xml:space="preserve"> PAGEREF _Toc8931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_Toc14178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简介</w:t>
      </w:r>
      <w:r>
        <w:tab/>
      </w:r>
      <w:r>
        <w:fldChar w:fldCharType="begin"/>
      </w:r>
      <w:r>
        <w:instrText xml:space="preserve"> PAGEREF _Toc14178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_Toc25845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什么是ElasticSearch</w:t>
      </w:r>
      <w:r>
        <w:tab/>
      </w:r>
      <w:r>
        <w:fldChar w:fldCharType="begin"/>
      </w:r>
      <w:r>
        <w:instrText xml:space="preserve"> PAGEREF _Toc25845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_Toc5245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应用场景</w:t>
      </w:r>
      <w:r>
        <w:tab/>
      </w:r>
      <w:r>
        <w:fldChar w:fldCharType="begin"/>
      </w:r>
      <w:r>
        <w:instrText xml:space="preserve"> PAGEREF _Toc5245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_Toc12496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单实例安装</w:t>
      </w:r>
      <w:r>
        <w:tab/>
      </w:r>
      <w:r>
        <w:fldChar w:fldCharType="begin"/>
      </w:r>
      <w:r>
        <w:instrText xml:space="preserve"> PAGEREF _Toc12496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_Toc8193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插件安装</w:t>
      </w:r>
      <w:r>
        <w:tab/>
      </w:r>
      <w:r>
        <w:fldChar w:fldCharType="begin"/>
      </w:r>
      <w:r>
        <w:instrText xml:space="preserve"> PAGEREF _Toc8193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_Toc30494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分布式安装</w:t>
      </w:r>
      <w:r>
        <w:tab/>
      </w:r>
      <w:r>
        <w:fldChar w:fldCharType="begin"/>
      </w:r>
      <w:r>
        <w:instrText xml:space="preserve"> PAGEREF _Toc30494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_Toc28712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ElasticSearch基础概念</w:t>
      </w:r>
      <w:r>
        <w:tab/>
      </w:r>
      <w:r>
        <w:fldChar w:fldCharType="begin"/>
      </w:r>
      <w:r>
        <w:instrText xml:space="preserve"> PAGEREF _Toc28712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_Toc1181 </w:instrText>
      </w:r>
      <w:r>
        <w:rPr>
          <w:rFonts w:hint="eastAsia"/>
          <w:lang w:val="en-US" w:eastAsia="zh-CN"/>
        </w:rPr>
        <w:fldChar w:fldCharType="separate"/>
      </w:r>
      <w:r>
        <w:rPr>
          <w:lang w:val="en-US"/>
        </w:rPr>
        <w:t>ElasticSearch</w:t>
      </w:r>
      <w:r>
        <w:rPr>
          <w:rFonts w:hint="eastAsia"/>
          <w:lang w:val="en-US" w:eastAsia="zh-CN"/>
        </w:rPr>
        <w:t>基本用法</w:t>
      </w:r>
      <w:r>
        <w:tab/>
      </w:r>
      <w:r>
        <w:fldChar w:fldCharType="begin"/>
      </w:r>
      <w:r>
        <w:instrText xml:space="preserve"> PAGEREF _Toc1181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_Toc6259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创建结构化索引</w:t>
      </w:r>
      <w:r>
        <w:tab/>
      </w:r>
      <w:r>
        <w:fldChar w:fldCharType="begin"/>
      </w:r>
      <w:r>
        <w:instrText xml:space="preserve"> PAGEREF _Toc6259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end"/>
      </w:r>
    </w:p>
    <w:p>
      <w:pPr>
        <w:pStyle w:val="2"/>
        <w:rPr>
          <w:rFonts w:hint="eastAsia"/>
          <w:lang w:val="en-US" w:eastAsia="zh-CN"/>
        </w:rPr>
      </w:pPr>
      <w:bookmarkStart w:id="0" w:name="_Toc8931"/>
      <w:r>
        <w:rPr>
          <w:rFonts w:hint="eastAsia"/>
          <w:lang w:val="en-US" w:eastAsia="zh-CN"/>
        </w:rPr>
        <w:t>ElasticSearch</w:t>
      </w:r>
      <w:bookmarkEnd w:id="0"/>
      <w:bookmarkStart w:id="10" w:name="_GoBack"/>
      <w:bookmarkEnd w:id="10"/>
    </w:p>
    <w:p>
      <w:pPr>
        <w:pStyle w:val="3"/>
        <w:rPr>
          <w:rFonts w:hint="eastAsia"/>
          <w:lang w:val="en-US" w:eastAsia="zh-CN"/>
        </w:rPr>
      </w:pPr>
      <w:bookmarkStart w:id="1" w:name="_Toc14178"/>
      <w:r>
        <w:rPr>
          <w:rFonts w:hint="eastAsia"/>
          <w:lang w:val="en-US" w:eastAsia="zh-CN"/>
        </w:rPr>
        <w:t>简介</w:t>
      </w:r>
      <w:bookmarkEnd w:id="1"/>
    </w:p>
    <w:p>
      <w:pPr>
        <w:pStyle w:val="4"/>
        <w:rPr>
          <w:rFonts w:hint="eastAsia"/>
          <w:lang w:val="en-US" w:eastAsia="zh-CN"/>
        </w:rPr>
      </w:pPr>
      <w:bookmarkStart w:id="2" w:name="_Toc25845"/>
      <w:r>
        <w:rPr>
          <w:rFonts w:hint="eastAsia"/>
          <w:lang w:val="en-US" w:eastAsia="zh-CN"/>
        </w:rPr>
        <w:t>什么是ElasticSearch</w:t>
      </w:r>
      <w:bookmarkEnd w:id="2"/>
    </w:p>
    <w:p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270500" cy="1337310"/>
            <wp:effectExtent l="0" t="0" r="6350" b="1524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37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3" w:name="_Toc5245"/>
      <w:r>
        <w:rPr>
          <w:rFonts w:hint="eastAsia"/>
          <w:lang w:val="en-US" w:eastAsia="zh-CN"/>
        </w:rPr>
        <w:t>应用场景</w:t>
      </w:r>
      <w:bookmarkEnd w:id="3"/>
    </w:p>
    <w:p>
      <w:r>
        <w:drawing>
          <wp:inline distT="0" distB="0" distL="114300" distR="114300">
            <wp:extent cx="5273040" cy="1422400"/>
            <wp:effectExtent l="0" t="0" r="3810" b="635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22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4" w:name="_Toc12496"/>
      <w:r>
        <w:rPr>
          <w:rFonts w:hint="eastAsia"/>
          <w:lang w:val="en-US" w:eastAsia="zh-CN"/>
        </w:rPr>
        <w:t>单实例安装</w:t>
      </w:r>
      <w:bookmarkEnd w:id="4"/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5" w:name="_Toc8193"/>
      <w:r>
        <w:rPr>
          <w:rFonts w:hint="eastAsia"/>
          <w:lang w:val="en-US" w:eastAsia="zh-CN"/>
        </w:rPr>
        <w:t>插件安装</w:t>
      </w:r>
      <w:bookmarkEnd w:id="5"/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Head插件安装</w:t>
      </w:r>
      <w:r>
        <w:rPr>
          <w:rFonts w:hint="default"/>
          <w:lang w:val="en-US" w:eastAsia="zh-CN"/>
        </w:rPr>
        <w:t>(</w:t>
      </w:r>
      <w:r>
        <w:rPr>
          <w:rFonts w:hint="eastAsia"/>
          <w:lang w:val="en-US" w:eastAsia="zh-CN"/>
        </w:rPr>
        <w:t>用于ElasticSearch更好看的内容的NPM项目</w:t>
      </w:r>
      <w:r>
        <w:rPr>
          <w:rFonts w:hint="default"/>
          <w:lang w:val="en-US" w:eastAsia="zh-CN"/>
        </w:rPr>
        <w:t>)</w:t>
      </w:r>
      <w:r>
        <w:rPr>
          <w:rFonts w:hint="eastAsia"/>
          <w:lang w:val="en-US" w:eastAsia="zh-CN"/>
        </w:rPr>
        <w:t>,使用npm install</w:t>
      </w:r>
    </w:p>
    <w:p>
      <w:pPr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"https://github.com/mobz/elasticsearch-head.git"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https://github.com/mobz/elasticsearch-head.git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运行npm run start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"http://localhost:9100"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http://localhost:9100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首次加载的时候，我们会发现了未连接的现象，所以需要配置</w:t>
      </w:r>
    </w:p>
    <w:p>
      <w:r>
        <w:drawing>
          <wp:inline distT="0" distB="0" distL="114300" distR="114300">
            <wp:extent cx="5273675" cy="523240"/>
            <wp:effectExtent l="0" t="0" r="3175" b="1016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23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配置elasticsearch，解决上面的页面与ES数据间的页面跨域问题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354965"/>
            <wp:effectExtent l="0" t="0" r="6350" b="698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4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760730"/>
            <wp:effectExtent l="0" t="0" r="3175" b="127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60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重新开发服务</w:t>
      </w:r>
      <w:r>
        <w:rPr>
          <w:rFonts w:hint="default"/>
          <w:lang w:val="en-US" w:eastAsia="zh-CN"/>
        </w:rPr>
        <w:t>(server</w:t>
      </w:r>
      <w:r>
        <w:rPr>
          <w:rFonts w:hint="eastAsia"/>
          <w:lang w:val="en-US" w:eastAsia="zh-CN"/>
        </w:rPr>
        <w:t>和head都要重新开启</w:t>
      </w:r>
      <w:r>
        <w:rPr>
          <w:rFonts w:hint="default"/>
          <w:lang w:val="en-US" w:eastAsia="zh-CN"/>
        </w:rPr>
        <w:t>)</w:t>
      </w:r>
    </w:p>
    <w:p>
      <w:r>
        <w:drawing>
          <wp:inline distT="0" distB="0" distL="114300" distR="114300">
            <wp:extent cx="5268595" cy="1030605"/>
            <wp:effectExtent l="0" t="0" r="8255" b="1714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30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6" w:name="_Toc30494"/>
      <w:r>
        <w:rPr>
          <w:rFonts w:hint="eastAsia"/>
          <w:lang w:val="en-US" w:eastAsia="zh-CN"/>
        </w:rPr>
        <w:t>分布式安装</w:t>
      </w:r>
      <w:bookmarkEnd w:id="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修改配置文件</w:t>
      </w:r>
      <w:r>
        <w:rPr>
          <w:rFonts w:hint="default"/>
          <w:lang w:val="en-US" w:eastAsia="zh-CN"/>
        </w:rPr>
        <w:t>(</w:t>
      </w:r>
      <w:r>
        <w:rPr>
          <w:rFonts w:hint="eastAsia"/>
          <w:lang w:val="en-US" w:eastAsia="zh-CN"/>
        </w:rPr>
        <w:t>添加完后，保存并退出，重启服务</w:t>
      </w:r>
      <w:r>
        <w:rPr>
          <w:rFonts w:hint="default"/>
          <w:lang w:val="en-US" w:eastAsia="zh-CN"/>
        </w:rPr>
        <w:t>)</w:t>
      </w:r>
    </w:p>
    <w:p>
      <w:r>
        <w:drawing>
          <wp:inline distT="0" distB="0" distL="114300" distR="114300">
            <wp:extent cx="5266690" cy="645160"/>
            <wp:effectExtent l="0" t="0" r="10160" b="254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45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配置完后，网站的实例名称</w:t>
      </w:r>
    </w:p>
    <w:p>
      <w:r>
        <w:drawing>
          <wp:inline distT="0" distB="0" distL="114300" distR="114300">
            <wp:extent cx="5263515" cy="1376045"/>
            <wp:effectExtent l="0" t="0" r="13335" b="1460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376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集群的名称</w:t>
      </w:r>
    </w:p>
    <w:p>
      <w:r>
        <w:drawing>
          <wp:inline distT="0" distB="0" distL="114300" distR="114300">
            <wp:extent cx="5267325" cy="2479040"/>
            <wp:effectExtent l="0" t="0" r="9525" b="1651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79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子集群构建： </w:t>
      </w:r>
    </w:p>
    <w:p>
      <w:r>
        <w:drawing>
          <wp:inline distT="0" distB="0" distL="114300" distR="114300">
            <wp:extent cx="5272405" cy="854075"/>
            <wp:effectExtent l="0" t="0" r="4445" b="317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54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572770"/>
            <wp:effectExtent l="0" t="0" r="3810" b="1778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72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子集群机的配置</w:t>
      </w:r>
    </w:p>
    <w:p>
      <w:r>
        <w:drawing>
          <wp:inline distT="0" distB="0" distL="114300" distR="114300">
            <wp:extent cx="5269230" cy="878205"/>
            <wp:effectExtent l="0" t="0" r="7620" b="1714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78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71135" cy="1289685"/>
            <wp:effectExtent l="0" t="0" r="5715" b="5715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89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开启子集群机器</w:t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69865" cy="1993900"/>
            <wp:effectExtent l="0" t="0" r="6985" b="635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9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7" w:name="_Toc28712"/>
      <w:r>
        <w:rPr>
          <w:rFonts w:hint="eastAsia"/>
          <w:lang w:val="en-US" w:eastAsia="zh-CN"/>
        </w:rPr>
        <w:t>ElasticSearch基础概念</w:t>
      </w:r>
      <w:bookmarkEnd w:id="7"/>
    </w:p>
    <w:p>
      <w:r>
        <w:drawing>
          <wp:inline distT="0" distB="0" distL="114300" distR="114300">
            <wp:extent cx="5271770" cy="1318260"/>
            <wp:effectExtent l="0" t="0" r="5080" b="1524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18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两个重要的概念</w:t>
      </w:r>
      <w:r>
        <w:rPr>
          <w:rFonts w:hint="default"/>
          <w:lang w:val="en-US" w:eastAsia="zh-CN"/>
        </w:rPr>
        <w:t>:</w:t>
      </w:r>
      <w:r>
        <w:rPr>
          <w:rFonts w:hint="eastAsia"/>
          <w:lang w:val="en-US" w:eastAsia="zh-CN"/>
        </w:rPr>
        <w:t>即集群名称和子节点名称</w:t>
      </w:r>
    </w:p>
    <w:p>
      <w:r>
        <w:drawing>
          <wp:inline distT="0" distB="0" distL="114300" distR="114300">
            <wp:extent cx="5274310" cy="2528570"/>
            <wp:effectExtent l="0" t="0" r="2540" b="5080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8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1560830"/>
            <wp:effectExtent l="0" t="0" r="9525" b="1270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60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举一个具体的说法</w:t>
      </w:r>
      <w:r>
        <w:rPr>
          <w:rFonts w:hint="default"/>
          <w:lang w:val="en-US" w:eastAsia="zh-CN"/>
        </w:rPr>
        <w:t>: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索引相当于sql的数据库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类型相当于sql的table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文档相当于sql的记录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ES默认会创建5个分片和一个备份，分片数量虽然可以修改，但只能在创建的时候进行修改，备份可以随时修改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865" cy="1441450"/>
            <wp:effectExtent l="0" t="0" r="6985" b="6350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4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8" w:name="_Toc1181"/>
      <w:r>
        <w:rPr>
          <w:lang w:val="en-US"/>
        </w:rPr>
        <w:t>ElasticSearch</w:t>
      </w:r>
      <w:r>
        <w:rPr>
          <w:rFonts w:hint="eastAsia"/>
          <w:lang w:val="en-US" w:eastAsia="zh-CN"/>
        </w:rPr>
        <w:t>基本用法</w:t>
      </w:r>
      <w:bookmarkEnd w:id="8"/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访问ES的风格都是HTTP的Restful API</w:t>
      </w:r>
    </w:p>
    <w:p>
      <w:r>
        <w:drawing>
          <wp:inline distT="0" distB="0" distL="114300" distR="114300">
            <wp:extent cx="5267325" cy="2227580"/>
            <wp:effectExtent l="0" t="0" r="9525" b="1270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27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3966845"/>
            <wp:effectExtent l="0" t="0" r="3175" b="14605"/>
            <wp:docPr id="2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66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61765" cy="1009650"/>
            <wp:effectExtent l="0" t="0" r="635" b="0"/>
            <wp:docPr id="2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176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分片的备份数字对应的主分片的数字，一一对应</w:t>
      </w:r>
    </w:p>
    <w:p>
      <w:r>
        <w:drawing>
          <wp:inline distT="0" distB="0" distL="114300" distR="114300">
            <wp:extent cx="5270500" cy="3456940"/>
            <wp:effectExtent l="0" t="0" r="6350" b="10160"/>
            <wp:docPr id="2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56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1757045"/>
            <wp:effectExtent l="0" t="0" r="5715" b="14605"/>
            <wp:docPr id="3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57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5704840"/>
            <wp:effectExtent l="0" t="0" r="10795" b="10160"/>
            <wp:docPr id="3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704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9" w:name="_Toc6259"/>
      <w:r>
        <w:rPr>
          <w:rFonts w:hint="eastAsia"/>
          <w:lang w:val="en-US" w:eastAsia="zh-CN"/>
        </w:rPr>
        <w:t>创建结构化索引</w:t>
      </w:r>
      <w:bookmarkEnd w:id="9"/>
    </w:p>
    <w:p>
      <w:r>
        <w:drawing>
          <wp:inline distT="0" distB="0" distL="114300" distR="114300">
            <wp:extent cx="5267325" cy="2637155"/>
            <wp:effectExtent l="0" t="0" r="9525" b="10795"/>
            <wp:docPr id="3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37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使用postman会方便一些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350135"/>
            <wp:effectExtent l="0" t="0" r="10160" b="12065"/>
            <wp:docPr id="3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50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5027930"/>
            <wp:effectExtent l="0" t="0" r="3810" b="1270"/>
            <wp:docPr id="3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027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93BED"/>
    <w:rsid w:val="022115F6"/>
    <w:rsid w:val="0473027F"/>
    <w:rsid w:val="04ED224A"/>
    <w:rsid w:val="05BA75AF"/>
    <w:rsid w:val="06534132"/>
    <w:rsid w:val="07361817"/>
    <w:rsid w:val="084F5D2E"/>
    <w:rsid w:val="0BA9578A"/>
    <w:rsid w:val="0C937D6D"/>
    <w:rsid w:val="0E071317"/>
    <w:rsid w:val="11191ECC"/>
    <w:rsid w:val="14623D21"/>
    <w:rsid w:val="16706A21"/>
    <w:rsid w:val="16EC33AB"/>
    <w:rsid w:val="18945E53"/>
    <w:rsid w:val="1D233320"/>
    <w:rsid w:val="1F492570"/>
    <w:rsid w:val="1FE25952"/>
    <w:rsid w:val="20194DC8"/>
    <w:rsid w:val="26FA051C"/>
    <w:rsid w:val="28414B8D"/>
    <w:rsid w:val="29A93D09"/>
    <w:rsid w:val="2A3C7425"/>
    <w:rsid w:val="2D921FAA"/>
    <w:rsid w:val="2E7843A8"/>
    <w:rsid w:val="2ED56D28"/>
    <w:rsid w:val="32190210"/>
    <w:rsid w:val="33EF66CB"/>
    <w:rsid w:val="382B0840"/>
    <w:rsid w:val="39285B68"/>
    <w:rsid w:val="39B63F76"/>
    <w:rsid w:val="39BF3FBC"/>
    <w:rsid w:val="3A5657A2"/>
    <w:rsid w:val="428A74A4"/>
    <w:rsid w:val="43B8486E"/>
    <w:rsid w:val="43EF6509"/>
    <w:rsid w:val="48105717"/>
    <w:rsid w:val="49C30A44"/>
    <w:rsid w:val="4A8301FF"/>
    <w:rsid w:val="4C782B03"/>
    <w:rsid w:val="4EB979BB"/>
    <w:rsid w:val="4F0105D0"/>
    <w:rsid w:val="550C722E"/>
    <w:rsid w:val="55121152"/>
    <w:rsid w:val="56653BF4"/>
    <w:rsid w:val="570C48FF"/>
    <w:rsid w:val="5D663E2C"/>
    <w:rsid w:val="5F764EA2"/>
    <w:rsid w:val="62C826B3"/>
    <w:rsid w:val="647251AF"/>
    <w:rsid w:val="656149A1"/>
    <w:rsid w:val="666F2796"/>
    <w:rsid w:val="67205C1C"/>
    <w:rsid w:val="679C1FA3"/>
    <w:rsid w:val="67D832AF"/>
    <w:rsid w:val="6D2D6560"/>
    <w:rsid w:val="70A144D0"/>
    <w:rsid w:val="74D45D7B"/>
    <w:rsid w:val="75D87A9F"/>
    <w:rsid w:val="762817BD"/>
    <w:rsid w:val="771B5824"/>
    <w:rsid w:val="77494C26"/>
    <w:rsid w:val="77D81FFC"/>
    <w:rsid w:val="7AE73040"/>
    <w:rsid w:val="7BFD5007"/>
    <w:rsid w:val="7E4B68FC"/>
    <w:rsid w:val="7FB204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rFonts w:asciiTheme="minorAscii" w:hAnsiTheme="minorAscii"/>
      <w:b/>
      <w:sz w:val="28"/>
    </w:rPr>
  </w:style>
  <w:style w:type="character" w:default="1" w:styleId="8">
    <w:name w:val="Default Paragraph Font"/>
    <w:semiHidden/>
    <w:uiPriority w:val="0"/>
  </w:style>
  <w:style w:type="table" w:default="1" w:styleId="10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uiPriority w:val="0"/>
    <w:pPr>
      <w:ind w:left="840" w:leftChars="400"/>
    </w:pPr>
  </w:style>
  <w:style w:type="paragraph" w:styleId="6">
    <w:name w:val="toc 1"/>
    <w:basedOn w:val="1"/>
    <w:next w:val="1"/>
    <w:qFormat/>
    <w:uiPriority w:val="0"/>
  </w:style>
  <w:style w:type="paragraph" w:styleId="7">
    <w:name w:val="toc 2"/>
    <w:basedOn w:val="1"/>
    <w:next w:val="1"/>
    <w:uiPriority w:val="0"/>
    <w:pPr>
      <w:ind w:left="420" w:leftChars="200"/>
    </w:pPr>
  </w:style>
  <w:style w:type="character" w:styleId="9">
    <w:name w:val="Hyperlink"/>
    <w:basedOn w:val="8"/>
    <w:uiPriority w:val="0"/>
    <w:rPr>
      <w:color w:val="0000FF"/>
      <w:u w:val="single"/>
    </w:rPr>
  </w:style>
  <w:style w:type="character" w:customStyle="1" w:styleId="11">
    <w:name w:val="标题 1 Char"/>
    <w:link w:val="2"/>
    <w:qFormat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customXml" Target="../customXml/item1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zhaoj</dc:creator>
  <cp:lastModifiedBy>zhaoj</cp:lastModifiedBy>
  <dcterms:modified xsi:type="dcterms:W3CDTF">2018-06-19T10:01:53Z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