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_Toc23836 </w:instrText>
      </w:r>
      <w:r>
        <w:fldChar w:fldCharType="separate"/>
      </w:r>
      <w:r>
        <w:rPr>
          <w:rFonts w:hint="eastAsia"/>
          <w:lang w:val="en-US" w:eastAsia="zh-CN"/>
        </w:rPr>
        <w:t>Scrapy阅读笔记</w:t>
      </w:r>
      <w:r>
        <w:tab/>
      </w:r>
      <w:r>
        <w:fldChar w:fldCharType="begin"/>
      </w:r>
      <w:r>
        <w:instrText xml:space="preserve"> PAGEREF _Toc23836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_Toc7606 </w:instrText>
      </w:r>
      <w:r>
        <w:fldChar w:fldCharType="separate"/>
      </w:r>
      <w:r>
        <w:rPr>
          <w:rFonts w:hint="eastAsia"/>
          <w:lang w:val="en-US" w:eastAsia="zh-CN"/>
        </w:rPr>
        <w:t>First Step</w:t>
      </w:r>
      <w:r>
        <w:tab/>
      </w:r>
      <w:r>
        <w:fldChar w:fldCharType="begin"/>
      </w:r>
      <w:r>
        <w:instrText xml:space="preserve"> PAGEREF _Toc7606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_Toc22757 </w:instrText>
      </w:r>
      <w:r>
        <w:fldChar w:fldCharType="separate"/>
      </w:r>
      <w:r>
        <w:rPr>
          <w:rFonts w:hint="eastAsia"/>
          <w:lang w:val="en-US" w:eastAsia="zh-CN"/>
        </w:rPr>
        <w:t>初涉Scrapy</w:t>
      </w:r>
      <w:r>
        <w:tab/>
      </w:r>
      <w:r>
        <w:fldChar w:fldCharType="begin"/>
      </w:r>
      <w:r>
        <w:instrText xml:space="preserve"> PAGEREF _Toc22757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_Toc21010 </w:instrText>
      </w:r>
      <w:r>
        <w:fldChar w:fldCharType="separate"/>
      </w:r>
      <w:r>
        <w:rPr>
          <w:rFonts w:hint="eastAsia"/>
          <w:lang w:val="en-US" w:eastAsia="zh-CN"/>
        </w:rPr>
        <w:t>简单例子</w:t>
      </w:r>
      <w:r>
        <w:tab/>
      </w:r>
      <w:r>
        <w:fldChar w:fldCharType="begin"/>
      </w:r>
      <w:r>
        <w:instrText xml:space="preserve"> PAGEREF _Toc21010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_Toc16718 </w:instrText>
      </w:r>
      <w:r>
        <w:fldChar w:fldCharType="separate"/>
      </w:r>
      <w:r>
        <w:rPr>
          <w:rFonts w:hint="eastAsia" w:eastAsiaTheme="minorEastAsia"/>
          <w:lang w:val="en-US" w:eastAsia="zh-CN"/>
        </w:rPr>
        <w:t>入门教程</w:t>
      </w:r>
      <w:r>
        <w:tab/>
      </w:r>
      <w:r>
        <w:fldChar w:fldCharType="begin"/>
      </w:r>
      <w:r>
        <w:instrText xml:space="preserve"> PAGEREF _Toc16718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_Toc4741 </w:instrText>
      </w:r>
      <w:r>
        <w:fldChar w:fldCharType="separate"/>
      </w:r>
      <w:r>
        <w:rPr>
          <w:rFonts w:hint="eastAsia"/>
          <w:lang w:val="en-US" w:eastAsia="zh-CN"/>
        </w:rPr>
        <w:t>编写第一个爬虫</w:t>
      </w:r>
      <w:r>
        <w:tab/>
      </w:r>
      <w:r>
        <w:fldChar w:fldCharType="begin"/>
      </w:r>
      <w:r>
        <w:instrText xml:space="preserve"> PAGEREF _Toc4741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_Toc29842 </w:instrText>
      </w:r>
      <w:r>
        <w:fldChar w:fldCharType="separate"/>
      </w:r>
      <w:r>
        <w:rPr>
          <w:rFonts w:hint="eastAsia"/>
          <w:lang w:val="en-US" w:eastAsia="zh-CN"/>
        </w:rPr>
        <w:t>爬取内容</w:t>
      </w:r>
      <w:r>
        <w:tab/>
      </w:r>
      <w:r>
        <w:fldChar w:fldCharType="begin"/>
      </w:r>
      <w:r>
        <w:instrText xml:space="preserve"> PAGEREF _Toc29842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_Toc30211 </w:instrText>
      </w:r>
      <w:r>
        <w:fldChar w:fldCharType="separate"/>
      </w:r>
      <w:r>
        <w:rPr>
          <w:rFonts w:hint="eastAsia"/>
          <w:lang w:val="en-US" w:eastAsia="zh-CN"/>
        </w:rPr>
        <w:t>请求发送流程</w:t>
      </w:r>
      <w:r>
        <w:tab/>
      </w:r>
      <w:r>
        <w:fldChar w:fldCharType="begin"/>
      </w:r>
      <w:r>
        <w:instrText xml:space="preserve"> PAGEREF _Toc30211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_Toc16597 </w:instrText>
      </w:r>
      <w:r>
        <w:fldChar w:fldCharType="separate"/>
      </w:r>
      <w:r>
        <w:rPr>
          <w:rFonts w:hint="eastAsia"/>
          <w:lang w:val="en-US" w:eastAsia="zh-CN"/>
        </w:rPr>
        <w:t>Parse回调方法提取内容保存到Item</w:t>
      </w:r>
      <w:r>
        <w:tab/>
      </w:r>
      <w:r>
        <w:fldChar w:fldCharType="begin"/>
      </w:r>
      <w:r>
        <w:instrText xml:space="preserve"> PAGEREF _Toc16597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_Toc24860 </w:instrText>
      </w:r>
      <w:r>
        <w:fldChar w:fldCharType="separate"/>
      </w:r>
      <w:r>
        <w:rPr>
          <w:rFonts w:hint="eastAsia"/>
          <w:lang w:val="en-US" w:eastAsia="zh-CN"/>
        </w:rPr>
        <w:t>在Shell中尝试Selector选择器</w:t>
      </w:r>
      <w:r>
        <w:tab/>
      </w:r>
      <w:r>
        <w:fldChar w:fldCharType="begin"/>
      </w:r>
      <w:r>
        <w:instrText xml:space="preserve"> PAGEREF _Toc24860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_Toc29564 </w:instrText>
      </w:r>
      <w:r>
        <w:fldChar w:fldCharType="separate"/>
      </w:r>
      <w:r>
        <w:rPr>
          <w:lang w:val="en-US"/>
        </w:rPr>
        <w:t>Response</w:t>
      </w:r>
      <w:r>
        <w:rPr>
          <w:rFonts w:hint="eastAsia"/>
          <w:lang w:val="en-US" w:eastAsia="zh-CN"/>
        </w:rPr>
        <w:t>中xpath</w:t>
      </w:r>
      <w:r>
        <w:rPr>
          <w:rFonts w:hint="default"/>
          <w:lang w:val="en-US" w:eastAsia="zh-CN"/>
        </w:rPr>
        <w:t>()/css()/extract()/re()</w:t>
      </w:r>
      <w:r>
        <w:rPr>
          <w:rFonts w:hint="eastAsia"/>
          <w:lang w:val="en-US" w:eastAsia="zh-CN"/>
        </w:rPr>
        <w:t>方法由来</w:t>
      </w:r>
      <w:r>
        <w:tab/>
      </w:r>
      <w:r>
        <w:fldChar w:fldCharType="begin"/>
      </w:r>
      <w:r>
        <w:instrText xml:space="preserve"> PAGEREF _Toc29564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_Toc17010 </w:instrText>
      </w:r>
      <w:r>
        <w:fldChar w:fldCharType="separate"/>
      </w:r>
      <w:r>
        <w:rPr>
          <w:rFonts w:hint="eastAsia"/>
          <w:lang w:val="en-US" w:eastAsia="zh-CN"/>
        </w:rPr>
        <w:t>提取数据</w:t>
      </w:r>
      <w:r>
        <w:tab/>
      </w:r>
      <w:r>
        <w:fldChar w:fldCharType="begin"/>
      </w:r>
      <w:r>
        <w:instrText xml:space="preserve"> PAGEREF _Toc17010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_Toc25669 </w:instrText>
      </w:r>
      <w:r>
        <w:fldChar w:fldCharType="separate"/>
      </w:r>
      <w:r>
        <w:rPr>
          <w:lang w:val="en-US"/>
        </w:rPr>
        <w:t>item</w:t>
      </w:r>
      <w:r>
        <w:rPr>
          <w:rFonts w:hint="eastAsia"/>
          <w:lang w:val="en-US" w:eastAsia="zh-CN"/>
        </w:rPr>
        <w:t>的使用</w:t>
      </w:r>
      <w:r>
        <w:tab/>
      </w:r>
      <w:r>
        <w:fldChar w:fldCharType="begin"/>
      </w:r>
      <w:r>
        <w:instrText xml:space="preserve"> PAGEREF _Toc25669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_Toc12251 </w:instrText>
      </w:r>
      <w:r>
        <w:fldChar w:fldCharType="separate"/>
      </w:r>
      <w:r>
        <w:rPr>
          <w:rFonts w:hint="eastAsia"/>
          <w:lang w:val="en-US" w:eastAsia="zh-CN"/>
        </w:rPr>
        <w:t>追踪链接(Following links) 重点--双yield写法出处</w:t>
      </w:r>
      <w:r>
        <w:tab/>
      </w:r>
      <w:r>
        <w:fldChar w:fldCharType="begin"/>
      </w:r>
      <w:r>
        <w:instrText xml:space="preserve"> PAGEREF _Toc12251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_Toc25177 </w:instrText>
      </w:r>
      <w:r>
        <w:fldChar w:fldCharType="separate"/>
      </w:r>
      <w:r>
        <w:rPr>
          <w:rFonts w:hint="eastAsia"/>
          <w:lang w:val="en-US" w:eastAsia="zh-CN"/>
        </w:rPr>
        <w:t>在命令行保存爬取的数据</w:t>
      </w:r>
      <w:r>
        <w:tab/>
      </w:r>
      <w:r>
        <w:fldChar w:fldCharType="begin"/>
      </w:r>
      <w:r>
        <w:instrText xml:space="preserve"> PAGEREF _Toc25177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_Toc20938 </w:instrText>
      </w:r>
      <w:r>
        <w:fldChar w:fldCharType="separate"/>
      </w:r>
      <w:r>
        <w:rPr>
          <w:rFonts w:hint="eastAsia"/>
          <w:lang w:val="en-US" w:eastAsia="zh-CN"/>
        </w:rPr>
        <w:t>命令行工具</w:t>
      </w:r>
      <w:r>
        <w:tab/>
      </w:r>
      <w:r>
        <w:fldChar w:fldCharType="begin"/>
      </w:r>
      <w:r>
        <w:instrText xml:space="preserve"> PAGEREF _Toc20938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_Toc23209 </w:instrText>
      </w:r>
      <w:r>
        <w:fldChar w:fldCharType="separate"/>
      </w:r>
      <w:r>
        <w:rPr>
          <w:rFonts w:hint="eastAsia"/>
          <w:lang w:val="en-US" w:eastAsia="zh-CN"/>
        </w:rPr>
        <w:t>默认的Scrapy项目结构</w:t>
      </w:r>
      <w:r>
        <w:tab/>
      </w:r>
      <w:r>
        <w:fldChar w:fldCharType="begin"/>
      </w:r>
      <w:r>
        <w:instrText xml:space="preserve"> PAGEREF _Toc23209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_Toc13991 </w:instrText>
      </w:r>
      <w:r>
        <w:fldChar w:fldCharType="separate"/>
      </w:r>
      <w:r>
        <w:rPr>
          <w:rFonts w:hint="eastAsia"/>
          <w:lang w:val="en-US" w:eastAsia="zh-CN"/>
        </w:rPr>
        <w:t>项目控制与操作</w:t>
      </w:r>
      <w:r>
        <w:tab/>
      </w:r>
      <w:r>
        <w:fldChar w:fldCharType="begin"/>
      </w:r>
      <w:r>
        <w:instrText xml:space="preserve"> PAGEREF _Toc13991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_Toc2633 </w:instrText>
      </w:r>
      <w:r>
        <w:fldChar w:fldCharType="separate"/>
      </w:r>
      <w:r>
        <w:rPr>
          <w:rFonts w:hint="eastAsia"/>
          <w:lang w:val="en-US" w:eastAsia="zh-CN"/>
        </w:rPr>
        <w:t>可用的工具命令（节选部分重点关注的）</w:t>
      </w:r>
      <w:r>
        <w:tab/>
      </w:r>
      <w:r>
        <w:fldChar w:fldCharType="begin"/>
      </w:r>
      <w:r>
        <w:instrText xml:space="preserve"> PAGEREF _Toc2633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_Toc13889 </w:instrText>
      </w:r>
      <w:r>
        <w:fldChar w:fldCharType="separate"/>
      </w:r>
      <w:r>
        <w:rPr>
          <w:rFonts w:hint="default"/>
          <w:lang w:val="en-US" w:eastAsia="zh-CN"/>
        </w:rPr>
        <w:t>Fetch</w:t>
      </w:r>
      <w:r>
        <w:tab/>
      </w:r>
      <w:r>
        <w:fldChar w:fldCharType="begin"/>
      </w:r>
      <w:r>
        <w:instrText xml:space="preserve"> PAGEREF _Toc13889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_Toc25778 </w:instrText>
      </w:r>
      <w:r>
        <w:fldChar w:fldCharType="separate"/>
      </w:r>
      <w:r>
        <w:rPr>
          <w:rFonts w:hint="eastAsia"/>
          <w:lang w:val="en-US" w:eastAsia="zh-CN"/>
        </w:rPr>
        <w:t>Parse</w:t>
      </w:r>
      <w:r>
        <w:tab/>
      </w:r>
      <w:r>
        <w:fldChar w:fldCharType="begin"/>
      </w:r>
      <w:r>
        <w:instrText xml:space="preserve"> PAGEREF _Toc25778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_Toc3458 </w:instrText>
      </w:r>
      <w:r>
        <w:fldChar w:fldCharType="separate"/>
      </w:r>
      <w:r>
        <w:rPr>
          <w:rFonts w:hint="eastAsia"/>
          <w:lang w:val="en-US" w:eastAsia="zh-CN"/>
        </w:rPr>
        <w:t>Spiders</w:t>
      </w:r>
      <w:r>
        <w:tab/>
      </w:r>
      <w:r>
        <w:fldChar w:fldCharType="begin"/>
      </w:r>
      <w:r>
        <w:instrText xml:space="preserve"> PAGEREF _Toc3458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4036"/>
      <w:bookmarkStart w:id="1" w:name="_Toc23836"/>
      <w:r>
        <w:rPr>
          <w:rFonts w:hint="eastAsia"/>
          <w:lang w:val="en-US" w:eastAsia="zh-CN"/>
        </w:rPr>
        <w:t>Scrapy阅读笔记</w:t>
      </w:r>
      <w:bookmarkEnd w:id="0"/>
      <w:bookmarkEnd w:id="1"/>
    </w:p>
    <w:p>
      <w:pPr>
        <w:pStyle w:val="2"/>
        <w:rPr>
          <w:rFonts w:hint="eastAsia" w:eastAsiaTheme="minorEastAsia"/>
          <w:lang w:val="en-US" w:eastAsia="zh-CN"/>
        </w:rPr>
      </w:pPr>
      <w:bookmarkStart w:id="2" w:name="_Toc8901"/>
      <w:bookmarkStart w:id="3" w:name="_Toc7606"/>
      <w:r>
        <w:rPr>
          <w:rFonts w:hint="eastAsia"/>
          <w:lang w:val="en-US" w:eastAsia="zh-CN"/>
        </w:rPr>
        <w:t>First Step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0770"/>
      <w:bookmarkStart w:id="5" w:name="_Toc22757"/>
      <w:r>
        <w:rPr>
          <w:rFonts w:hint="eastAsia"/>
          <w:lang w:val="en-US" w:eastAsia="zh-CN"/>
        </w:rPr>
        <w:t>初涉Scrapy</w:t>
      </w:r>
      <w:bookmarkEnd w:id="4"/>
      <w:bookmarkEnd w:id="5"/>
    </w:p>
    <w:p>
      <w:pPr>
        <w:pStyle w:val="4"/>
        <w:rPr>
          <w:rFonts w:hint="eastAsia"/>
          <w:lang w:val="en-US" w:eastAsia="zh-CN"/>
        </w:rPr>
      </w:pPr>
      <w:bookmarkStart w:id="6" w:name="_Toc22314"/>
      <w:bookmarkStart w:id="7" w:name="_Toc21010"/>
      <w:r>
        <w:rPr>
          <w:rFonts w:hint="eastAsia"/>
          <w:lang w:val="en-US" w:eastAsia="zh-CN"/>
        </w:rPr>
        <w:t>简单例子</w:t>
      </w:r>
      <w:bookmarkEnd w:id="6"/>
      <w:bookmarkEnd w:id="7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41097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819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714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eastAsiaTheme="minorEastAsia"/>
          <w:lang w:val="en-US" w:eastAsia="zh-CN"/>
        </w:rPr>
      </w:pPr>
      <w:bookmarkStart w:id="8" w:name="_Toc15125"/>
      <w:bookmarkStart w:id="9" w:name="_Toc16718"/>
      <w:r>
        <w:rPr>
          <w:rFonts w:hint="eastAsia" w:eastAsiaTheme="minorEastAsia"/>
          <w:lang w:val="en-US" w:eastAsia="zh-CN"/>
        </w:rPr>
        <w:t>入门教程</w:t>
      </w:r>
      <w:bookmarkEnd w:id="8"/>
      <w:bookmarkEnd w:id="9"/>
    </w:p>
    <w:p>
      <w:r>
        <w:drawing>
          <wp:inline distT="0" distB="0" distL="114300" distR="114300">
            <wp:extent cx="5271135" cy="3204845"/>
            <wp:effectExtent l="0" t="0" r="57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347085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0" w:name="_Toc28973"/>
      <w:bookmarkStart w:id="11" w:name="_Toc4741"/>
      <w:r>
        <w:rPr>
          <w:rFonts w:hint="eastAsia"/>
          <w:lang w:val="en-US" w:eastAsia="zh-CN"/>
        </w:rPr>
        <w:t>编写第一个爬虫</w:t>
      </w:r>
      <w:bookmarkEnd w:id="10"/>
      <w:bookmarkEnd w:id="11"/>
    </w:p>
    <w:p>
      <w:pPr>
        <w:rPr>
          <w:lang w:val="en-US"/>
        </w:rPr>
      </w:pPr>
      <w:r>
        <w:drawing>
          <wp:inline distT="0" distB="0" distL="114300" distR="114300">
            <wp:extent cx="5267960" cy="4665980"/>
            <wp:effectExtent l="0" t="0" r="889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6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2" w:name="_Toc32522"/>
      <w:bookmarkStart w:id="13" w:name="_Toc29842"/>
      <w:r>
        <w:rPr>
          <w:rFonts w:hint="eastAsia"/>
          <w:lang w:val="en-US" w:eastAsia="zh-CN"/>
        </w:rPr>
        <w:t>爬取内容</w:t>
      </w:r>
      <w:bookmarkEnd w:id="12"/>
      <w:bookmarkEnd w:id="13"/>
    </w:p>
    <w:p>
      <w:r>
        <w:drawing>
          <wp:inline distT="0" distB="0" distL="114300" distR="114300">
            <wp:extent cx="5267325" cy="4263390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  <w:bookmarkStart w:id="14" w:name="_Toc1018"/>
      <w:bookmarkStart w:id="15" w:name="_Toc30211"/>
      <w:r>
        <w:rPr>
          <w:rFonts w:hint="eastAsia"/>
          <w:lang w:val="en-US" w:eastAsia="zh-CN"/>
        </w:rPr>
        <w:t>请求发送流程</w:t>
      </w:r>
      <w:bookmarkEnd w:id="14"/>
      <w:bookmarkEnd w:id="15"/>
    </w:p>
    <w:p>
      <w:r>
        <w:drawing>
          <wp:inline distT="0" distB="0" distL="114300" distR="114300">
            <wp:extent cx="5270500" cy="1137285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6" w:name="_Toc27844"/>
      <w:bookmarkStart w:id="17" w:name="_Toc16597"/>
      <w:r>
        <w:rPr>
          <w:rFonts w:hint="eastAsia"/>
          <w:lang w:val="en-US" w:eastAsia="zh-CN"/>
        </w:rPr>
        <w:t>Parse回调方法提取内容保存到Item</w:t>
      </w:r>
      <w:bookmarkEnd w:id="16"/>
      <w:bookmarkEnd w:id="17"/>
    </w:p>
    <w:p>
      <w:r>
        <w:drawing>
          <wp:inline distT="0" distB="0" distL="114300" distR="114300">
            <wp:extent cx="5271770" cy="4566920"/>
            <wp:effectExtent l="0" t="0" r="508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206500"/>
            <wp:effectExtent l="0" t="0" r="508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8" w:name="_Toc516"/>
      <w:bookmarkStart w:id="19" w:name="_Toc24860"/>
      <w:r>
        <w:rPr>
          <w:rFonts w:hint="eastAsia"/>
          <w:lang w:val="en-US" w:eastAsia="zh-CN"/>
        </w:rPr>
        <w:t>在Shell中尝试Selector选择器</w:t>
      </w:r>
      <w:bookmarkEnd w:id="18"/>
      <w:bookmarkEnd w:id="19"/>
    </w:p>
    <w:p>
      <w:r>
        <w:drawing>
          <wp:inline distT="0" distB="0" distL="114300" distR="114300">
            <wp:extent cx="5270500" cy="4879975"/>
            <wp:effectExtent l="0" t="0" r="6350" b="158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US"/>
        </w:rPr>
      </w:pPr>
      <w:bookmarkStart w:id="20" w:name="_Toc28695"/>
      <w:bookmarkStart w:id="21" w:name="_Toc29564"/>
      <w:r>
        <w:rPr>
          <w:lang w:val="en-US"/>
        </w:rPr>
        <w:t>Response</w:t>
      </w:r>
      <w:r>
        <w:rPr>
          <w:rFonts w:hint="eastAsia"/>
          <w:lang w:val="en-US" w:eastAsia="zh-CN"/>
        </w:rPr>
        <w:t>中xpath</w:t>
      </w:r>
      <w:r>
        <w:rPr>
          <w:rFonts w:hint="default"/>
          <w:lang w:val="en-US" w:eastAsia="zh-CN"/>
        </w:rPr>
        <w:t>()/css()/extract()/re()</w:t>
      </w:r>
      <w:r>
        <w:rPr>
          <w:rFonts w:hint="eastAsia"/>
          <w:lang w:val="en-US" w:eastAsia="zh-CN"/>
        </w:rPr>
        <w:t>方法由来</w:t>
      </w:r>
      <w:bookmarkEnd w:id="20"/>
      <w:bookmarkEnd w:id="21"/>
    </w:p>
    <w:p>
      <w:r>
        <w:drawing>
          <wp:inline distT="0" distB="0" distL="114300" distR="114300">
            <wp:extent cx="5272405" cy="3891915"/>
            <wp:effectExtent l="0" t="0" r="444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2" w:name="_Toc1624"/>
      <w:bookmarkStart w:id="23" w:name="_Toc17010"/>
      <w:r>
        <w:rPr>
          <w:rFonts w:hint="eastAsia"/>
          <w:lang w:val="en-US" w:eastAsia="zh-CN"/>
        </w:rPr>
        <w:t>提取数据</w:t>
      </w:r>
      <w:bookmarkEnd w:id="22"/>
      <w:bookmarkEnd w:id="23"/>
    </w:p>
    <w:p>
      <w:r>
        <w:drawing>
          <wp:inline distT="0" distB="0" distL="114300" distR="114300">
            <wp:extent cx="5267960" cy="5178425"/>
            <wp:effectExtent l="0" t="0" r="889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7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697095"/>
            <wp:effectExtent l="0" t="0" r="3175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7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4" w:name="_Toc9302"/>
      <w:bookmarkStart w:id="25" w:name="_Toc25669"/>
      <w:r>
        <w:rPr>
          <w:lang w:val="en-US"/>
        </w:rPr>
        <w:t>item</w:t>
      </w:r>
      <w:r>
        <w:rPr>
          <w:rFonts w:hint="eastAsia"/>
          <w:lang w:val="en-US" w:eastAsia="zh-CN"/>
        </w:rPr>
        <w:t>的使用</w:t>
      </w:r>
      <w:bookmarkEnd w:id="24"/>
      <w:bookmarkEnd w:id="25"/>
    </w:p>
    <w:p>
      <w:r>
        <w:drawing>
          <wp:inline distT="0" distB="0" distL="114300" distR="114300">
            <wp:extent cx="5269865" cy="4950460"/>
            <wp:effectExtent l="0" t="0" r="698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6" w:name="_Toc24973"/>
      <w:bookmarkStart w:id="27" w:name="_Toc12251"/>
      <w:r>
        <w:rPr>
          <w:rFonts w:hint="eastAsia"/>
          <w:lang w:val="en-US" w:eastAsia="zh-CN"/>
        </w:rPr>
        <w:t>追踪链接(Following links) 重点--双yield写法出处</w:t>
      </w:r>
      <w:bookmarkEnd w:id="26"/>
      <w:bookmarkEnd w:id="27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5384165"/>
            <wp:effectExtent l="0" t="0" r="508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8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364990"/>
            <wp:effectExtent l="0" t="0" r="6350" b="165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8" w:name="_Toc30723"/>
      <w:bookmarkStart w:id="29" w:name="_Toc25177"/>
      <w:r>
        <w:rPr>
          <w:rFonts w:hint="eastAsia"/>
          <w:lang w:val="en-US" w:eastAsia="zh-CN"/>
        </w:rPr>
        <w:t>在命令行保存爬取的数据</w:t>
      </w:r>
      <w:bookmarkEnd w:id="28"/>
      <w:bookmarkEnd w:id="29"/>
    </w:p>
    <w:p>
      <w:r>
        <w:drawing>
          <wp:inline distT="0" distB="0" distL="114300" distR="114300">
            <wp:extent cx="5271770" cy="2369185"/>
            <wp:effectExtent l="0" t="0" r="5080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30" w:name="_Toc20938"/>
      <w:r>
        <w:rPr>
          <w:rFonts w:hint="eastAsia"/>
          <w:lang w:val="en-US" w:eastAsia="zh-CN"/>
        </w:rPr>
        <w:t>命令行工具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23209"/>
      <w:r>
        <w:rPr>
          <w:rFonts w:hint="eastAsia"/>
          <w:lang w:val="en-US" w:eastAsia="zh-CN"/>
        </w:rPr>
        <w:t>默认的Scrapy项目结构</w:t>
      </w:r>
      <w:bookmarkEnd w:id="31"/>
    </w:p>
    <w:p>
      <w:r>
        <w:drawing>
          <wp:inline distT="0" distB="0" distL="114300" distR="114300">
            <wp:extent cx="5271770" cy="3521710"/>
            <wp:effectExtent l="0" t="0" r="508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380105"/>
            <wp:effectExtent l="0" t="0" r="5080" b="1079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2" w:name="_Toc13991"/>
      <w:r>
        <w:rPr>
          <w:rFonts w:hint="eastAsia"/>
          <w:lang w:val="en-US" w:eastAsia="zh-CN"/>
        </w:rPr>
        <w:t>项目控制与操作</w:t>
      </w:r>
      <w:bookmarkEnd w:id="32"/>
    </w:p>
    <w:p>
      <w:r>
        <w:drawing>
          <wp:inline distT="0" distB="0" distL="114300" distR="114300">
            <wp:extent cx="5273040" cy="5286375"/>
            <wp:effectExtent l="0" t="0" r="381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3" w:name="_Toc2633"/>
      <w:r>
        <w:rPr>
          <w:rFonts w:hint="eastAsia"/>
          <w:lang w:val="en-US" w:eastAsia="zh-CN"/>
        </w:rPr>
        <w:t>可用的工具命令（节选部分重点关注的）</w:t>
      </w:r>
      <w:bookmarkEnd w:id="33"/>
    </w:p>
    <w:p>
      <w:pPr>
        <w:pStyle w:val="4"/>
        <w:rPr>
          <w:rFonts w:hint="default"/>
          <w:lang w:val="en-US" w:eastAsia="zh-CN"/>
        </w:rPr>
      </w:pPr>
      <w:bookmarkStart w:id="34" w:name="_Toc13889"/>
      <w:r>
        <w:rPr>
          <w:rFonts w:hint="default"/>
          <w:lang w:val="en-US" w:eastAsia="zh-CN"/>
        </w:rPr>
        <w:t>Fetch</w:t>
      </w:r>
      <w:bookmarkEnd w:id="34"/>
    </w:p>
    <w:p>
      <w:r>
        <w:drawing>
          <wp:inline distT="0" distB="0" distL="114300" distR="114300">
            <wp:extent cx="5270500" cy="4363085"/>
            <wp:effectExtent l="0" t="0" r="6350" b="184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5" w:name="_Toc25778"/>
      <w:r>
        <w:rPr>
          <w:rFonts w:hint="eastAsia"/>
          <w:lang w:val="en-US" w:eastAsia="zh-CN"/>
        </w:rPr>
        <w:t>Parse</w:t>
      </w:r>
      <w:bookmarkEnd w:id="35"/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3040" cy="5313680"/>
            <wp:effectExtent l="0" t="0" r="381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1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36" w:name="_Toc3458"/>
      <w:r>
        <w:rPr>
          <w:rFonts w:hint="eastAsia"/>
          <w:lang w:val="en-US" w:eastAsia="zh-CN"/>
        </w:rPr>
        <w:t>Spiders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MongoDB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4380230"/>
            <wp:effectExtent l="0" t="0" r="6350" b="1270"/>
            <wp:docPr id="7" name="图片 7" descr="搜狗截图18年01月08日001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搜狗截图18年01月08日0015_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PipeLine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重复过滤器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3336925"/>
            <wp:effectExtent l="0" t="0" r="6350" b="15875"/>
            <wp:docPr id="8" name="图片 8" descr="搜狗截图18年01月08日0021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搜狗截图18年01月08日0021_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GoBack"/>
      <w:bookmarkEnd w:id="3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0CAB"/>
    <w:rsid w:val="00F23880"/>
    <w:rsid w:val="0AC5599E"/>
    <w:rsid w:val="105674B1"/>
    <w:rsid w:val="10D60409"/>
    <w:rsid w:val="119F33B5"/>
    <w:rsid w:val="1242585F"/>
    <w:rsid w:val="13E92176"/>
    <w:rsid w:val="153E059C"/>
    <w:rsid w:val="1714785B"/>
    <w:rsid w:val="18E04168"/>
    <w:rsid w:val="1E3D1B55"/>
    <w:rsid w:val="22343DCD"/>
    <w:rsid w:val="252D6BC4"/>
    <w:rsid w:val="2A3909C7"/>
    <w:rsid w:val="2C4A1B0B"/>
    <w:rsid w:val="317F5532"/>
    <w:rsid w:val="3A7F3F11"/>
    <w:rsid w:val="4DEE7C82"/>
    <w:rsid w:val="4E8D4262"/>
    <w:rsid w:val="50B17EC3"/>
    <w:rsid w:val="662760D3"/>
    <w:rsid w:val="6A45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zhaoj</cp:lastModifiedBy>
  <dcterms:modified xsi:type="dcterms:W3CDTF">2018-01-11T02:54:16Z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