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EB3C93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B3C93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B3C93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EB3C93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EB3C93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D37253">
        <w:t xml:space="preserve"> Software programmer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</w:t>
      </w:r>
      <w:r w:rsidR="00D37253">
        <w:t xml:space="preserve">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>
        <w:rPr>
          <w:rStyle w:val="Emphasis"/>
        </w:rPr>
        <w:t>TECHNO INTERNATIONAL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EB3C93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9E52D7">
        <w:t xml:space="preserve"> new modules.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9E52D7" w:rsidRPr="009E52D7">
        <w:t xml:space="preserve">while enhancing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functionalities, APIs &amp; modules.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</w:t>
      </w:r>
      <w:r>
        <w:t xml:space="preserve">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716555">
        <w:t>%.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EB3C9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  <w:bookmarkStart w:id="0" w:name="_GoBack"/>
            <w:bookmarkEnd w:id="0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2659EC"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>
              <w:t xml:space="preserve"> encryption. Hosted at 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2659EC"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180BC8" w:rsidP="00B70518">
            <w:pPr>
              <w:jc w:val="center"/>
            </w:pPr>
            <w:r>
              <w:t>18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083ED3" w:rsidP="00B70518">
            <w:pPr>
              <w:jc w:val="center"/>
            </w:pPr>
            <w:r>
              <w:t xml:space="preserve">Techno International – </w:t>
            </w:r>
            <w:proofErr w:type="spellStart"/>
            <w:r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083ED3" w:rsidP="00B70518">
            <w:pPr>
              <w:jc w:val="center"/>
            </w:pPr>
            <w:r>
              <w:t>In progress</w:t>
            </w:r>
            <w:r w:rsidR="00327800">
              <w:t>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85E34"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85E34"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85E34"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85E34"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85E34"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85E34"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85E34"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85E34"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85E34"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85E34"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9D62E5" w:rsidRDefault="0006497B" w:rsidP="00B70518">
      <w:pPr>
        <w:pStyle w:val="ListParagraph"/>
        <w:numPr>
          <w:ilvl w:val="0"/>
          <w:numId w:val="19"/>
        </w:numPr>
        <w:jc w:val="both"/>
      </w:pPr>
      <w:r>
        <w:t>Secured</w:t>
      </w:r>
      <w:r w:rsidR="009D62E5" w:rsidRPr="00F56A8B">
        <w:t xml:space="preserve"> several Merit awards</w:t>
      </w:r>
      <w:r w:rsidR="009D62E5">
        <w:t xml:space="preserve"> &amp; certificates</w:t>
      </w:r>
      <w:r w:rsidR="009D62E5" w:rsidRPr="00F56A8B">
        <w:t xml:space="preserve"> for academic performance</w:t>
      </w:r>
      <w:r w:rsidR="009D62E5">
        <w:t xml:space="preserve"> across semesters.</w:t>
      </w:r>
    </w:p>
    <w:p w:rsidR="009D62E5" w:rsidRDefault="009D62E5" w:rsidP="00B70518">
      <w:pPr>
        <w:pStyle w:val="ListParagraph"/>
        <w:numPr>
          <w:ilvl w:val="0"/>
          <w:numId w:val="19"/>
        </w:numPr>
        <w:jc w:val="both"/>
      </w:pPr>
      <w:r>
        <w:t>P</w:t>
      </w:r>
      <w:r w:rsidRPr="00F56A8B">
        <w:t>articipated in Annual S</w:t>
      </w:r>
      <w:r>
        <w:t xml:space="preserve">cience &amp; Technology Fair </w:t>
      </w:r>
      <w:r w:rsidR="00866190">
        <w:t xml:space="preserve">– 2018 at Techno International – </w:t>
      </w:r>
      <w:proofErr w:type="spellStart"/>
      <w:r w:rsidR="00866190">
        <w:t>Batanagar</w:t>
      </w:r>
      <w:proofErr w:type="spellEnd"/>
      <w:r w:rsidR="00866190">
        <w:t>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competition at Techno International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93" w:rsidRDefault="00EB3C93" w:rsidP="00F534FB">
      <w:pPr>
        <w:spacing w:after="0"/>
      </w:pPr>
      <w:r>
        <w:separator/>
      </w:r>
    </w:p>
  </w:endnote>
  <w:endnote w:type="continuationSeparator" w:id="0">
    <w:p w:rsidR="00EB3C93" w:rsidRDefault="00EB3C9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93" w:rsidRDefault="00EB3C93" w:rsidP="00F534FB">
      <w:pPr>
        <w:spacing w:after="0"/>
      </w:pPr>
      <w:r>
        <w:separator/>
      </w:r>
    </w:p>
  </w:footnote>
  <w:footnote w:type="continuationSeparator" w:id="0">
    <w:p w:rsidR="00EB3C93" w:rsidRDefault="00EB3C9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4CE7"/>
    <w:rsid w:val="004915EA"/>
    <w:rsid w:val="004A4493"/>
    <w:rsid w:val="004B0E2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250E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5D342C"/>
    <w:rsid w:val="006A7736"/>
    <w:rsid w:val="00707167"/>
    <w:rsid w:val="00727F0B"/>
    <w:rsid w:val="00744B49"/>
    <w:rsid w:val="007C3E47"/>
    <w:rsid w:val="00A735BA"/>
    <w:rsid w:val="00BE1834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2019-04-17T16:08:00Z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