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359B6" w14:textId="77777777" w:rsidR="00E32335" w:rsidRPr="00D84BA0" w:rsidRDefault="00000000">
      <w:pPr>
        <w:pStyle w:val="Body"/>
        <w:rPr>
          <w:rFonts w:ascii="Times New Roman" w:hAnsi="Times New Roman" w:cs="Times New Roman"/>
          <w:b/>
          <w:bCs/>
          <w:color w:val="FF0000"/>
          <w:sz w:val="26"/>
          <w:szCs w:val="26"/>
        </w:rPr>
      </w:pPr>
      <w:r w:rsidRPr="00D84BA0">
        <w:rPr>
          <w:rFonts w:ascii="Times New Roman" w:hAnsi="Times New Roman" w:cs="Times New Roman"/>
          <w:b/>
          <w:bCs/>
          <w:color w:val="FF0000"/>
          <w:sz w:val="26"/>
          <w:szCs w:val="26"/>
        </w:rPr>
        <w:t>Group Members:</w:t>
      </w:r>
    </w:p>
    <w:p w14:paraId="480576D4" w14:textId="77777777" w:rsidR="00E32335" w:rsidRDefault="00E32335">
      <w:pPr>
        <w:pStyle w:val="Body"/>
        <w:rPr>
          <w:rFonts w:ascii="Times New Roman" w:hAnsi="Times New Roman" w:cs="Times New Roman"/>
          <w:b/>
          <w:bCs/>
          <w:sz w:val="26"/>
          <w:szCs w:val="26"/>
        </w:rPr>
      </w:pPr>
    </w:p>
    <w:p w14:paraId="0F429BCB" w14:textId="7FEEEA96" w:rsidR="00D112F9" w:rsidRPr="00AF1634" w:rsidRDefault="00D112F9">
      <w:pPr>
        <w:pStyle w:val="Body"/>
        <w:rPr>
          <w:rFonts w:ascii="Times New Roman" w:hAnsi="Times New Roman" w:cs="Times New Roman"/>
          <w:b/>
          <w:bCs/>
          <w:sz w:val="26"/>
          <w:szCs w:val="26"/>
        </w:rPr>
      </w:pPr>
      <w:r w:rsidRPr="00AF1634">
        <w:rPr>
          <w:rFonts w:ascii="Times New Roman" w:hAnsi="Times New Roman" w:cs="Times New Roman"/>
          <w:b/>
          <w:bCs/>
          <w:sz w:val="26"/>
          <w:szCs w:val="26"/>
        </w:rPr>
        <w:t xml:space="preserve">Gourab Koley </w:t>
      </w:r>
      <w:r w:rsidR="00952333" w:rsidRPr="00AF1634">
        <w:rPr>
          <w:rFonts w:ascii="Times New Roman" w:hAnsi="Times New Roman" w:cs="Times New Roman"/>
          <w:b/>
          <w:bCs/>
          <w:sz w:val="26"/>
          <w:szCs w:val="26"/>
        </w:rPr>
        <w:t>–</w:t>
      </w:r>
      <w:r w:rsidRPr="00AF1634">
        <w:rPr>
          <w:rFonts w:ascii="Times New Roman" w:hAnsi="Times New Roman" w:cs="Times New Roman"/>
          <w:b/>
          <w:bCs/>
          <w:sz w:val="26"/>
          <w:szCs w:val="26"/>
        </w:rPr>
        <w:t xml:space="preserve"> 251010016</w:t>
      </w:r>
      <w:r w:rsidR="00952333" w:rsidRPr="00AF1634">
        <w:rPr>
          <w:rFonts w:ascii="Times New Roman" w:hAnsi="Times New Roman" w:cs="Times New Roman"/>
          <w:b/>
          <w:bCs/>
          <w:sz w:val="26"/>
          <w:szCs w:val="26"/>
        </w:rPr>
        <w:br/>
        <w:t>Richards Shaun Paul - 251010037</w:t>
      </w:r>
    </w:p>
    <w:p w14:paraId="14AC8972" w14:textId="2F845391" w:rsidR="00E32335" w:rsidRPr="00AF1634" w:rsidRDefault="00952333" w:rsidP="00952333">
      <w:pPr>
        <w:pStyle w:val="Body"/>
        <w:rPr>
          <w:rFonts w:ascii="Times New Roman" w:hAnsi="Times New Roman" w:cs="Times New Roman"/>
          <w:b/>
          <w:bCs/>
          <w:sz w:val="26"/>
          <w:szCs w:val="26"/>
        </w:rPr>
      </w:pPr>
      <w:r w:rsidRPr="00AF1634">
        <w:rPr>
          <w:rFonts w:ascii="Times New Roman" w:hAnsi="Times New Roman" w:cs="Times New Roman"/>
          <w:b/>
          <w:bCs/>
          <w:sz w:val="26"/>
          <w:szCs w:val="26"/>
        </w:rPr>
        <w:t>Tanish Shetty – 251010052</w:t>
      </w:r>
    </w:p>
    <w:p w14:paraId="739A92CE" w14:textId="33A3DF0A" w:rsidR="00952333" w:rsidRPr="00AF1634" w:rsidRDefault="00952333" w:rsidP="00952333">
      <w:pPr>
        <w:pStyle w:val="Body"/>
        <w:rPr>
          <w:rFonts w:ascii="Times New Roman" w:hAnsi="Times New Roman" w:cs="Times New Roman"/>
          <w:b/>
          <w:bCs/>
          <w:sz w:val="26"/>
          <w:szCs w:val="26"/>
        </w:rPr>
      </w:pPr>
      <w:r w:rsidRPr="00AF1634">
        <w:rPr>
          <w:rFonts w:ascii="Times New Roman" w:hAnsi="Times New Roman" w:cs="Times New Roman"/>
          <w:b/>
          <w:bCs/>
          <w:sz w:val="26"/>
          <w:szCs w:val="26"/>
        </w:rPr>
        <w:t xml:space="preserve">Vishal Umapati Choudhari </w:t>
      </w:r>
      <w:r w:rsidR="00A72E28" w:rsidRPr="00AF1634">
        <w:rPr>
          <w:rFonts w:ascii="Times New Roman" w:hAnsi="Times New Roman" w:cs="Times New Roman"/>
          <w:b/>
          <w:bCs/>
          <w:sz w:val="26"/>
          <w:szCs w:val="26"/>
        </w:rPr>
        <w:t>–</w:t>
      </w:r>
      <w:r w:rsidRPr="00AF1634">
        <w:rPr>
          <w:rFonts w:ascii="Times New Roman" w:hAnsi="Times New Roman" w:cs="Times New Roman"/>
          <w:b/>
          <w:bCs/>
          <w:sz w:val="26"/>
          <w:szCs w:val="26"/>
        </w:rPr>
        <w:t xml:space="preserve"> 251010058</w:t>
      </w:r>
    </w:p>
    <w:p w14:paraId="100E788B" w14:textId="438FD071" w:rsidR="0049623B" w:rsidRDefault="00A72E28" w:rsidP="00A72E28">
      <w:pPr>
        <w:pStyle w:val="Body"/>
        <w:rPr>
          <w:rFonts w:ascii="Times New Roman" w:hAnsi="Times New Roman" w:cs="Times New Roman"/>
          <w:b/>
          <w:bCs/>
          <w:sz w:val="26"/>
          <w:szCs w:val="26"/>
        </w:rPr>
      </w:pPr>
      <w:r w:rsidRPr="00AF1634">
        <w:rPr>
          <w:rFonts w:ascii="Times New Roman" w:hAnsi="Times New Roman" w:cs="Times New Roman"/>
          <w:b/>
          <w:bCs/>
          <w:sz w:val="26"/>
          <w:szCs w:val="26"/>
        </w:rPr>
        <w:t xml:space="preserve">Sourajyoti Ghosh </w:t>
      </w:r>
      <w:r w:rsidR="0049623B">
        <w:rPr>
          <w:rFonts w:ascii="Times New Roman" w:hAnsi="Times New Roman" w:cs="Times New Roman"/>
          <w:b/>
          <w:bCs/>
          <w:sz w:val="26"/>
          <w:szCs w:val="26"/>
        </w:rPr>
        <w:t>–</w:t>
      </w:r>
      <w:r w:rsidRPr="00AF1634">
        <w:rPr>
          <w:rFonts w:ascii="Times New Roman" w:hAnsi="Times New Roman" w:cs="Times New Roman"/>
          <w:b/>
          <w:bCs/>
          <w:sz w:val="26"/>
          <w:szCs w:val="26"/>
        </w:rPr>
        <w:t xml:space="preserve"> 251010611</w:t>
      </w:r>
    </w:p>
    <w:p w14:paraId="3FF8ADB1" w14:textId="77777777" w:rsidR="009E71F1" w:rsidRDefault="009E71F1" w:rsidP="00A72E28">
      <w:pPr>
        <w:pStyle w:val="Body"/>
        <w:rPr>
          <w:rFonts w:ascii="Times New Roman" w:hAnsi="Times New Roman" w:cs="Times New Roman"/>
          <w:b/>
          <w:bCs/>
          <w:sz w:val="26"/>
          <w:szCs w:val="26"/>
        </w:rPr>
      </w:pPr>
    </w:p>
    <w:p w14:paraId="3D779A9E" w14:textId="77777777" w:rsidR="0049623B" w:rsidRDefault="0049623B" w:rsidP="00A72E28">
      <w:pPr>
        <w:pStyle w:val="Body"/>
        <w:rPr>
          <w:rFonts w:ascii="Times New Roman" w:hAnsi="Times New Roman" w:cs="Times New Roman"/>
          <w:b/>
          <w:bCs/>
          <w:sz w:val="26"/>
          <w:szCs w:val="26"/>
        </w:rPr>
      </w:pPr>
    </w:p>
    <w:p w14:paraId="7F8F9F81" w14:textId="51A20FF2" w:rsidR="00102AA9" w:rsidRPr="00C96611" w:rsidRDefault="0049623B" w:rsidP="00C17749">
      <w:pPr>
        <w:pStyle w:val="Body"/>
        <w:jc w:val="both"/>
        <w:rPr>
          <w:rFonts w:ascii="Times New Roman" w:hAnsi="Times New Roman" w:cs="Times New Roman"/>
          <w:sz w:val="24"/>
          <w:szCs w:val="24"/>
        </w:rPr>
      </w:pPr>
      <w:r>
        <w:rPr>
          <w:rFonts w:ascii="Times New Roman" w:hAnsi="Times New Roman" w:cs="Times New Roman"/>
          <w:b/>
          <w:bCs/>
          <w:sz w:val="26"/>
          <w:szCs w:val="26"/>
        </w:rPr>
        <w:t xml:space="preserve">Note: </w:t>
      </w:r>
      <w:r w:rsidR="009F391F" w:rsidRPr="00C17749">
        <w:rPr>
          <w:rFonts w:ascii="Times New Roman" w:hAnsi="Times New Roman" w:cs="Times New Roman"/>
          <w:lang w:val="en-IN"/>
        </w:rPr>
        <w:t>The numerical schemes implemented in the code have been validated against the exact 2D Riemann problem (Sod shock tube), with reference solutions</w:t>
      </w:r>
      <w:r w:rsidR="005428E1">
        <w:rPr>
          <w:rFonts w:ascii="Times New Roman" w:hAnsi="Times New Roman" w:cs="Times New Roman"/>
          <w:lang w:val="en-IN"/>
        </w:rPr>
        <w:t>.</w:t>
      </w:r>
      <w:r w:rsidR="009F391F" w:rsidRPr="00C17749">
        <w:rPr>
          <w:rFonts w:ascii="Times New Roman" w:hAnsi="Times New Roman" w:cs="Times New Roman"/>
          <w:lang w:val="en-IN"/>
        </w:rPr>
        <w:t xml:space="preserve"> This validation ensures the accuracy and robustness of the solver in capturing compressible flow features such as shocks and discontinuities.</w:t>
      </w:r>
    </w:p>
    <w:tbl>
      <w:tblPr>
        <w:tblStyle w:val="TableGrid"/>
        <w:tblW w:w="109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9"/>
        <w:gridCol w:w="6711"/>
      </w:tblGrid>
      <w:tr w:rsidR="00102AA9" w14:paraId="47A32180" w14:textId="77777777" w:rsidTr="00F93411">
        <w:trPr>
          <w:trHeight w:val="5204"/>
        </w:trPr>
        <w:tc>
          <w:tcPr>
            <w:tcW w:w="4229" w:type="dxa"/>
          </w:tcPr>
          <w:p w14:paraId="43E70CE7" w14:textId="77777777" w:rsidR="00102AA9" w:rsidRPr="00846B45" w:rsidRDefault="00102AA9" w:rsidP="007A09E3">
            <w:pPr>
              <w:pStyle w:val="Body"/>
              <w:rPr>
                <w:b/>
                <w:bCs/>
                <w:sz w:val="26"/>
                <w:szCs w:val="26"/>
                <w:u w:val="single"/>
                <w:lang w:val="en-IN"/>
              </w:rPr>
            </w:pPr>
            <w:r w:rsidRPr="00846B45">
              <w:rPr>
                <w:b/>
                <w:bCs/>
                <w:noProof/>
                <w:sz w:val="26"/>
                <w:szCs w:val="26"/>
                <w:u w:val="single"/>
                <w:lang w:val="en-IN"/>
              </w:rPr>
              <w:drawing>
                <wp:anchor distT="0" distB="0" distL="114300" distR="114300" simplePos="0" relativeHeight="251662336" behindDoc="1" locked="0" layoutInCell="1" allowOverlap="1" wp14:anchorId="58491200" wp14:editId="0644766D">
                  <wp:simplePos x="0" y="0"/>
                  <wp:positionH relativeFrom="column">
                    <wp:posOffset>-4610</wp:posOffset>
                  </wp:positionH>
                  <wp:positionV relativeFrom="paragraph">
                    <wp:posOffset>198452</wp:posOffset>
                  </wp:positionV>
                  <wp:extent cx="2472055" cy="2472055"/>
                  <wp:effectExtent l="0" t="0" r="4445" b="4445"/>
                  <wp:wrapTight wrapText="bothSides">
                    <wp:wrapPolygon edited="0">
                      <wp:start x="0" y="0"/>
                      <wp:lineTo x="0" y="21472"/>
                      <wp:lineTo x="21472" y="21472"/>
                      <wp:lineTo x="21472" y="0"/>
                      <wp:lineTo x="0" y="0"/>
                    </wp:wrapPolygon>
                  </wp:wrapTight>
                  <wp:docPr id="1060737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2055" cy="24720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11" w:type="dxa"/>
          </w:tcPr>
          <w:p w14:paraId="11E6C945" w14:textId="77777777" w:rsidR="00102AA9" w:rsidRPr="00846B45" w:rsidRDefault="00102AA9" w:rsidP="007A09E3">
            <w:pPr>
              <w:pStyle w:val="Body"/>
              <w:rPr>
                <w:b/>
                <w:bCs/>
                <w:sz w:val="26"/>
                <w:szCs w:val="26"/>
                <w:u w:val="single"/>
                <w:lang w:val="en-IN"/>
              </w:rPr>
            </w:pPr>
          </w:p>
          <w:p w14:paraId="5DC41D41" w14:textId="77777777" w:rsidR="00102AA9" w:rsidRDefault="00102AA9" w:rsidP="007A09E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b/>
                <w:bCs/>
                <w:sz w:val="26"/>
                <w:szCs w:val="26"/>
                <w:u w:val="single"/>
              </w:rPr>
            </w:pPr>
            <w:r w:rsidRPr="00846B45">
              <w:rPr>
                <w:b/>
                <w:bCs/>
                <w:noProof/>
                <w:sz w:val="26"/>
                <w:szCs w:val="26"/>
                <w:u w:val="single"/>
                <w:lang w:val="en-IN"/>
              </w:rPr>
              <w:drawing>
                <wp:anchor distT="0" distB="0" distL="114300" distR="114300" simplePos="0" relativeHeight="251663360" behindDoc="1" locked="0" layoutInCell="1" allowOverlap="1" wp14:anchorId="0B7FE0B5" wp14:editId="43DC4091">
                  <wp:simplePos x="0" y="0"/>
                  <wp:positionH relativeFrom="column">
                    <wp:posOffset>-8890</wp:posOffset>
                  </wp:positionH>
                  <wp:positionV relativeFrom="paragraph">
                    <wp:posOffset>326390</wp:posOffset>
                  </wp:positionV>
                  <wp:extent cx="4108450" cy="1812290"/>
                  <wp:effectExtent l="0" t="0" r="6350" b="0"/>
                  <wp:wrapTight wrapText="bothSides">
                    <wp:wrapPolygon edited="0">
                      <wp:start x="0" y="0"/>
                      <wp:lineTo x="0" y="21343"/>
                      <wp:lineTo x="21533" y="21343"/>
                      <wp:lineTo x="21533" y="0"/>
                      <wp:lineTo x="0" y="0"/>
                    </wp:wrapPolygon>
                  </wp:wrapTight>
                  <wp:docPr id="633404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8450" cy="18122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7108113" w14:textId="638831D4" w:rsidR="0049623B" w:rsidRDefault="009D5A22" w:rsidP="009D5A22">
      <w:pPr>
        <w:pStyle w:val="Body"/>
        <w:rPr>
          <w:rFonts w:ascii="Times New Roman" w:hAnsi="Times New Roman" w:cs="Times New Roman"/>
        </w:rPr>
      </w:pPr>
      <w:r w:rsidRPr="009D5A22">
        <w:rPr>
          <w:rFonts w:ascii="Times New Roman" w:hAnsi="Times New Roman" w:cs="Times New Roman"/>
        </w:rPr>
        <w:t xml:space="preserve">The report focuses on the speedup of the code with increasing grid size, based on runs performed on the RTX 6000 GPU, and includes a comparison of speedup against CPU performance using the maximum available cores on the RTX </w:t>
      </w:r>
      <w:r w:rsidR="00BA0832" w:rsidRPr="009D5A22">
        <w:rPr>
          <w:rFonts w:ascii="Times New Roman" w:hAnsi="Times New Roman" w:cs="Times New Roman"/>
        </w:rPr>
        <w:t xml:space="preserve">server. </w:t>
      </w:r>
    </w:p>
    <w:p w14:paraId="5D6B5ED1" w14:textId="77777777" w:rsidR="00BA0832" w:rsidRPr="000B2D21" w:rsidRDefault="00BA0832" w:rsidP="009D5A22">
      <w:pPr>
        <w:pStyle w:val="Body"/>
        <w:rPr>
          <w:rFonts w:ascii="Times New Roman" w:hAnsi="Times New Roman" w:cs="Times New Roman"/>
          <w:b/>
          <w:bCs/>
        </w:rPr>
      </w:pPr>
    </w:p>
    <w:p w14:paraId="5FB54B65" w14:textId="6015C4C3" w:rsidR="00BA0832" w:rsidRDefault="00BA0832" w:rsidP="00D679CC">
      <w:pPr>
        <w:pStyle w:val="Body"/>
        <w:jc w:val="both"/>
        <w:rPr>
          <w:rFonts w:ascii="Times New Roman" w:hAnsi="Times New Roman" w:cs="Times New Roman"/>
          <w:lang w:val="en-IN"/>
        </w:rPr>
      </w:pPr>
      <w:r w:rsidRPr="00BA0832">
        <w:rPr>
          <w:rFonts w:ascii="Times New Roman" w:hAnsi="Times New Roman" w:cs="Times New Roman"/>
          <w:b/>
          <w:bCs/>
          <w:lang w:val="en-IN"/>
        </w:rPr>
        <w:t>Hardware &amp; Memory:</w:t>
      </w:r>
      <w:r w:rsidRPr="00BA0832">
        <w:rPr>
          <w:b/>
          <w:bCs/>
          <w:i/>
          <w:iCs/>
          <w:lang w:val="en-IN"/>
        </w:rPr>
        <w:t xml:space="preserve"> </w:t>
      </w:r>
      <w:r w:rsidRPr="00BA0832">
        <w:rPr>
          <w:rFonts w:ascii="Times New Roman" w:hAnsi="Times New Roman" w:cs="Times New Roman"/>
          <w:lang w:val="en-IN"/>
        </w:rPr>
        <w:t>Simulations were performed on the NVIDIA RTX PRO 6000 Blackwell Workstation Edition (188 SMs, ~100 GB VRAM, ~1792 GB/s memory bandwidth), with memory layout optimized from Array of Structures (AoS) to Structure of Arrays (SoA) and a tuned execution block size of 256 for improved performance.</w:t>
      </w:r>
    </w:p>
    <w:p w14:paraId="79579B62" w14:textId="77777777" w:rsidR="00D96391" w:rsidRDefault="00D96391" w:rsidP="00D679CC">
      <w:pPr>
        <w:pStyle w:val="Body"/>
        <w:jc w:val="both"/>
        <w:rPr>
          <w:rFonts w:ascii="Times New Roman" w:hAnsi="Times New Roman" w:cs="Times New Roman"/>
          <w:lang w:val="en-IN"/>
        </w:rPr>
      </w:pPr>
    </w:p>
    <w:p w14:paraId="2826F9B0" w14:textId="77777777" w:rsidR="00D96391" w:rsidRDefault="00D96391" w:rsidP="00D679CC">
      <w:pPr>
        <w:pStyle w:val="Body"/>
        <w:jc w:val="both"/>
        <w:rPr>
          <w:rFonts w:ascii="Times New Roman" w:hAnsi="Times New Roman" w:cs="Times New Roman"/>
          <w:lang w:val="en-IN"/>
        </w:rPr>
      </w:pPr>
    </w:p>
    <w:p w14:paraId="5CDC0AA5" w14:textId="77777777" w:rsidR="00D96391" w:rsidRDefault="00D96391" w:rsidP="00D679CC">
      <w:pPr>
        <w:pStyle w:val="Body"/>
        <w:jc w:val="both"/>
        <w:rPr>
          <w:rFonts w:ascii="Times New Roman" w:hAnsi="Times New Roman" w:cs="Times New Roman"/>
          <w:lang w:val="en-IN"/>
        </w:rPr>
      </w:pPr>
    </w:p>
    <w:p w14:paraId="62A89333" w14:textId="77777777" w:rsidR="00D96391" w:rsidRDefault="00D96391" w:rsidP="00D679CC">
      <w:pPr>
        <w:pStyle w:val="Body"/>
        <w:jc w:val="both"/>
        <w:rPr>
          <w:rFonts w:ascii="Times New Roman" w:hAnsi="Times New Roman" w:cs="Times New Roman"/>
          <w:lang w:val="en-IN"/>
        </w:rPr>
      </w:pPr>
    </w:p>
    <w:p w14:paraId="163F8BF9" w14:textId="77777777" w:rsidR="00D96391" w:rsidRDefault="00D96391" w:rsidP="00D679CC">
      <w:pPr>
        <w:pStyle w:val="Body"/>
        <w:jc w:val="both"/>
        <w:rPr>
          <w:rFonts w:ascii="Times New Roman" w:hAnsi="Times New Roman" w:cs="Times New Roman"/>
          <w:lang w:val="en-IN"/>
        </w:rPr>
      </w:pPr>
    </w:p>
    <w:p w14:paraId="02AF35B4" w14:textId="77777777" w:rsidR="00D96391" w:rsidRDefault="00D96391" w:rsidP="00D679CC">
      <w:pPr>
        <w:pStyle w:val="Body"/>
        <w:jc w:val="both"/>
        <w:rPr>
          <w:rFonts w:ascii="Times New Roman" w:hAnsi="Times New Roman" w:cs="Times New Roman"/>
          <w:lang w:val="en-IN"/>
        </w:rPr>
      </w:pPr>
    </w:p>
    <w:p w14:paraId="5B727F19" w14:textId="77777777" w:rsidR="00D96391" w:rsidRDefault="00D96391" w:rsidP="00D679CC">
      <w:pPr>
        <w:pStyle w:val="Body"/>
        <w:jc w:val="both"/>
        <w:rPr>
          <w:rFonts w:ascii="Times New Roman" w:hAnsi="Times New Roman" w:cs="Times New Roman"/>
          <w:lang w:val="en-IN"/>
        </w:rPr>
      </w:pPr>
    </w:p>
    <w:p w14:paraId="006C9080" w14:textId="77777777" w:rsidR="00D96391" w:rsidRDefault="00D96391" w:rsidP="00D679CC">
      <w:pPr>
        <w:pStyle w:val="Body"/>
        <w:jc w:val="both"/>
        <w:rPr>
          <w:rFonts w:ascii="Times New Roman" w:hAnsi="Times New Roman" w:cs="Times New Roman"/>
          <w:lang w:val="en-IN"/>
        </w:rPr>
      </w:pPr>
    </w:p>
    <w:p w14:paraId="1BE27F32" w14:textId="77777777" w:rsidR="00D96391" w:rsidRDefault="00D96391" w:rsidP="00D679CC">
      <w:pPr>
        <w:pStyle w:val="Body"/>
        <w:jc w:val="both"/>
        <w:rPr>
          <w:rFonts w:ascii="Times New Roman" w:hAnsi="Times New Roman" w:cs="Times New Roman"/>
          <w:lang w:val="en-IN"/>
        </w:rPr>
      </w:pPr>
    </w:p>
    <w:p w14:paraId="5053D27D" w14:textId="77777777" w:rsidR="00D96391" w:rsidRDefault="00D96391" w:rsidP="00D679CC">
      <w:pPr>
        <w:pStyle w:val="Body"/>
        <w:jc w:val="both"/>
        <w:rPr>
          <w:rFonts w:ascii="Times New Roman" w:hAnsi="Times New Roman" w:cs="Times New Roman"/>
          <w:lang w:val="en-IN"/>
        </w:rPr>
      </w:pPr>
    </w:p>
    <w:p w14:paraId="4800267D" w14:textId="77777777" w:rsidR="00D96391" w:rsidRDefault="00D96391" w:rsidP="00D679CC">
      <w:pPr>
        <w:pStyle w:val="Body"/>
        <w:jc w:val="both"/>
        <w:rPr>
          <w:rFonts w:ascii="Times New Roman" w:hAnsi="Times New Roman" w:cs="Times New Roman"/>
          <w:lang w:val="en-IN"/>
        </w:rPr>
      </w:pPr>
    </w:p>
    <w:p w14:paraId="2696C05E" w14:textId="77777777" w:rsidR="00D96391" w:rsidRDefault="00D96391" w:rsidP="00D679CC">
      <w:pPr>
        <w:pStyle w:val="Body"/>
        <w:jc w:val="both"/>
        <w:rPr>
          <w:rFonts w:ascii="Times New Roman" w:hAnsi="Times New Roman" w:cs="Times New Roman"/>
          <w:lang w:val="en-IN"/>
        </w:rPr>
      </w:pPr>
    </w:p>
    <w:p w14:paraId="4A4A9D53" w14:textId="77777777" w:rsidR="00D96391" w:rsidRDefault="00D96391" w:rsidP="00D679CC">
      <w:pPr>
        <w:pStyle w:val="Body"/>
        <w:jc w:val="both"/>
        <w:rPr>
          <w:rFonts w:ascii="Times New Roman" w:hAnsi="Times New Roman" w:cs="Times New Roman"/>
          <w:lang w:val="en-IN"/>
        </w:rPr>
      </w:pPr>
    </w:p>
    <w:p w14:paraId="0190C71B" w14:textId="77777777" w:rsidR="00952333" w:rsidRPr="007A3E99" w:rsidRDefault="00952333" w:rsidP="00952333">
      <w:pPr>
        <w:pStyle w:val="Body"/>
        <w:rPr>
          <w:rFonts w:ascii="Times New Roman" w:hAnsi="Times New Roman" w:cs="Times New Roman"/>
          <w:b/>
          <w:bCs/>
          <w:sz w:val="26"/>
          <w:szCs w:val="26"/>
        </w:rPr>
      </w:pPr>
    </w:p>
    <w:p w14:paraId="431EB3E4" w14:textId="30BB7A04" w:rsidR="00167730" w:rsidRPr="00CA780D" w:rsidRDefault="00167730" w:rsidP="00844D34">
      <w:pPr>
        <w:pStyle w:val="Body"/>
        <w:numPr>
          <w:ilvl w:val="0"/>
          <w:numId w:val="7"/>
        </w:numPr>
        <w:rPr>
          <w:rFonts w:ascii="Times New Roman" w:hAnsi="Times New Roman" w:cs="Times New Roman"/>
          <w:b/>
          <w:bCs/>
          <w:color w:val="auto"/>
          <w:sz w:val="26"/>
          <w:szCs w:val="26"/>
        </w:rPr>
      </w:pPr>
      <w:r w:rsidRPr="00CA780D">
        <w:rPr>
          <w:rFonts w:ascii="Times New Roman" w:hAnsi="Times New Roman" w:cs="Times New Roman"/>
          <w:b/>
          <w:bCs/>
          <w:color w:val="auto"/>
          <w:sz w:val="26"/>
          <w:szCs w:val="26"/>
        </w:rPr>
        <w:lastRenderedPageBreak/>
        <w:t>VISHAL UMAPATI CHOUDHARI – FDM CuPy</w:t>
      </w:r>
    </w:p>
    <w:p w14:paraId="5DD58AA8" w14:textId="77777777" w:rsidR="00167730" w:rsidRDefault="00167730">
      <w:pPr>
        <w:pStyle w:val="Body"/>
        <w:rPr>
          <w:rFonts w:ascii="Times New Roman" w:hAnsi="Times New Roman" w:cs="Times New Roman"/>
          <w:b/>
          <w:bCs/>
          <w:color w:val="FF0000"/>
          <w:sz w:val="26"/>
          <w:szCs w:val="26"/>
        </w:rPr>
      </w:pPr>
    </w:p>
    <w:p w14:paraId="3A219981" w14:textId="0BE7FCAF" w:rsidR="00E32335" w:rsidRDefault="00000000">
      <w:pPr>
        <w:pStyle w:val="Body"/>
        <w:rPr>
          <w:rFonts w:ascii="Times New Roman" w:hAnsi="Times New Roman" w:cs="Times New Roman"/>
          <w:b/>
          <w:bCs/>
          <w:color w:val="FF0000"/>
          <w:sz w:val="26"/>
          <w:szCs w:val="26"/>
        </w:rPr>
      </w:pPr>
      <w:r w:rsidRPr="00D84BA0">
        <w:rPr>
          <w:rFonts w:ascii="Times New Roman" w:hAnsi="Times New Roman" w:cs="Times New Roman"/>
          <w:b/>
          <w:bCs/>
          <w:color w:val="FF0000"/>
          <w:sz w:val="26"/>
          <w:szCs w:val="26"/>
        </w:rPr>
        <w:t>Specs of Code1 on RTX 6000:</w:t>
      </w:r>
      <w:r w:rsidR="00167730">
        <w:rPr>
          <w:rFonts w:ascii="Times New Roman" w:hAnsi="Times New Roman" w:cs="Times New Roman"/>
          <w:b/>
          <w:bCs/>
          <w:color w:val="FF0000"/>
          <w:sz w:val="26"/>
          <w:szCs w:val="26"/>
        </w:rPr>
        <w:t xml:space="preserve"> </w:t>
      </w:r>
    </w:p>
    <w:p w14:paraId="34653C9D" w14:textId="77777777" w:rsidR="00167730" w:rsidRDefault="00167730">
      <w:pPr>
        <w:pStyle w:val="Body"/>
        <w:rPr>
          <w:rFonts w:ascii="Times New Roman" w:hAnsi="Times New Roman" w:cs="Times New Roman"/>
          <w:b/>
          <w:bCs/>
          <w:color w:val="FF0000"/>
          <w:sz w:val="26"/>
          <w:szCs w:val="26"/>
        </w:rPr>
      </w:pPr>
    </w:p>
    <w:p w14:paraId="0F731B42" w14:textId="791DD2E3" w:rsidR="00536A2D" w:rsidRDefault="0074573B">
      <w:pPr>
        <w:pStyle w:val="Body"/>
        <w:rPr>
          <w:rFonts w:ascii="Times New Roman" w:hAnsi="Times New Roman" w:cs="Times New Roman"/>
          <w:b/>
          <w:bCs/>
          <w:color w:val="auto"/>
          <w:sz w:val="26"/>
          <w:szCs w:val="26"/>
          <w:u w:val="single"/>
        </w:rPr>
      </w:pPr>
      <w:r w:rsidRPr="0074573B">
        <w:rPr>
          <w:rFonts w:ascii="Times New Roman" w:hAnsi="Times New Roman" w:cs="Times New Roman"/>
          <w:b/>
          <w:bCs/>
          <w:color w:val="auto"/>
          <w:sz w:val="26"/>
          <w:szCs w:val="26"/>
          <w:u w:val="single"/>
        </w:rPr>
        <w:t xml:space="preserve">Finite </w:t>
      </w:r>
      <w:r>
        <w:rPr>
          <w:rFonts w:ascii="Times New Roman" w:hAnsi="Times New Roman" w:cs="Times New Roman"/>
          <w:b/>
          <w:bCs/>
          <w:color w:val="auto"/>
          <w:sz w:val="26"/>
          <w:szCs w:val="26"/>
          <w:u w:val="single"/>
        </w:rPr>
        <w:t>Difference</w:t>
      </w:r>
      <w:r w:rsidRPr="0074573B">
        <w:rPr>
          <w:rFonts w:ascii="Times New Roman" w:hAnsi="Times New Roman" w:cs="Times New Roman"/>
          <w:b/>
          <w:bCs/>
          <w:color w:val="auto"/>
          <w:sz w:val="26"/>
          <w:szCs w:val="26"/>
          <w:u w:val="single"/>
        </w:rPr>
        <w:t xml:space="preserve"> Solver for 2D Compressible Flow using CuPy – CUDA</w:t>
      </w:r>
    </w:p>
    <w:p w14:paraId="5EDD140A" w14:textId="77777777" w:rsidR="0074573B" w:rsidRPr="00536A2D" w:rsidRDefault="0074573B">
      <w:pPr>
        <w:pStyle w:val="Body"/>
        <w:rPr>
          <w:rFonts w:ascii="Times New Roman" w:hAnsi="Times New Roman" w:cs="Times New Roman"/>
          <w:b/>
          <w:bCs/>
          <w:color w:val="auto"/>
          <w:sz w:val="26"/>
          <w:szCs w:val="26"/>
          <w:u w:val="single"/>
        </w:rPr>
      </w:pPr>
    </w:p>
    <w:p w14:paraId="21D98C8F" w14:textId="0C739C49" w:rsidR="00BB3AC9" w:rsidRPr="00C71F24" w:rsidRDefault="00BD795B" w:rsidP="00C71F24">
      <w:pPr>
        <w:pStyle w:val="ListBullet"/>
        <w:tabs>
          <w:tab w:val="num" w:pos="360"/>
        </w:tabs>
        <w:ind w:left="360" w:hanging="360"/>
        <w:jc w:val="both"/>
        <w:rPr>
          <w:rFonts w:ascii="Times New Roman" w:hAnsi="Times New Roman" w:cs="Times New Roman"/>
        </w:rPr>
      </w:pPr>
      <w:r w:rsidRPr="00276A60">
        <w:rPr>
          <w:rFonts w:ascii="Times New Roman" w:hAnsi="Times New Roman" w:cs="Times New Roman"/>
          <w:b/>
          <w:bCs/>
        </w:rPr>
        <w:t>Programming Stack</w:t>
      </w:r>
      <w:r w:rsidRPr="00BD795B">
        <w:rPr>
          <w:rFonts w:ascii="Times New Roman" w:hAnsi="Times New Roman" w:cs="Times New Roman"/>
        </w:rPr>
        <w:t xml:space="preserve">: </w:t>
      </w:r>
      <w:r w:rsidR="00276A60" w:rsidRPr="00276A60">
        <w:rPr>
          <w:rFonts w:ascii="Times New Roman" w:hAnsi="Times New Roman" w:cs="Times New Roman"/>
        </w:rPr>
        <w:t xml:space="preserve">The code is implemented in Python using CuPy for GPU-accelerated computations and NumPy for CPU-based operations and validation. CUDA C kernels are integrated via CuPy </w:t>
      </w:r>
      <w:r w:rsidR="009B54F2" w:rsidRPr="00276A60">
        <w:rPr>
          <w:rFonts w:ascii="Times New Roman" w:hAnsi="Times New Roman" w:cs="Times New Roman"/>
        </w:rPr>
        <w:t>Raw Module</w:t>
      </w:r>
      <w:r w:rsidR="00276A60" w:rsidRPr="00276A60">
        <w:rPr>
          <w:rFonts w:ascii="Times New Roman" w:hAnsi="Times New Roman" w:cs="Times New Roman"/>
        </w:rPr>
        <w:t xml:space="preserve"> to achieve fine-grained control over parallel execution and memory </w:t>
      </w:r>
      <w:r w:rsidR="0077554C" w:rsidRPr="00276A60">
        <w:rPr>
          <w:rFonts w:ascii="Times New Roman" w:hAnsi="Times New Roman" w:cs="Times New Roman"/>
        </w:rPr>
        <w:t xml:space="preserve">optimization. </w:t>
      </w:r>
    </w:p>
    <w:p w14:paraId="2773CF2A" w14:textId="3E24EF22" w:rsidR="00BD795B" w:rsidRPr="00BD795B" w:rsidRDefault="00BD795B" w:rsidP="00172071">
      <w:pPr>
        <w:pStyle w:val="ListBullet"/>
        <w:tabs>
          <w:tab w:val="num" w:pos="360"/>
        </w:tabs>
        <w:ind w:left="360" w:hanging="360"/>
        <w:jc w:val="both"/>
        <w:rPr>
          <w:rFonts w:ascii="Times New Roman" w:hAnsi="Times New Roman" w:cs="Times New Roman"/>
        </w:rPr>
      </w:pPr>
      <w:r w:rsidRPr="002E6EC4">
        <w:rPr>
          <w:rFonts w:ascii="Times New Roman" w:hAnsi="Times New Roman" w:cs="Times New Roman"/>
          <w:b/>
          <w:bCs/>
        </w:rPr>
        <w:t>Numerical Method</w:t>
      </w:r>
      <w:r w:rsidRPr="00BD795B">
        <w:rPr>
          <w:rFonts w:ascii="Times New Roman" w:hAnsi="Times New Roman" w:cs="Times New Roman"/>
        </w:rPr>
        <w:t xml:space="preserve">: </w:t>
      </w:r>
      <w:r w:rsidR="00C71F24" w:rsidRPr="00C71F24">
        <w:rPr>
          <w:rFonts w:ascii="Times New Roman" w:hAnsi="Times New Roman" w:cs="Times New Roman"/>
        </w:rPr>
        <w:t xml:space="preserve"> </w:t>
      </w:r>
      <w:r w:rsidR="000D2A5E">
        <w:rPr>
          <w:rFonts w:ascii="Times New Roman" w:hAnsi="Times New Roman" w:cs="Times New Roman"/>
        </w:rPr>
        <w:t>S</w:t>
      </w:r>
      <w:r w:rsidR="00C71F24" w:rsidRPr="00C71F24">
        <w:rPr>
          <w:rFonts w:ascii="Times New Roman" w:hAnsi="Times New Roman" w:cs="Times New Roman"/>
        </w:rPr>
        <w:t>olver uses a 2D Finite Difference Method (FDM) with second-order MUSCL reconstruction and a Minmod TVD limiter</w:t>
      </w:r>
      <w:r w:rsidR="00B92515">
        <w:rPr>
          <w:rFonts w:ascii="Times New Roman" w:hAnsi="Times New Roman" w:cs="Times New Roman"/>
        </w:rPr>
        <w:t xml:space="preserve"> with </w:t>
      </w:r>
      <w:r w:rsidR="00A24D62">
        <w:rPr>
          <w:rFonts w:ascii="Times New Roman" w:hAnsi="Times New Roman" w:cs="Times New Roman"/>
        </w:rPr>
        <w:t>Euler</w:t>
      </w:r>
      <w:r w:rsidR="00B92515">
        <w:rPr>
          <w:rFonts w:ascii="Times New Roman" w:hAnsi="Times New Roman" w:cs="Times New Roman"/>
        </w:rPr>
        <w:t xml:space="preserve"> time </w:t>
      </w:r>
      <w:r w:rsidR="006479D0">
        <w:rPr>
          <w:rFonts w:ascii="Times New Roman" w:hAnsi="Times New Roman" w:cs="Times New Roman"/>
        </w:rPr>
        <w:t>stepping</w:t>
      </w:r>
      <w:r w:rsidR="002E6EC4">
        <w:rPr>
          <w:rFonts w:ascii="Times New Roman" w:hAnsi="Times New Roman" w:cs="Times New Roman"/>
        </w:rPr>
        <w:t>.</w:t>
      </w:r>
      <w:r w:rsidR="006479D0">
        <w:rPr>
          <w:rFonts w:ascii="Times New Roman" w:hAnsi="Times New Roman" w:cs="Times New Roman"/>
        </w:rPr>
        <w:t xml:space="preserve"> </w:t>
      </w:r>
    </w:p>
    <w:p w14:paraId="20DF4C43" w14:textId="52420589" w:rsidR="00BD795B" w:rsidRPr="00BD795B" w:rsidRDefault="00BD795B" w:rsidP="00BD795B">
      <w:pPr>
        <w:pStyle w:val="ListBullet"/>
        <w:tabs>
          <w:tab w:val="num" w:pos="360"/>
        </w:tabs>
        <w:ind w:left="360" w:hanging="360"/>
        <w:rPr>
          <w:rFonts w:ascii="Times New Roman" w:hAnsi="Times New Roman" w:cs="Times New Roman"/>
        </w:rPr>
      </w:pPr>
      <w:r w:rsidRPr="00BD795B">
        <w:rPr>
          <w:rFonts w:ascii="Times New Roman" w:hAnsi="Times New Roman" w:cs="Times New Roman"/>
          <w:b/>
          <w:bCs/>
        </w:rPr>
        <w:t>Flux Schemes</w:t>
      </w:r>
      <w:r w:rsidRPr="00BD795B">
        <w:rPr>
          <w:rFonts w:ascii="Times New Roman" w:hAnsi="Times New Roman" w:cs="Times New Roman"/>
        </w:rPr>
        <w:t>: Rusanov (Local Lax-Friedrichs) and HLLC</w:t>
      </w:r>
      <w:r w:rsidR="00C440DC">
        <w:rPr>
          <w:rFonts w:ascii="Times New Roman" w:hAnsi="Times New Roman" w:cs="Times New Roman"/>
        </w:rPr>
        <w:t xml:space="preserve"> </w:t>
      </w:r>
      <w:r w:rsidR="00C440DC" w:rsidRPr="00C440DC">
        <w:rPr>
          <w:rFonts w:ascii="Times New Roman" w:hAnsi="Times New Roman" w:cs="Times New Roman"/>
        </w:rPr>
        <w:t>numerical flux evaluation</w:t>
      </w:r>
      <w:r w:rsidR="002F1323">
        <w:rPr>
          <w:rFonts w:ascii="Times New Roman" w:hAnsi="Times New Roman" w:cs="Times New Roman"/>
        </w:rPr>
        <w:t>.</w:t>
      </w:r>
    </w:p>
    <w:p w14:paraId="317D5D30" w14:textId="6E6FCAE4" w:rsidR="00BD795B" w:rsidRPr="00BD795B" w:rsidRDefault="00BD795B" w:rsidP="005958D3">
      <w:pPr>
        <w:pStyle w:val="ListBullet"/>
        <w:tabs>
          <w:tab w:val="num" w:pos="360"/>
        </w:tabs>
        <w:ind w:left="360" w:hanging="360"/>
        <w:jc w:val="both"/>
        <w:rPr>
          <w:rFonts w:ascii="Times New Roman" w:hAnsi="Times New Roman" w:cs="Times New Roman"/>
        </w:rPr>
      </w:pPr>
      <w:r w:rsidRPr="00BD795B">
        <w:rPr>
          <w:rFonts w:ascii="Times New Roman" w:hAnsi="Times New Roman" w:cs="Times New Roman"/>
          <w:b/>
          <w:bCs/>
        </w:rPr>
        <w:t>Kernel Types</w:t>
      </w:r>
      <w:r w:rsidR="005958D3">
        <w:rPr>
          <w:rFonts w:ascii="Times New Roman" w:hAnsi="Times New Roman" w:cs="Times New Roman"/>
        </w:rPr>
        <w:t xml:space="preserve">: </w:t>
      </w:r>
      <w:r w:rsidR="005958D3" w:rsidRPr="005958D3">
        <w:rPr>
          <w:rFonts w:ascii="Times New Roman" w:hAnsi="Times New Roman" w:cs="Times New Roman"/>
        </w:rPr>
        <w:t xml:space="preserve"> </w:t>
      </w:r>
      <w:r w:rsidR="005958D3">
        <w:rPr>
          <w:rFonts w:ascii="Times New Roman" w:hAnsi="Times New Roman" w:cs="Times New Roman"/>
        </w:rPr>
        <w:t>I</w:t>
      </w:r>
      <w:r w:rsidR="005958D3" w:rsidRPr="005958D3">
        <w:rPr>
          <w:rFonts w:ascii="Times New Roman" w:hAnsi="Times New Roman" w:cs="Times New Roman"/>
        </w:rPr>
        <w:t xml:space="preserve">mplementation includes a naive GPU baseline along with optimized fused and tiled kernels. The fused kernels combine MUSCL reconstruction and flux computations to reduce global memory access and improve data locality. The tiled kernels use shared memory and halo regions to enhance data reuse and improve performance for large-scale </w:t>
      </w:r>
      <w:r w:rsidR="008408F0" w:rsidRPr="005958D3">
        <w:rPr>
          <w:rFonts w:ascii="Times New Roman" w:hAnsi="Times New Roman" w:cs="Times New Roman"/>
        </w:rPr>
        <w:t>simulations.</w:t>
      </w:r>
      <w:r w:rsidR="008408F0" w:rsidRPr="00BD795B">
        <w:rPr>
          <w:rFonts w:ascii="Times New Roman" w:hAnsi="Times New Roman" w:cs="Times New Roman"/>
        </w:rPr>
        <w:t xml:space="preserve"> Naive</w:t>
      </w:r>
      <w:r w:rsidRPr="00BD795B">
        <w:rPr>
          <w:rFonts w:ascii="Times New Roman" w:hAnsi="Times New Roman" w:cs="Times New Roman"/>
        </w:rPr>
        <w:t xml:space="preserve"> GPU (Baseline), Fused kernel, Tiled kernel (Shared Memory)</w:t>
      </w:r>
    </w:p>
    <w:p w14:paraId="316CD2C7" w14:textId="6872B4AD" w:rsidR="00BD795B" w:rsidRDefault="00BD795B" w:rsidP="00BD795B">
      <w:pPr>
        <w:pStyle w:val="ListBullet"/>
        <w:tabs>
          <w:tab w:val="num" w:pos="360"/>
        </w:tabs>
        <w:ind w:left="360" w:hanging="360"/>
        <w:rPr>
          <w:rFonts w:ascii="Times New Roman" w:hAnsi="Times New Roman" w:cs="Times New Roman"/>
        </w:rPr>
      </w:pPr>
      <w:r w:rsidRPr="00BD795B">
        <w:rPr>
          <w:rFonts w:ascii="Times New Roman" w:hAnsi="Times New Roman" w:cs="Times New Roman"/>
          <w:b/>
          <w:bCs/>
        </w:rPr>
        <w:t>Grid Sizes</w:t>
      </w:r>
      <w:r w:rsidR="00535D80">
        <w:rPr>
          <w:rFonts w:ascii="Times New Roman" w:hAnsi="Times New Roman" w:cs="Times New Roman"/>
          <w:b/>
          <w:bCs/>
        </w:rPr>
        <w:t xml:space="preserve"> for GPU Run</w:t>
      </w:r>
      <w:r w:rsidRPr="00BD795B">
        <w:rPr>
          <w:rFonts w:ascii="Times New Roman" w:hAnsi="Times New Roman" w:cs="Times New Roman"/>
        </w:rPr>
        <w:t>: (1024, 128), (2048, 256), (4096, 512), (8192, 1024), (16384, 2048)</w:t>
      </w:r>
    </w:p>
    <w:p w14:paraId="373B2C1C" w14:textId="6387FBB3" w:rsidR="00535D80" w:rsidRPr="00BD795B" w:rsidRDefault="00535D80" w:rsidP="00BD795B">
      <w:pPr>
        <w:pStyle w:val="ListBullet"/>
        <w:tabs>
          <w:tab w:val="num" w:pos="360"/>
        </w:tabs>
        <w:ind w:left="360" w:hanging="360"/>
        <w:rPr>
          <w:rFonts w:ascii="Times New Roman" w:hAnsi="Times New Roman" w:cs="Times New Roman"/>
        </w:rPr>
      </w:pPr>
      <w:r>
        <w:rPr>
          <w:rFonts w:ascii="Times New Roman" w:hAnsi="Times New Roman" w:cs="Times New Roman"/>
          <w:b/>
          <w:bCs/>
        </w:rPr>
        <w:t xml:space="preserve">Grid Sizes to compare GPU Speed up over CPU </w:t>
      </w:r>
      <w:r>
        <w:rPr>
          <w:rFonts w:ascii="Times New Roman" w:hAnsi="Times New Roman" w:cs="Times New Roman"/>
        </w:rPr>
        <w:t xml:space="preserve">– (128,16), (256, 32), (512, 64), </w:t>
      </w:r>
      <w:r w:rsidRPr="00BD795B">
        <w:rPr>
          <w:rFonts w:ascii="Times New Roman" w:hAnsi="Times New Roman" w:cs="Times New Roman"/>
        </w:rPr>
        <w:t>(1024, 128), (2048, 256),</w:t>
      </w:r>
      <w:r>
        <w:rPr>
          <w:rFonts w:ascii="Times New Roman" w:hAnsi="Times New Roman" w:cs="Times New Roman"/>
        </w:rPr>
        <w:t xml:space="preserve"> (3072, 384)</w:t>
      </w:r>
    </w:p>
    <w:p w14:paraId="36DEFC0D" w14:textId="1FF1F389" w:rsidR="00BD795B" w:rsidRPr="00255EAE" w:rsidRDefault="00BD795B" w:rsidP="00255EAE">
      <w:pPr>
        <w:pStyle w:val="ListBullet"/>
        <w:tabs>
          <w:tab w:val="num" w:pos="360"/>
        </w:tabs>
        <w:ind w:left="360" w:hanging="360"/>
        <w:jc w:val="both"/>
        <w:rPr>
          <w:rFonts w:ascii="Times New Roman" w:hAnsi="Times New Roman" w:cs="Times New Roman"/>
          <w:lang w:val="en-IN"/>
        </w:rPr>
      </w:pPr>
      <w:r w:rsidRPr="00D0018C">
        <w:rPr>
          <w:rFonts w:ascii="Times New Roman" w:hAnsi="Times New Roman" w:cs="Times New Roman"/>
          <w:b/>
          <w:bCs/>
        </w:rPr>
        <w:t>Parallelization:</w:t>
      </w:r>
      <w:r w:rsidR="00D0018C">
        <w:rPr>
          <w:rFonts w:ascii="Times New Roman" w:hAnsi="Times New Roman" w:cs="Times New Roman"/>
          <w:b/>
          <w:bCs/>
        </w:rPr>
        <w:t xml:space="preserve"> </w:t>
      </w:r>
      <w:r w:rsidR="00D0018C" w:rsidRPr="00D0018C">
        <w:rPr>
          <w:rFonts w:ascii="Times New Roman" w:hAnsi="Times New Roman" w:cs="Times New Roman"/>
          <w:lang w:val="en-IN"/>
        </w:rPr>
        <w:t>2D thread mapping for domain decomposition, warp-level reduction for efficient CFL time-step computation, and shared memory tiling to improve data locality and reduce global memory access.</w:t>
      </w:r>
    </w:p>
    <w:p w14:paraId="55AC65F1" w14:textId="64DFC1A5" w:rsidR="00E32335" w:rsidRPr="00872C98" w:rsidRDefault="00BD795B" w:rsidP="00872C98">
      <w:pPr>
        <w:pStyle w:val="ListBullet"/>
        <w:tabs>
          <w:tab w:val="num" w:pos="360"/>
        </w:tabs>
        <w:ind w:left="360" w:hanging="360"/>
        <w:rPr>
          <w:rFonts w:ascii="Times New Roman" w:hAnsi="Times New Roman" w:cs="Times New Roman"/>
        </w:rPr>
      </w:pPr>
      <w:r w:rsidRPr="00BD795B">
        <w:rPr>
          <w:rFonts w:ascii="Times New Roman" w:hAnsi="Times New Roman" w:cs="Times New Roman"/>
          <w:b/>
          <w:bCs/>
        </w:rPr>
        <w:t>Time Stepping</w:t>
      </w:r>
      <w:r w:rsidRPr="00BD795B">
        <w:rPr>
          <w:rFonts w:ascii="Times New Roman" w:hAnsi="Times New Roman" w:cs="Times New Roman"/>
        </w:rPr>
        <w:t>: CFL-based adaptive time stepping</w:t>
      </w:r>
    </w:p>
    <w:p w14:paraId="04521386" w14:textId="5BC3B0F4" w:rsidR="00547487" w:rsidRPr="00420119" w:rsidRDefault="00000000">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t>Speedup compared to CPU (you may compare with max cores available on RTX server):</w:t>
      </w:r>
    </w:p>
    <w:tbl>
      <w:tblPr>
        <w:tblStyle w:val="TableGrid"/>
        <w:tblpPr w:leftFromText="180" w:rightFromText="180" w:vertAnchor="text" w:horzAnchor="margin" w:tblpX="-299" w:tblpY="230"/>
        <w:tblW w:w="10867" w:type="dxa"/>
        <w:tblLook w:val="04A0" w:firstRow="1" w:lastRow="0" w:firstColumn="1" w:lastColumn="0" w:noHBand="0" w:noVBand="1"/>
      </w:tblPr>
      <w:tblGrid>
        <w:gridCol w:w="5540"/>
        <w:gridCol w:w="5376"/>
      </w:tblGrid>
      <w:tr w:rsidR="0078603E" w14:paraId="6F17FF36" w14:textId="77F9B1CB" w:rsidTr="0078603E">
        <w:trPr>
          <w:trHeight w:val="3451"/>
        </w:trPr>
        <w:tc>
          <w:tcPr>
            <w:tcW w:w="5522" w:type="dxa"/>
          </w:tcPr>
          <w:p w14:paraId="23542B90" w14:textId="77777777" w:rsidR="00463BA0" w:rsidRDefault="00463BA0" w:rsidP="00463BA0">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b/>
                <w:bCs/>
                <w:sz w:val="26"/>
                <w:szCs w:val="26"/>
              </w:rPr>
            </w:pPr>
            <w:r w:rsidRPr="0062113F">
              <w:rPr>
                <w:rFonts w:ascii="Times New Roman" w:hAnsi="Times New Roman" w:cs="Times New Roman"/>
                <w:b/>
                <w:bCs/>
                <w:noProof/>
                <w:sz w:val="26"/>
                <w:szCs w:val="26"/>
              </w:rPr>
              <w:drawing>
                <wp:anchor distT="0" distB="0" distL="114300" distR="114300" simplePos="0" relativeHeight="251684864" behindDoc="1" locked="0" layoutInCell="1" allowOverlap="1" wp14:anchorId="06A6BAE6" wp14:editId="0CC59FD3">
                  <wp:simplePos x="0" y="0"/>
                  <wp:positionH relativeFrom="column">
                    <wp:posOffset>26670</wp:posOffset>
                  </wp:positionH>
                  <wp:positionV relativeFrom="paragraph">
                    <wp:posOffset>71120</wp:posOffset>
                  </wp:positionV>
                  <wp:extent cx="3380740" cy="2162175"/>
                  <wp:effectExtent l="0" t="0" r="0" b="9525"/>
                  <wp:wrapTight wrapText="bothSides">
                    <wp:wrapPolygon edited="0">
                      <wp:start x="0" y="0"/>
                      <wp:lineTo x="0" y="21505"/>
                      <wp:lineTo x="21421" y="21505"/>
                      <wp:lineTo x="21421" y="0"/>
                      <wp:lineTo x="0" y="0"/>
                    </wp:wrapPolygon>
                  </wp:wrapTight>
                  <wp:docPr id="16076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7344" name=""/>
                          <pic:cNvPicPr/>
                        </pic:nvPicPr>
                        <pic:blipFill>
                          <a:blip r:embed="rId9">
                            <a:extLst>
                              <a:ext uri="{28A0092B-C50C-407E-A947-70E740481C1C}">
                                <a14:useLocalDpi xmlns:a14="http://schemas.microsoft.com/office/drawing/2010/main" val="0"/>
                              </a:ext>
                            </a:extLst>
                          </a:blip>
                          <a:stretch>
                            <a:fillRect/>
                          </a:stretch>
                        </pic:blipFill>
                        <pic:spPr>
                          <a:xfrm>
                            <a:off x="0" y="0"/>
                            <a:ext cx="3380740" cy="2162175"/>
                          </a:xfrm>
                          <a:prstGeom prst="rect">
                            <a:avLst/>
                          </a:prstGeom>
                        </pic:spPr>
                      </pic:pic>
                    </a:graphicData>
                  </a:graphic>
                  <wp14:sizeRelH relativeFrom="margin">
                    <wp14:pctWidth>0</wp14:pctWidth>
                  </wp14:sizeRelH>
                  <wp14:sizeRelV relativeFrom="margin">
                    <wp14:pctHeight>0</wp14:pctHeight>
                  </wp14:sizeRelV>
                </wp:anchor>
              </w:drawing>
            </w:r>
          </w:p>
        </w:tc>
        <w:tc>
          <w:tcPr>
            <w:tcW w:w="5345" w:type="dxa"/>
          </w:tcPr>
          <w:p w14:paraId="4126BC05" w14:textId="5151CDBF" w:rsidR="00463BA0" w:rsidRPr="0062113F" w:rsidRDefault="0078603E" w:rsidP="0078603E">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b/>
                <w:bCs/>
                <w:noProof/>
                <w:sz w:val="26"/>
                <w:szCs w:val="26"/>
              </w:rPr>
            </w:pPr>
            <w:r w:rsidRPr="0078603E">
              <w:rPr>
                <w:rFonts w:ascii="Times New Roman" w:hAnsi="Times New Roman" w:cs="Times New Roman"/>
                <w:b/>
                <w:bCs/>
                <w:noProof/>
                <w:sz w:val="26"/>
                <w:szCs w:val="26"/>
              </w:rPr>
              <w:drawing>
                <wp:anchor distT="0" distB="0" distL="114300" distR="114300" simplePos="0" relativeHeight="251685888" behindDoc="1" locked="0" layoutInCell="1" allowOverlap="1" wp14:anchorId="4A4EF3F3" wp14:editId="441A6278">
                  <wp:simplePos x="0" y="0"/>
                  <wp:positionH relativeFrom="column">
                    <wp:posOffset>-2540</wp:posOffset>
                  </wp:positionH>
                  <wp:positionV relativeFrom="paragraph">
                    <wp:posOffset>39370</wp:posOffset>
                  </wp:positionV>
                  <wp:extent cx="3275965" cy="2202180"/>
                  <wp:effectExtent l="0" t="0" r="635" b="7620"/>
                  <wp:wrapTight wrapText="bothSides">
                    <wp:wrapPolygon edited="0">
                      <wp:start x="0" y="0"/>
                      <wp:lineTo x="0" y="21488"/>
                      <wp:lineTo x="21479" y="21488"/>
                      <wp:lineTo x="21479" y="0"/>
                      <wp:lineTo x="0" y="0"/>
                    </wp:wrapPolygon>
                  </wp:wrapTight>
                  <wp:docPr id="95849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0281" name=""/>
                          <pic:cNvPicPr/>
                        </pic:nvPicPr>
                        <pic:blipFill rotWithShape="1">
                          <a:blip r:embed="rId10">
                            <a:extLst>
                              <a:ext uri="{28A0092B-C50C-407E-A947-70E740481C1C}">
                                <a14:useLocalDpi xmlns:a14="http://schemas.microsoft.com/office/drawing/2010/main" val="0"/>
                              </a:ext>
                            </a:extLst>
                          </a:blip>
                          <a:srcRect t="7132"/>
                          <a:stretch>
                            <a:fillRect/>
                          </a:stretch>
                        </pic:blipFill>
                        <pic:spPr bwMode="auto">
                          <a:xfrm>
                            <a:off x="0" y="0"/>
                            <a:ext cx="3275965" cy="2202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90AF075" w14:textId="77777777" w:rsidR="008B249F" w:rsidRDefault="008B249F" w:rsidP="006C1D41">
      <w:pPr>
        <w:pStyle w:val="Body"/>
        <w:rPr>
          <w:rFonts w:ascii="Times New Roman" w:hAnsi="Times New Roman" w:cs="Times New Roman"/>
        </w:rPr>
      </w:pPr>
    </w:p>
    <w:p w14:paraId="6BE6BC52" w14:textId="77777777" w:rsidR="00F86A03" w:rsidRDefault="006C1D41" w:rsidP="006C1D41">
      <w:pPr>
        <w:pStyle w:val="Body"/>
        <w:rPr>
          <w:rFonts w:ascii="Times New Roman" w:hAnsi="Times New Roman" w:cs="Times New Roman"/>
        </w:rPr>
      </w:pPr>
      <w:r w:rsidRPr="006C1D41">
        <w:rPr>
          <w:rFonts w:ascii="Times New Roman" w:hAnsi="Times New Roman" w:cs="Times New Roman"/>
        </w:rPr>
        <w:t xml:space="preserve">• </w:t>
      </w:r>
      <w:r w:rsidRPr="006C1D41">
        <w:rPr>
          <w:rFonts w:ascii="Times New Roman" w:hAnsi="Times New Roman" w:cs="Times New Roman"/>
          <w:b/>
          <w:bCs/>
        </w:rPr>
        <w:t>Scaling Behavior:</w:t>
      </w:r>
      <w:r w:rsidRPr="006C1D41">
        <w:rPr>
          <w:rFonts w:ascii="Times New Roman" w:hAnsi="Times New Roman" w:cs="Times New Roman"/>
        </w:rPr>
        <w:t xml:space="preserve"> GPU acceleration increases significantly with grid size, showing modest gains for small problems but scaling rapidly for larger domains.</w:t>
      </w:r>
    </w:p>
    <w:p w14:paraId="5FD24F49" w14:textId="77777777" w:rsidR="0078603E" w:rsidRDefault="006C1D41">
      <w:pPr>
        <w:pStyle w:val="Body"/>
        <w:rPr>
          <w:rFonts w:ascii="Times New Roman" w:hAnsi="Times New Roman" w:cs="Times New Roman"/>
        </w:rPr>
      </w:pPr>
      <w:r w:rsidRPr="006C1D41">
        <w:rPr>
          <w:rFonts w:ascii="Times New Roman" w:hAnsi="Times New Roman" w:cs="Times New Roman"/>
        </w:rPr>
        <w:br/>
        <w:t xml:space="preserve">• </w:t>
      </w:r>
      <w:r w:rsidRPr="006C1D41">
        <w:rPr>
          <w:rFonts w:ascii="Times New Roman" w:hAnsi="Times New Roman" w:cs="Times New Roman"/>
          <w:b/>
          <w:bCs/>
        </w:rPr>
        <w:t>Achieved Speedup:</w:t>
      </w:r>
      <w:r w:rsidRPr="006C1D41">
        <w:rPr>
          <w:rFonts w:ascii="Times New Roman" w:hAnsi="Times New Roman" w:cs="Times New Roman"/>
        </w:rPr>
        <w:t xml:space="preserve"> The speedup reaches ~153× at 1024×128, ~859× at 2048×256, and an exceptional ~1973× for the largest case (3072×384)</w:t>
      </w:r>
    </w:p>
    <w:p w14:paraId="020EFA21" w14:textId="36BBDB21" w:rsidR="009F31A3" w:rsidRPr="0078603E" w:rsidRDefault="006C1D41">
      <w:pPr>
        <w:pStyle w:val="Body"/>
        <w:rPr>
          <w:rFonts w:ascii="Times New Roman" w:hAnsi="Times New Roman" w:cs="Times New Roman"/>
        </w:rPr>
      </w:pPr>
      <w:r w:rsidRPr="006C1D41">
        <w:rPr>
          <w:rFonts w:ascii="Times New Roman" w:hAnsi="Times New Roman" w:cs="Times New Roman"/>
        </w:rPr>
        <w:br/>
        <w:t xml:space="preserve">• </w:t>
      </w:r>
      <w:r w:rsidRPr="006C1D41">
        <w:rPr>
          <w:rFonts w:ascii="Times New Roman" w:hAnsi="Times New Roman" w:cs="Times New Roman"/>
          <w:b/>
          <w:bCs/>
        </w:rPr>
        <w:t>Performance Insight:</w:t>
      </w:r>
      <w:r w:rsidRPr="006C1D41">
        <w:rPr>
          <w:rFonts w:ascii="Times New Roman" w:hAnsi="Times New Roman" w:cs="Times New Roman"/>
        </w:rPr>
        <w:t xml:space="preserve"> This trend highlights the GPU’s ability to fully exploit large-scale parallelism, with performance gains increasing consistently as grid size grows compared to CPU execution</w:t>
      </w:r>
    </w:p>
    <w:p w14:paraId="09677B75" w14:textId="16277061" w:rsidR="00E32335" w:rsidRDefault="00000000">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lastRenderedPageBreak/>
        <w:t xml:space="preserve">FLOPS rating: </w:t>
      </w:r>
    </w:p>
    <w:p w14:paraId="2CB911EB" w14:textId="77777777" w:rsidR="00EB4508" w:rsidRDefault="00EB4508">
      <w:pPr>
        <w:pStyle w:val="Body"/>
        <w:rPr>
          <w:rFonts w:ascii="Times New Roman" w:hAnsi="Times New Roman" w:cs="Times New Roman"/>
          <w:b/>
          <w:bCs/>
          <w:sz w:val="26"/>
          <w:szCs w:val="26"/>
          <w:u w:val="single"/>
        </w:rPr>
      </w:pPr>
    </w:p>
    <w:p w14:paraId="0BB2F1E1" w14:textId="70EC7221" w:rsidR="00EB4508" w:rsidRPr="009E18B1" w:rsidRDefault="00EB4508" w:rsidP="009E18B1">
      <w:pPr>
        <w:pStyle w:val="Body"/>
        <w:jc w:val="both"/>
        <w:rPr>
          <w:rFonts w:ascii="Times New Roman" w:hAnsi="Times New Roman" w:cs="Times New Roman"/>
        </w:rPr>
      </w:pPr>
      <w:r w:rsidRPr="00AC7F16">
        <w:rPr>
          <w:rFonts w:ascii="Times New Roman" w:hAnsi="Times New Roman" w:cs="Times New Roman"/>
        </w:rPr>
        <w:t xml:space="preserve">The achieved </w:t>
      </w:r>
      <w:r w:rsidRPr="00AC7F16">
        <w:rPr>
          <w:rFonts w:ascii="Times New Roman" w:hAnsi="Times New Roman" w:cs="Times New Roman"/>
          <w:b/>
          <w:bCs/>
        </w:rPr>
        <w:t xml:space="preserve">FLOPs </w:t>
      </w:r>
      <w:r w:rsidRPr="00AC7F16">
        <w:rPr>
          <w:rFonts w:ascii="Times New Roman" w:hAnsi="Times New Roman" w:cs="Times New Roman"/>
        </w:rPr>
        <w:t xml:space="preserve">performance is approximately </w:t>
      </w:r>
      <w:r w:rsidRPr="00AC7F16">
        <w:rPr>
          <w:rFonts w:ascii="Times New Roman" w:hAnsi="Times New Roman" w:cs="Times New Roman"/>
          <w:b/>
          <w:bCs/>
          <w:color w:val="FF0000"/>
        </w:rPr>
        <w:t>15%</w:t>
      </w:r>
      <w:r w:rsidRPr="00AC7F16">
        <w:rPr>
          <w:rFonts w:ascii="Times New Roman" w:hAnsi="Times New Roman" w:cs="Times New Roman"/>
          <w:color w:val="FF0000"/>
        </w:rPr>
        <w:t xml:space="preserve"> </w:t>
      </w:r>
      <w:r w:rsidRPr="00AC7F16">
        <w:rPr>
          <w:rFonts w:ascii="Times New Roman" w:hAnsi="Times New Roman" w:cs="Times New Roman"/>
        </w:rPr>
        <w:t xml:space="preserve">of the </w:t>
      </w:r>
      <w:r w:rsidRPr="00AC7F16">
        <w:rPr>
          <w:rFonts w:ascii="Times New Roman" w:hAnsi="Times New Roman" w:cs="Times New Roman"/>
          <w:b/>
          <w:bCs/>
        </w:rPr>
        <w:t>GPU’s peak performance</w:t>
      </w:r>
      <w:r w:rsidRPr="00AC7F16">
        <w:rPr>
          <w:rFonts w:ascii="Times New Roman" w:hAnsi="Times New Roman" w:cs="Times New Roman"/>
        </w:rPr>
        <w:t>.</w:t>
      </w:r>
    </w:p>
    <w:p w14:paraId="0C033757" w14:textId="77777777" w:rsidR="000136F0" w:rsidRDefault="000136F0">
      <w:pPr>
        <w:pStyle w:val="Body"/>
        <w:rPr>
          <w:rFonts w:ascii="Times New Roman" w:hAnsi="Times New Roman" w:cs="Times New Roman"/>
          <w:b/>
          <w:bCs/>
          <w:sz w:val="26"/>
          <w:szCs w:val="26"/>
          <w:u w:val="single"/>
        </w:rPr>
      </w:pPr>
    </w:p>
    <w:p w14:paraId="1F9D8160" w14:textId="77777777" w:rsidR="005D770D" w:rsidRDefault="000136F0">
      <w:pPr>
        <w:pStyle w:val="Body"/>
        <w:rPr>
          <w:rFonts w:ascii="Times New Roman" w:hAnsi="Times New Roman" w:cs="Times New Roman"/>
        </w:rPr>
      </w:pPr>
      <w:r w:rsidRPr="000136F0">
        <w:rPr>
          <w:rFonts w:ascii="Times New Roman" w:hAnsi="Times New Roman" w:cs="Times New Roman"/>
          <w:b/>
          <w:bCs/>
        </w:rPr>
        <w:t>Theoretical Limits:</w:t>
      </w:r>
      <w:r w:rsidRPr="000136F0">
        <w:rPr>
          <w:rFonts w:ascii="Times New Roman" w:hAnsi="Times New Roman" w:cs="Times New Roman"/>
        </w:rPr>
        <w:t xml:space="preserve"> The GPU has a peak FP32 performance of ~8.1 TFLOPS and memory bandwidth of ~320 GB/s, with an arithmetic intensity of ~1.36 FLOP/byte, indicating a memory-bound regime.</w:t>
      </w:r>
    </w:p>
    <w:p w14:paraId="6702AC3C" w14:textId="3A61A0EA" w:rsidR="00813A1A" w:rsidRDefault="000136F0">
      <w:pPr>
        <w:pStyle w:val="Body"/>
        <w:rPr>
          <w:rFonts w:ascii="Times New Roman" w:hAnsi="Times New Roman" w:cs="Times New Roman"/>
        </w:rPr>
      </w:pPr>
      <w:r w:rsidRPr="000136F0">
        <w:rPr>
          <w:rFonts w:ascii="Times New Roman" w:hAnsi="Times New Roman" w:cs="Times New Roman"/>
        </w:rPr>
        <w:br/>
        <w:t xml:space="preserve">• </w:t>
      </w:r>
      <w:r w:rsidRPr="000136F0">
        <w:rPr>
          <w:rFonts w:ascii="Times New Roman" w:hAnsi="Times New Roman" w:cs="Times New Roman"/>
          <w:b/>
          <w:bCs/>
        </w:rPr>
        <w:t>Performance Metrics:</w:t>
      </w:r>
      <w:r w:rsidRPr="000136F0">
        <w:rPr>
          <w:rFonts w:ascii="Times New Roman" w:hAnsi="Times New Roman" w:cs="Times New Roman"/>
        </w:rPr>
        <w:t xml:space="preserve"> The solver achieves a peak throughput of ~9842</w:t>
      </w:r>
      <w:r w:rsidR="00463BA0">
        <w:rPr>
          <w:rFonts w:ascii="Times New Roman" w:hAnsi="Times New Roman" w:cs="Times New Roman"/>
        </w:rPr>
        <w:t xml:space="preserve"> (Mi</w:t>
      </w:r>
      <w:r w:rsidRPr="000136F0">
        <w:rPr>
          <w:rFonts w:ascii="Times New Roman" w:hAnsi="Times New Roman" w:cs="Times New Roman"/>
        </w:rPr>
        <w:t xml:space="preserve"> MCUPS on the 16384×2048 grid, corresponding to a measured performance of ~3.74 TFLOPS.</w:t>
      </w:r>
    </w:p>
    <w:p w14:paraId="4B75C99D" w14:textId="1129D13E" w:rsidR="000136F0" w:rsidRDefault="000136F0" w:rsidP="00EE748A">
      <w:pPr>
        <w:pStyle w:val="Body"/>
        <w:rPr>
          <w:rFonts w:ascii="Times New Roman" w:hAnsi="Times New Roman" w:cs="Times New Roman"/>
        </w:rPr>
      </w:pPr>
      <w:r w:rsidRPr="000136F0">
        <w:rPr>
          <w:rFonts w:ascii="Times New Roman" w:hAnsi="Times New Roman" w:cs="Times New Roman"/>
        </w:rPr>
        <w:br/>
        <w:t xml:space="preserve">• </w:t>
      </w:r>
      <w:r w:rsidRPr="000136F0">
        <w:rPr>
          <w:rFonts w:ascii="Times New Roman" w:hAnsi="Times New Roman" w:cs="Times New Roman"/>
          <w:b/>
          <w:bCs/>
        </w:rPr>
        <w:t>Efficiency Insight:</w:t>
      </w:r>
      <w:r w:rsidRPr="000136F0">
        <w:rPr>
          <w:rFonts w:ascii="Times New Roman" w:hAnsi="Times New Roman" w:cs="Times New Roman"/>
        </w:rPr>
        <w:t xml:space="preserve"> This represents ~46% of the theoretical compute peak, confirming strong utilization, while the high bandwidth efficiency indicates that performance is primarily governed by memory access patterns typical of stencil-based CFD solvers.</w:t>
      </w:r>
    </w:p>
    <w:p w14:paraId="70DE10B2" w14:textId="77777777" w:rsidR="00CD73E5" w:rsidRDefault="00CD73E5">
      <w:pPr>
        <w:pStyle w:val="Body"/>
        <w:rPr>
          <w:rFonts w:ascii="Times New Roman" w:hAnsi="Times New Roman" w:cs="Times New Roman"/>
          <w:b/>
          <w:bCs/>
          <w:sz w:val="26"/>
          <w:szCs w:val="26"/>
        </w:rPr>
      </w:pPr>
    </w:p>
    <w:p w14:paraId="7AA0CAB0" w14:textId="691F4D1C" w:rsidR="00E32335" w:rsidRPr="00420119" w:rsidRDefault="00000000">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t>Nsight highlights</w:t>
      </w:r>
      <w:r w:rsidR="00412EED" w:rsidRPr="00420119">
        <w:rPr>
          <w:rFonts w:ascii="Times New Roman" w:hAnsi="Times New Roman" w:cs="Times New Roman"/>
          <w:b/>
          <w:bCs/>
          <w:sz w:val="26"/>
          <w:szCs w:val="26"/>
          <w:u w:val="single"/>
        </w:rPr>
        <w:t>:</w:t>
      </w:r>
    </w:p>
    <w:p w14:paraId="3453AAD9" w14:textId="77777777" w:rsidR="0005544D" w:rsidRDefault="0005544D">
      <w:pPr>
        <w:pStyle w:val="Body"/>
        <w:rPr>
          <w:rFonts w:ascii="Times New Roman" w:hAnsi="Times New Roman" w:cs="Times New Roman"/>
          <w:b/>
          <w:bCs/>
          <w:sz w:val="26"/>
          <w:szCs w:val="26"/>
        </w:rPr>
      </w:pPr>
    </w:p>
    <w:p w14:paraId="4C5718D0" w14:textId="77777777" w:rsidR="0005544D" w:rsidRDefault="00AC7F16" w:rsidP="0005544D">
      <w:pPr>
        <w:pStyle w:val="Body"/>
        <w:numPr>
          <w:ilvl w:val="0"/>
          <w:numId w:val="4"/>
        </w:numPr>
        <w:rPr>
          <w:rFonts w:ascii="Times New Roman" w:hAnsi="Times New Roman" w:cs="Times New Roman"/>
          <w:lang w:val="en-IN"/>
        </w:rPr>
      </w:pPr>
      <w:r w:rsidRPr="00AC7F16">
        <w:rPr>
          <w:rFonts w:ascii="Times New Roman" w:hAnsi="Times New Roman" w:cs="Times New Roman"/>
          <w:lang w:val="en-IN"/>
        </w:rPr>
        <w:t xml:space="preserve">SM utilization </w:t>
      </w:r>
      <w:r w:rsidRPr="00AC7F16">
        <w:rPr>
          <w:rFonts w:ascii="Times New Roman" w:hAnsi="Times New Roman" w:cs="Times New Roman"/>
          <w:b/>
          <w:bCs/>
          <w:lang w:val="en-IN"/>
        </w:rPr>
        <w:t>~31–32%</w:t>
      </w:r>
      <w:r w:rsidRPr="00AC7F16">
        <w:rPr>
          <w:rFonts w:ascii="Times New Roman" w:hAnsi="Times New Roman" w:cs="Times New Roman"/>
          <w:lang w:val="en-IN"/>
        </w:rPr>
        <w:t xml:space="preserve"> and warp activity </w:t>
      </w:r>
      <w:r w:rsidRPr="00AC7F16">
        <w:rPr>
          <w:rFonts w:ascii="Times New Roman" w:hAnsi="Times New Roman" w:cs="Times New Roman"/>
          <w:b/>
          <w:bCs/>
          <w:lang w:val="en-IN"/>
        </w:rPr>
        <w:t>~27%</w:t>
      </w:r>
      <w:r w:rsidRPr="00AC7F16">
        <w:rPr>
          <w:rFonts w:ascii="Times New Roman" w:hAnsi="Times New Roman" w:cs="Times New Roman"/>
          <w:lang w:val="en-IN"/>
        </w:rPr>
        <w:t xml:space="preserve"> indicate moderate occupancy, limited by register pressure and shared memory usage. </w:t>
      </w:r>
    </w:p>
    <w:p w14:paraId="127E0269" w14:textId="77777777" w:rsidR="0005544D" w:rsidRDefault="00AC7F16" w:rsidP="0005544D">
      <w:pPr>
        <w:pStyle w:val="Body"/>
        <w:numPr>
          <w:ilvl w:val="0"/>
          <w:numId w:val="4"/>
        </w:numPr>
        <w:rPr>
          <w:rFonts w:ascii="Times New Roman" w:hAnsi="Times New Roman" w:cs="Times New Roman"/>
          <w:lang w:val="en-IN"/>
        </w:rPr>
      </w:pPr>
      <w:r w:rsidRPr="00AC7F16">
        <w:rPr>
          <w:rFonts w:ascii="Times New Roman" w:hAnsi="Times New Roman" w:cs="Times New Roman"/>
          <w:lang w:val="en-IN"/>
        </w:rPr>
        <w:t xml:space="preserve">Memory throughput </w:t>
      </w:r>
      <w:r w:rsidRPr="00AC7F16">
        <w:rPr>
          <w:rFonts w:ascii="Times New Roman" w:hAnsi="Times New Roman" w:cs="Times New Roman"/>
          <w:b/>
          <w:bCs/>
          <w:lang w:val="en-IN"/>
        </w:rPr>
        <w:t>~13.6% of peak</w:t>
      </w:r>
      <w:r w:rsidRPr="00AC7F16">
        <w:rPr>
          <w:rFonts w:ascii="Times New Roman" w:hAnsi="Times New Roman" w:cs="Times New Roman"/>
          <w:lang w:val="en-IN"/>
        </w:rPr>
        <w:t xml:space="preserve"> shows the kernel is not fully memory-bound but influenced by stencil access patterns. </w:t>
      </w:r>
    </w:p>
    <w:p w14:paraId="058CCD62" w14:textId="6E4E6307" w:rsidR="00E32335" w:rsidRDefault="00AC7F16" w:rsidP="0005544D">
      <w:pPr>
        <w:pStyle w:val="Body"/>
        <w:numPr>
          <w:ilvl w:val="0"/>
          <w:numId w:val="4"/>
        </w:numPr>
        <w:jc w:val="both"/>
        <w:rPr>
          <w:rFonts w:ascii="Times New Roman" w:hAnsi="Times New Roman" w:cs="Times New Roman"/>
          <w:lang w:val="en-IN"/>
        </w:rPr>
      </w:pPr>
      <w:r w:rsidRPr="0005544D">
        <w:rPr>
          <w:rFonts w:ascii="Times New Roman" w:hAnsi="Times New Roman" w:cs="Times New Roman"/>
          <w:lang w:val="en-IN"/>
        </w:rPr>
        <w:t xml:space="preserve">FP32 utilization </w:t>
      </w:r>
      <w:r w:rsidRPr="0005544D">
        <w:rPr>
          <w:rFonts w:ascii="Times New Roman" w:hAnsi="Times New Roman" w:cs="Times New Roman"/>
          <w:b/>
          <w:bCs/>
          <w:lang w:val="en-IN"/>
        </w:rPr>
        <w:t>~15%</w:t>
      </w:r>
      <w:r w:rsidR="0005544D">
        <w:rPr>
          <w:rFonts w:ascii="Times New Roman" w:hAnsi="Times New Roman" w:cs="Times New Roman"/>
          <w:b/>
          <w:bCs/>
          <w:lang w:val="en-IN"/>
        </w:rPr>
        <w:t xml:space="preserve"> FLOPs</w:t>
      </w:r>
      <w:r w:rsidRPr="0005544D">
        <w:rPr>
          <w:rFonts w:ascii="Times New Roman" w:hAnsi="Times New Roman" w:cs="Times New Roman"/>
          <w:b/>
          <w:bCs/>
          <w:lang w:val="en-IN"/>
        </w:rPr>
        <w:t xml:space="preserve"> of peak</w:t>
      </w:r>
      <w:r w:rsidRPr="0005544D">
        <w:rPr>
          <w:rFonts w:ascii="Times New Roman" w:hAnsi="Times New Roman" w:cs="Times New Roman"/>
          <w:lang w:val="en-IN"/>
        </w:rPr>
        <w:t xml:space="preserve"> </w:t>
      </w:r>
      <w:r w:rsidR="00F138EC" w:rsidRPr="0005544D">
        <w:rPr>
          <w:rFonts w:ascii="Times New Roman" w:hAnsi="Times New Roman" w:cs="Times New Roman"/>
          <w:lang w:val="en-IN"/>
        </w:rPr>
        <w:t>reflect</w:t>
      </w:r>
      <w:r w:rsidRPr="0005544D">
        <w:rPr>
          <w:rFonts w:ascii="Times New Roman" w:hAnsi="Times New Roman" w:cs="Times New Roman"/>
          <w:lang w:val="en-IN"/>
        </w:rPr>
        <w:t xml:space="preserve"> moderate arithmetic intensity with partial compute utilization.</w:t>
      </w:r>
    </w:p>
    <w:p w14:paraId="05AFDD6E" w14:textId="58461D2B" w:rsidR="00E32335" w:rsidRPr="00867DD0" w:rsidRDefault="00F138EC" w:rsidP="00052C3F">
      <w:pPr>
        <w:pStyle w:val="Body"/>
        <w:numPr>
          <w:ilvl w:val="0"/>
          <w:numId w:val="4"/>
        </w:numPr>
        <w:jc w:val="both"/>
        <w:rPr>
          <w:rStyle w:val="Emphasis"/>
          <w:rFonts w:ascii="Times New Roman" w:hAnsi="Times New Roman" w:cs="Times New Roman"/>
          <w:lang w:val="en-IN"/>
        </w:rPr>
      </w:pPr>
      <w:r w:rsidRPr="00F138EC">
        <w:rPr>
          <w:rStyle w:val="Emphasis"/>
          <w:rFonts w:ascii="Times New Roman" w:hAnsi="Times New Roman" w:cs="Times New Roman"/>
          <w:i w:val="0"/>
          <w:iCs w:val="0"/>
        </w:rPr>
        <w:t>Shared memory tiling and coalesced float4 access reduce global memory traffic and</w:t>
      </w:r>
      <w:r w:rsidR="00860DDD">
        <w:rPr>
          <w:rStyle w:val="Emphasis"/>
          <w:rFonts w:ascii="Times New Roman" w:hAnsi="Times New Roman" w:cs="Times New Roman"/>
          <w:i w:val="0"/>
          <w:iCs w:val="0"/>
        </w:rPr>
        <w:t xml:space="preserve"> </w:t>
      </w:r>
      <w:r w:rsidRPr="00F138EC">
        <w:rPr>
          <w:rStyle w:val="Emphasis"/>
          <w:rFonts w:ascii="Times New Roman" w:hAnsi="Times New Roman" w:cs="Times New Roman"/>
          <w:i w:val="0"/>
          <w:iCs w:val="0"/>
        </w:rPr>
        <w:t>improve efficiency, resulting in a balanced compute</w:t>
      </w:r>
      <w:r>
        <w:rPr>
          <w:rStyle w:val="Emphasis"/>
          <w:rFonts w:ascii="Times New Roman" w:hAnsi="Times New Roman" w:cs="Times New Roman"/>
          <w:i w:val="0"/>
          <w:iCs w:val="0"/>
        </w:rPr>
        <w:t xml:space="preserve"> </w:t>
      </w:r>
      <w:r w:rsidRPr="00F138EC">
        <w:rPr>
          <w:rStyle w:val="Emphasis"/>
          <w:rFonts w:ascii="Times New Roman" w:hAnsi="Times New Roman" w:cs="Times New Roman"/>
          <w:i w:val="0"/>
          <w:iCs w:val="0"/>
        </w:rPr>
        <w:t>memory performance typical of MUSCL-based CFD solvers.</w:t>
      </w:r>
    </w:p>
    <w:p w14:paraId="57A713BA" w14:textId="77777777" w:rsidR="00867DD0" w:rsidRPr="00052C3F" w:rsidRDefault="00867DD0" w:rsidP="00867DD0">
      <w:pPr>
        <w:pStyle w:val="Body"/>
        <w:ind w:left="720"/>
        <w:jc w:val="both"/>
        <w:rPr>
          <w:rFonts w:ascii="Times New Roman" w:hAnsi="Times New Roman" w:cs="Times New Roman"/>
          <w:i/>
          <w:iCs/>
          <w:lang w:val="en-IN"/>
        </w:rPr>
      </w:pPr>
    </w:p>
    <w:p w14:paraId="292D9B61" w14:textId="20236376" w:rsidR="00366544" w:rsidRPr="00AB258B" w:rsidRDefault="00000000" w:rsidP="00AB258B">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t>Best things of your code &amp; project:</w:t>
      </w:r>
    </w:p>
    <w:p w14:paraId="6152B024" w14:textId="3DC6CDCB" w:rsidR="00D73E62" w:rsidRPr="00D73E62" w:rsidRDefault="00D73E62" w:rsidP="00D73E62">
      <w:pPr>
        <w:pStyle w:val="ListBullet"/>
        <w:numPr>
          <w:ilvl w:val="0"/>
          <w:numId w:val="11"/>
        </w:numPr>
        <w:jc w:val="both"/>
        <w:rPr>
          <w:rFonts w:ascii="Times New Roman" w:hAnsi="Times New Roman" w:cs="Times New Roman"/>
          <w:lang w:val="en-IN"/>
        </w:rPr>
      </w:pPr>
      <w:r w:rsidRPr="00D73E62">
        <w:rPr>
          <w:rFonts w:ascii="Times New Roman" w:hAnsi="Times New Roman" w:cs="Times New Roman"/>
          <w:b/>
          <w:bCs/>
          <w:lang w:val="en-IN"/>
        </w:rPr>
        <w:t>Python-to-CUDA Efficiency:</w:t>
      </w:r>
      <w:r w:rsidRPr="00D73E62">
        <w:rPr>
          <w:rFonts w:ascii="Times New Roman" w:hAnsi="Times New Roman" w:cs="Times New Roman"/>
          <w:lang w:val="en-IN"/>
        </w:rPr>
        <w:t xml:space="preserve"> The solver integrates Python (CuPy) with custom CUDA </w:t>
      </w:r>
      <w:r w:rsidR="00801B05" w:rsidRPr="00D73E62">
        <w:rPr>
          <w:rFonts w:ascii="Times New Roman" w:hAnsi="Times New Roman" w:cs="Times New Roman"/>
          <w:lang w:val="en-IN"/>
        </w:rPr>
        <w:t>Raw Module</w:t>
      </w:r>
      <w:r w:rsidRPr="00D73E62">
        <w:rPr>
          <w:rFonts w:ascii="Times New Roman" w:hAnsi="Times New Roman" w:cs="Times New Roman"/>
          <w:lang w:val="en-IN"/>
        </w:rPr>
        <w:t xml:space="preserve"> kernels to achieve high GPU performance while maintaining a structured and readable implementation.</w:t>
      </w:r>
    </w:p>
    <w:p w14:paraId="52577420" w14:textId="15786D3F" w:rsidR="00D73E62" w:rsidRPr="00852288" w:rsidRDefault="00D73E62" w:rsidP="00852288">
      <w:pPr>
        <w:pStyle w:val="ListBullet"/>
        <w:numPr>
          <w:ilvl w:val="0"/>
          <w:numId w:val="11"/>
        </w:numPr>
        <w:jc w:val="both"/>
        <w:rPr>
          <w:rFonts w:ascii="Times New Roman" w:hAnsi="Times New Roman" w:cs="Times New Roman"/>
          <w:lang w:val="en-IN"/>
        </w:rPr>
      </w:pPr>
      <w:r w:rsidRPr="00D73E62">
        <w:rPr>
          <w:rFonts w:ascii="Times New Roman" w:hAnsi="Times New Roman" w:cs="Times New Roman"/>
          <w:b/>
          <w:bCs/>
          <w:lang w:val="en-IN"/>
        </w:rPr>
        <w:t>VRAM Optimization:</w:t>
      </w:r>
      <w:r w:rsidRPr="00D73E62">
        <w:rPr>
          <w:rFonts w:ascii="Times New Roman" w:hAnsi="Times New Roman" w:cs="Times New Roman"/>
          <w:lang w:val="en-IN"/>
        </w:rPr>
        <w:t xml:space="preserve"> Efficient memory usage is achieved through coalesced float4 access, shared memory tiling, and kernel fusion, reducing global memory traffic and improving overall performance.</w:t>
      </w:r>
    </w:p>
    <w:p w14:paraId="6D613AD9" w14:textId="6AE5727E" w:rsidR="00D73E62" w:rsidRPr="00D73E62" w:rsidRDefault="00D73E62" w:rsidP="00D73E62">
      <w:pPr>
        <w:pStyle w:val="ListBullet"/>
        <w:numPr>
          <w:ilvl w:val="0"/>
          <w:numId w:val="11"/>
        </w:numPr>
        <w:jc w:val="both"/>
        <w:rPr>
          <w:rFonts w:ascii="Times New Roman" w:hAnsi="Times New Roman" w:cs="Times New Roman"/>
          <w:lang w:val="en-IN"/>
        </w:rPr>
      </w:pPr>
      <w:r w:rsidRPr="00D73E62">
        <w:rPr>
          <w:rFonts w:ascii="Times New Roman" w:hAnsi="Times New Roman" w:cs="Times New Roman"/>
          <w:b/>
          <w:bCs/>
          <w:lang w:val="en-IN"/>
        </w:rPr>
        <w:t>Optimized &amp; Scalable HPC Design:</w:t>
      </w:r>
      <w:r w:rsidRPr="00D73E62">
        <w:rPr>
          <w:rFonts w:ascii="Times New Roman" w:hAnsi="Times New Roman" w:cs="Times New Roman"/>
          <w:lang w:val="en-IN"/>
        </w:rPr>
        <w:t xml:space="preserve"> Performance is enhanced through coalesced float4 access, shared memory tiling, and kernel fusion (Naive → Fused → Tiled), enabling efficient memory usage and strong scalability for very large grid simulations.</w:t>
      </w:r>
    </w:p>
    <w:p w14:paraId="2929C793" w14:textId="77EA788B" w:rsidR="004E3B12" w:rsidRDefault="00000000">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t>A good quality figure</w:t>
      </w:r>
      <w:r w:rsidR="00B17413" w:rsidRPr="00420119">
        <w:rPr>
          <w:rFonts w:ascii="Times New Roman" w:hAnsi="Times New Roman" w:cs="Times New Roman"/>
          <w:b/>
          <w:bCs/>
          <w:sz w:val="26"/>
          <w:szCs w:val="26"/>
          <w:u w:val="single"/>
        </w:rPr>
        <w:t>:</w:t>
      </w:r>
    </w:p>
    <w:p w14:paraId="0316BE26" w14:textId="77777777" w:rsidR="000C22B5" w:rsidRPr="009D7E6F" w:rsidRDefault="000C22B5">
      <w:pPr>
        <w:pStyle w:val="Body"/>
        <w:rPr>
          <w:rFonts w:ascii="Times New Roman" w:hAnsi="Times New Roman" w:cs="Times New Roman"/>
          <w:b/>
          <w:bCs/>
          <w:sz w:val="26"/>
          <w:szCs w:val="26"/>
          <w:u w:val="single"/>
        </w:rPr>
      </w:pPr>
    </w:p>
    <w:tbl>
      <w:tblPr>
        <w:tblStyle w:val="TableGrid"/>
        <w:tblW w:w="100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8"/>
      </w:tblGrid>
      <w:tr w:rsidR="0003342C" w14:paraId="26E06A1C" w14:textId="77777777" w:rsidTr="004239C1">
        <w:trPr>
          <w:trHeight w:val="3927"/>
        </w:trPr>
        <w:tc>
          <w:tcPr>
            <w:tcW w:w="10018" w:type="dxa"/>
          </w:tcPr>
          <w:p w14:paraId="40315447" w14:textId="175F7DCE" w:rsidR="0003342C" w:rsidRPr="0003342C" w:rsidRDefault="000B283C" w:rsidP="0003342C">
            <w:pPr>
              <w:pStyle w:val="Body"/>
              <w:rPr>
                <w:b/>
                <w:bCs/>
                <w:sz w:val="26"/>
                <w:szCs w:val="26"/>
                <w:u w:val="single"/>
                <w:lang w:val="en-IN"/>
              </w:rPr>
            </w:pPr>
            <w:r w:rsidRPr="0003342C">
              <w:rPr>
                <w:b/>
                <w:bCs/>
                <w:noProof/>
                <w:sz w:val="26"/>
                <w:szCs w:val="26"/>
                <w:u w:val="single"/>
                <w:lang w:val="en-IN"/>
              </w:rPr>
              <w:drawing>
                <wp:anchor distT="0" distB="0" distL="114300" distR="114300" simplePos="0" relativeHeight="251687936" behindDoc="1" locked="0" layoutInCell="1" allowOverlap="1" wp14:anchorId="456A1875" wp14:editId="291107F8">
                  <wp:simplePos x="0" y="0"/>
                  <wp:positionH relativeFrom="column">
                    <wp:posOffset>114603</wp:posOffset>
                  </wp:positionH>
                  <wp:positionV relativeFrom="paragraph">
                    <wp:posOffset>151047</wp:posOffset>
                  </wp:positionV>
                  <wp:extent cx="5740400" cy="2284095"/>
                  <wp:effectExtent l="0" t="0" r="0" b="1905"/>
                  <wp:wrapTight wrapText="bothSides">
                    <wp:wrapPolygon edited="0">
                      <wp:start x="0" y="0"/>
                      <wp:lineTo x="0" y="21438"/>
                      <wp:lineTo x="21504" y="21438"/>
                      <wp:lineTo x="21504" y="0"/>
                      <wp:lineTo x="0" y="0"/>
                    </wp:wrapPolygon>
                  </wp:wrapTight>
                  <wp:docPr id="216808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0400"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8538CA" w14:textId="77777777" w:rsidR="0003342C" w:rsidRDefault="0003342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b/>
                <w:bCs/>
                <w:sz w:val="26"/>
                <w:szCs w:val="26"/>
                <w:u w:val="single"/>
              </w:rPr>
            </w:pPr>
          </w:p>
        </w:tc>
      </w:tr>
    </w:tbl>
    <w:p w14:paraId="0294EC9A" w14:textId="77777777" w:rsidR="005C49BC" w:rsidRPr="007A3E99" w:rsidRDefault="005C49BC">
      <w:pPr>
        <w:pStyle w:val="Body"/>
        <w:rPr>
          <w:rFonts w:ascii="Times New Roman" w:hAnsi="Times New Roman" w:cs="Times New Roman"/>
          <w:b/>
          <w:bCs/>
          <w:sz w:val="26"/>
          <w:szCs w:val="26"/>
        </w:rPr>
      </w:pPr>
    </w:p>
    <w:p w14:paraId="46DBDC1F" w14:textId="05C2B603" w:rsidR="004D55F6" w:rsidRPr="004D55F6" w:rsidRDefault="002B0168" w:rsidP="004D55F6">
      <w:pPr>
        <w:pStyle w:val="NormalWeb"/>
        <w:numPr>
          <w:ilvl w:val="0"/>
          <w:numId w:val="10"/>
        </w:numPr>
        <w:jc w:val="both"/>
        <w:rPr>
          <w:sz w:val="22"/>
          <w:szCs w:val="22"/>
        </w:rPr>
      </w:pPr>
      <w:r w:rsidRPr="00233069">
        <w:rPr>
          <w:sz w:val="22"/>
          <w:szCs w:val="22"/>
        </w:rPr>
        <w:lastRenderedPageBreak/>
        <w:t xml:space="preserve">The results show a near-linear increase in speedup with grid size on the RTX server, rising from approximately </w:t>
      </w:r>
      <w:r w:rsidRPr="00233069">
        <w:rPr>
          <w:rStyle w:val="Strong"/>
          <w:sz w:val="22"/>
          <w:szCs w:val="22"/>
        </w:rPr>
        <w:t>10–12</w:t>
      </w:r>
      <w:r w:rsidR="0062692E" w:rsidRPr="00233069">
        <w:rPr>
          <w:rStyle w:val="Strong"/>
          <w:sz w:val="22"/>
          <w:szCs w:val="22"/>
        </w:rPr>
        <w:t>x</w:t>
      </w:r>
      <w:r w:rsidRPr="00233069">
        <w:rPr>
          <w:sz w:val="22"/>
          <w:szCs w:val="22"/>
        </w:rPr>
        <w:t xml:space="preserve"> for (1024 </w:t>
      </w:r>
      <w:r w:rsidR="0062692E" w:rsidRPr="00233069">
        <w:rPr>
          <w:sz w:val="22"/>
          <w:szCs w:val="22"/>
        </w:rPr>
        <w:t>x</w:t>
      </w:r>
      <w:r w:rsidRPr="00233069">
        <w:rPr>
          <w:sz w:val="22"/>
          <w:szCs w:val="22"/>
        </w:rPr>
        <w:t xml:space="preserve"> 128) to about </w:t>
      </w:r>
      <w:r w:rsidRPr="00233069">
        <w:rPr>
          <w:rStyle w:val="Strong"/>
          <w:sz w:val="22"/>
          <w:szCs w:val="22"/>
        </w:rPr>
        <w:t>50</w:t>
      </w:r>
      <w:r w:rsidR="0062692E" w:rsidRPr="00233069">
        <w:rPr>
          <w:rStyle w:val="Strong"/>
          <w:sz w:val="22"/>
          <w:szCs w:val="22"/>
        </w:rPr>
        <w:t>x</w:t>
      </w:r>
      <w:r w:rsidRPr="00233069">
        <w:rPr>
          <w:sz w:val="22"/>
          <w:szCs w:val="22"/>
        </w:rPr>
        <w:t xml:space="preserve"> for (4096 </w:t>
      </w:r>
      <w:r w:rsidR="0062692E" w:rsidRPr="00233069">
        <w:rPr>
          <w:sz w:val="22"/>
          <w:szCs w:val="22"/>
        </w:rPr>
        <w:t>x</w:t>
      </w:r>
      <w:r w:rsidRPr="00233069">
        <w:rPr>
          <w:sz w:val="22"/>
          <w:szCs w:val="22"/>
        </w:rPr>
        <w:t xml:space="preserve"> 512) and </w:t>
      </w:r>
      <w:r w:rsidRPr="00233069">
        <w:rPr>
          <w:rStyle w:val="Strong"/>
          <w:sz w:val="22"/>
          <w:szCs w:val="22"/>
        </w:rPr>
        <w:t>87</w:t>
      </w:r>
      <w:r w:rsidR="0062692E" w:rsidRPr="00233069">
        <w:rPr>
          <w:rStyle w:val="Strong"/>
          <w:sz w:val="22"/>
          <w:szCs w:val="22"/>
        </w:rPr>
        <w:t>x</w:t>
      </w:r>
      <w:r w:rsidRPr="00233069">
        <w:rPr>
          <w:sz w:val="22"/>
          <w:szCs w:val="22"/>
        </w:rPr>
        <w:t xml:space="preserve"> for (8192 </w:t>
      </w:r>
      <w:r w:rsidR="0062692E" w:rsidRPr="00233069">
        <w:rPr>
          <w:sz w:val="22"/>
          <w:szCs w:val="22"/>
        </w:rPr>
        <w:t xml:space="preserve">x </w:t>
      </w:r>
      <w:r w:rsidRPr="00233069">
        <w:rPr>
          <w:sz w:val="22"/>
          <w:szCs w:val="22"/>
        </w:rPr>
        <w:t>1024).</w:t>
      </w:r>
    </w:p>
    <w:p w14:paraId="276A9D48" w14:textId="058CFE68" w:rsidR="004D55F6" w:rsidRPr="004D55F6" w:rsidRDefault="002B0168" w:rsidP="004D55F6">
      <w:pPr>
        <w:pStyle w:val="NormalWeb"/>
        <w:numPr>
          <w:ilvl w:val="0"/>
          <w:numId w:val="10"/>
        </w:numPr>
        <w:jc w:val="both"/>
        <w:rPr>
          <w:sz w:val="22"/>
          <w:szCs w:val="22"/>
        </w:rPr>
      </w:pPr>
      <w:r w:rsidRPr="00233069">
        <w:rPr>
          <w:sz w:val="22"/>
          <w:szCs w:val="22"/>
        </w:rPr>
        <w:t xml:space="preserve">For the largest grid (16384 </w:t>
      </w:r>
      <w:r w:rsidR="0062692E" w:rsidRPr="00233069">
        <w:rPr>
          <w:sz w:val="22"/>
          <w:szCs w:val="22"/>
        </w:rPr>
        <w:t>x</w:t>
      </w:r>
      <w:r w:rsidRPr="00233069">
        <w:rPr>
          <w:sz w:val="22"/>
          <w:szCs w:val="22"/>
        </w:rPr>
        <w:t xml:space="preserve"> 2048</w:t>
      </w:r>
      <w:r w:rsidR="00E90EA7" w:rsidRPr="00233069">
        <w:rPr>
          <w:sz w:val="22"/>
          <w:szCs w:val="22"/>
        </w:rPr>
        <w:t>), the</w:t>
      </w:r>
      <w:r w:rsidRPr="00233069">
        <w:rPr>
          <w:sz w:val="22"/>
          <w:szCs w:val="22"/>
        </w:rPr>
        <w:t xml:space="preserve"> optimized kernels achieve significant gains, with </w:t>
      </w:r>
      <w:r w:rsidRPr="00233069">
        <w:rPr>
          <w:rStyle w:val="Strong"/>
          <w:sz w:val="22"/>
          <w:szCs w:val="22"/>
        </w:rPr>
        <w:t>tiled Rusanov reaching ~133×</w:t>
      </w:r>
      <w:r w:rsidRPr="00233069">
        <w:rPr>
          <w:sz w:val="22"/>
          <w:szCs w:val="22"/>
        </w:rPr>
        <w:t xml:space="preserve"> and </w:t>
      </w:r>
      <w:r w:rsidRPr="00233069">
        <w:rPr>
          <w:rStyle w:val="Strong"/>
          <w:sz w:val="22"/>
          <w:szCs w:val="22"/>
        </w:rPr>
        <w:t>tiled HLLC ~112×</w:t>
      </w:r>
      <w:r w:rsidRPr="00233069">
        <w:rPr>
          <w:sz w:val="22"/>
          <w:szCs w:val="22"/>
        </w:rPr>
        <w:t xml:space="preserve"> speedup over the baseline.</w:t>
      </w:r>
    </w:p>
    <w:p w14:paraId="6FABEC9D" w14:textId="77777777" w:rsidR="002B0168" w:rsidRPr="00233069" w:rsidRDefault="002B0168" w:rsidP="0062692E">
      <w:pPr>
        <w:pStyle w:val="NormalWeb"/>
        <w:numPr>
          <w:ilvl w:val="0"/>
          <w:numId w:val="10"/>
        </w:numPr>
        <w:jc w:val="both"/>
        <w:rPr>
          <w:sz w:val="22"/>
          <w:szCs w:val="22"/>
        </w:rPr>
      </w:pPr>
      <w:r w:rsidRPr="00233069">
        <w:rPr>
          <w:sz w:val="22"/>
          <w:szCs w:val="22"/>
        </w:rPr>
        <w:t xml:space="preserve">The solver demonstrates stable </w:t>
      </w:r>
      <w:r w:rsidRPr="00233069">
        <w:rPr>
          <w:rStyle w:val="Strong"/>
          <w:sz w:val="22"/>
          <w:szCs w:val="22"/>
        </w:rPr>
        <w:t>(O(N))</w:t>
      </w:r>
      <w:r w:rsidRPr="00233069">
        <w:rPr>
          <w:sz w:val="22"/>
          <w:szCs w:val="22"/>
        </w:rPr>
        <w:t xml:space="preserve"> scaling up to </w:t>
      </w:r>
      <w:r w:rsidRPr="00233069">
        <w:rPr>
          <w:rStyle w:val="Strong"/>
          <w:sz w:val="22"/>
          <w:szCs w:val="22"/>
        </w:rPr>
        <w:t>33.5 million cells</w:t>
      </w:r>
      <w:r w:rsidRPr="00233069">
        <w:rPr>
          <w:sz w:val="22"/>
          <w:szCs w:val="22"/>
        </w:rPr>
        <w:t>, indicating efficient handling of large computational domains.</w:t>
      </w:r>
    </w:p>
    <w:p w14:paraId="43374A7B" w14:textId="467A4CBA" w:rsidR="002B0168" w:rsidRPr="00531851" w:rsidRDefault="002B0168" w:rsidP="00531851">
      <w:pPr>
        <w:pStyle w:val="NormalWeb"/>
        <w:numPr>
          <w:ilvl w:val="0"/>
          <w:numId w:val="10"/>
        </w:numPr>
        <w:jc w:val="both"/>
        <w:rPr>
          <w:sz w:val="22"/>
          <w:szCs w:val="22"/>
        </w:rPr>
      </w:pPr>
      <w:r w:rsidRPr="00233069">
        <w:rPr>
          <w:sz w:val="22"/>
          <w:szCs w:val="22"/>
        </w:rPr>
        <w:t xml:space="preserve">GPU utilization improves significantly through optimization, with </w:t>
      </w:r>
      <w:r w:rsidRPr="00233069">
        <w:rPr>
          <w:rStyle w:val="Strong"/>
          <w:sz w:val="22"/>
          <w:szCs w:val="22"/>
        </w:rPr>
        <w:t>SM throughput increasing from ~13.8% to ~78.3%</w:t>
      </w:r>
      <w:r w:rsidRPr="00233069">
        <w:rPr>
          <w:sz w:val="22"/>
          <w:szCs w:val="22"/>
        </w:rPr>
        <w:t xml:space="preserve">, confirming that </w:t>
      </w:r>
      <w:r w:rsidRPr="00233069">
        <w:rPr>
          <w:rStyle w:val="Strong"/>
          <w:sz w:val="22"/>
          <w:szCs w:val="22"/>
        </w:rPr>
        <w:t>tiled memory optimization is the key contributor to performance gains</w:t>
      </w:r>
      <w:r w:rsidRPr="00233069">
        <w:rPr>
          <w:sz w:val="22"/>
          <w:szCs w:val="22"/>
        </w:rPr>
        <w:t>.</w:t>
      </w:r>
    </w:p>
    <w:p w14:paraId="72084F94" w14:textId="77777777" w:rsidR="006C5621" w:rsidRDefault="006C5621" w:rsidP="00AB3096">
      <w:pPr>
        <w:pStyle w:val="Body"/>
      </w:pPr>
    </w:p>
    <w:p w14:paraId="47672B1F" w14:textId="1D485B86" w:rsidR="006C5621" w:rsidRPr="005676F6" w:rsidRDefault="005676F6" w:rsidP="00AB3096">
      <w:pPr>
        <w:pStyle w:val="Body"/>
        <w:rPr>
          <w:lang w:val="en-IN"/>
        </w:rPr>
      </w:pPr>
      <w:r w:rsidRPr="005676F6">
        <w:rPr>
          <w:noProof/>
          <w:lang w:val="en-IN"/>
        </w:rPr>
        <w:drawing>
          <wp:inline distT="0" distB="0" distL="0" distR="0" wp14:anchorId="0BE04C84" wp14:editId="7BEBE5C3">
            <wp:extent cx="6120130" cy="4093210"/>
            <wp:effectExtent l="0" t="0" r="0" b="2540"/>
            <wp:docPr id="627465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4093210"/>
                    </a:xfrm>
                    <a:prstGeom prst="rect">
                      <a:avLst/>
                    </a:prstGeom>
                    <a:noFill/>
                    <a:ln>
                      <a:noFill/>
                    </a:ln>
                  </pic:spPr>
                </pic:pic>
              </a:graphicData>
            </a:graphic>
          </wp:inline>
        </w:drawing>
      </w:r>
    </w:p>
    <w:p w14:paraId="227EE8AA" w14:textId="172E6D9C" w:rsidR="009A415E" w:rsidRDefault="009A415E" w:rsidP="00AB3096">
      <w:pPr>
        <w:pStyle w:val="Body"/>
      </w:pPr>
    </w:p>
    <w:p w14:paraId="71695DBE" w14:textId="250DEE62" w:rsidR="007A223C" w:rsidRPr="009A415E" w:rsidRDefault="00000000" w:rsidP="00AB3096">
      <w:pPr>
        <w:pStyle w:val="Body"/>
      </w:pPr>
      <w:r w:rsidRPr="00420119">
        <w:rPr>
          <w:rFonts w:ascii="Times New Roman" w:hAnsi="Times New Roman" w:cs="Times New Roman"/>
          <w:b/>
          <w:bCs/>
          <w:sz w:val="26"/>
          <w:szCs w:val="26"/>
          <w:u w:val="single"/>
        </w:rPr>
        <w:t>Bottlenecks:</w:t>
      </w:r>
    </w:p>
    <w:p w14:paraId="710F9396" w14:textId="77777777" w:rsidR="00DD0A3F" w:rsidRPr="00DD0A3F" w:rsidRDefault="00DD0A3F" w:rsidP="00AB3096">
      <w:pPr>
        <w:pStyle w:val="Body"/>
        <w:rPr>
          <w:rFonts w:ascii="Times New Roman" w:hAnsi="Times New Roman" w:cs="Times New Roman"/>
        </w:rPr>
      </w:pPr>
    </w:p>
    <w:p w14:paraId="7D9DCC43" w14:textId="674ABCE1" w:rsidR="00DD0A3F" w:rsidRPr="00DD0A3F" w:rsidRDefault="00DD0A3F" w:rsidP="004B2CC2">
      <w:pPr>
        <w:pStyle w:val="Body"/>
        <w:numPr>
          <w:ilvl w:val="0"/>
          <w:numId w:val="12"/>
        </w:numPr>
        <w:jc w:val="both"/>
        <w:rPr>
          <w:rFonts w:ascii="Times New Roman" w:hAnsi="Times New Roman" w:cs="Times New Roman"/>
        </w:rPr>
      </w:pPr>
      <w:r w:rsidRPr="00BE48E9">
        <w:rPr>
          <w:rFonts w:ascii="Times New Roman" w:hAnsi="Times New Roman" w:cs="Times New Roman"/>
          <w:b/>
          <w:bCs/>
        </w:rPr>
        <w:t>Memory Bandwidth Limitation (Algorithmic Constraint</w:t>
      </w:r>
      <w:r w:rsidRPr="00DD0A3F">
        <w:rPr>
          <w:rFonts w:ascii="Times New Roman" w:hAnsi="Times New Roman" w:cs="Times New Roman"/>
        </w:rPr>
        <w:t>): Stencil-based finite difference operations require frequent global memory access, resulting in moderate memory utilization (~18–33% of peak), which limits overall performance.</w:t>
      </w:r>
    </w:p>
    <w:p w14:paraId="29B22066" w14:textId="77777777" w:rsidR="00DD0A3F" w:rsidRPr="004B2CC2" w:rsidRDefault="00DD0A3F" w:rsidP="00BE48E9">
      <w:pPr>
        <w:pStyle w:val="Body"/>
        <w:jc w:val="both"/>
        <w:rPr>
          <w:rFonts w:ascii="Times New Roman" w:hAnsi="Times New Roman" w:cs="Times New Roman"/>
          <w:b/>
          <w:bCs/>
        </w:rPr>
      </w:pPr>
    </w:p>
    <w:p w14:paraId="1D7DD051" w14:textId="4FA0FB5F" w:rsidR="004B2CC2" w:rsidRDefault="00DD0A3F" w:rsidP="00BE48E9">
      <w:pPr>
        <w:pStyle w:val="Body"/>
        <w:numPr>
          <w:ilvl w:val="0"/>
          <w:numId w:val="12"/>
        </w:numPr>
        <w:jc w:val="both"/>
        <w:rPr>
          <w:rFonts w:ascii="Times New Roman" w:hAnsi="Times New Roman" w:cs="Times New Roman"/>
        </w:rPr>
      </w:pPr>
      <w:r w:rsidRPr="004B2CC2">
        <w:rPr>
          <w:rFonts w:ascii="Times New Roman" w:hAnsi="Times New Roman" w:cs="Times New Roman"/>
          <w:b/>
          <w:bCs/>
        </w:rPr>
        <w:t>Register Pressure &amp; Occupancy Limitation (Hardware Constraint</w:t>
      </w:r>
      <w:r w:rsidR="004B2CC2" w:rsidRPr="004B2CC2">
        <w:rPr>
          <w:rFonts w:ascii="Times New Roman" w:hAnsi="Times New Roman" w:cs="Times New Roman"/>
          <w:b/>
          <w:bCs/>
        </w:rPr>
        <w:t>):</w:t>
      </w:r>
      <w:r w:rsidR="004B2CC2" w:rsidRPr="00DD0A3F">
        <w:rPr>
          <w:rFonts w:ascii="Times New Roman" w:hAnsi="Times New Roman" w:cs="Times New Roman"/>
        </w:rPr>
        <w:t xml:space="preserve"> High</w:t>
      </w:r>
      <w:r w:rsidRPr="00DD0A3F">
        <w:rPr>
          <w:rFonts w:ascii="Times New Roman" w:hAnsi="Times New Roman" w:cs="Times New Roman"/>
        </w:rPr>
        <w:t xml:space="preserve"> register and shared memory usage restrict warp activity to ~26–28%, preventing full GPU occupancy and reducing parallel efficiency.</w:t>
      </w:r>
    </w:p>
    <w:p w14:paraId="7EAD6FAA" w14:textId="77777777" w:rsidR="004B2CC2" w:rsidRDefault="004B2CC2" w:rsidP="004B2CC2">
      <w:pPr>
        <w:pStyle w:val="ListParagraph"/>
      </w:pPr>
    </w:p>
    <w:p w14:paraId="5BAF5E93" w14:textId="77777777" w:rsidR="004B2CC2" w:rsidRDefault="00DD0A3F" w:rsidP="00BE48E9">
      <w:pPr>
        <w:pStyle w:val="Body"/>
        <w:numPr>
          <w:ilvl w:val="0"/>
          <w:numId w:val="12"/>
        </w:numPr>
        <w:jc w:val="both"/>
        <w:rPr>
          <w:rFonts w:ascii="Times New Roman" w:hAnsi="Times New Roman" w:cs="Times New Roman"/>
        </w:rPr>
      </w:pPr>
      <w:r w:rsidRPr="004B2CC2">
        <w:rPr>
          <w:rFonts w:ascii="Times New Roman" w:hAnsi="Times New Roman" w:cs="Times New Roman"/>
          <w:b/>
          <w:bCs/>
        </w:rPr>
        <w:t>Naive Kernel Inefficiency (Baseline Limitation):</w:t>
      </w:r>
      <w:r w:rsidRPr="004B2CC2">
        <w:rPr>
          <w:rFonts w:ascii="Times New Roman" w:hAnsi="Times New Roman" w:cs="Times New Roman"/>
        </w:rPr>
        <w:t xml:space="preserve"> The naive implementation suffers from excessive global memory access and lack of data reuse, leading to significantly lower performance compared to optimized kernels.</w:t>
      </w:r>
    </w:p>
    <w:p w14:paraId="71CC0B49" w14:textId="77777777" w:rsidR="004B2CC2" w:rsidRDefault="004B2CC2" w:rsidP="004B2CC2">
      <w:pPr>
        <w:pStyle w:val="ListParagraph"/>
      </w:pPr>
    </w:p>
    <w:p w14:paraId="4E0C598A" w14:textId="51B12551" w:rsidR="00271A4C" w:rsidRDefault="00DD0A3F" w:rsidP="00DD0A3F">
      <w:pPr>
        <w:pStyle w:val="Body"/>
        <w:numPr>
          <w:ilvl w:val="0"/>
          <w:numId w:val="12"/>
        </w:numPr>
        <w:jc w:val="both"/>
        <w:rPr>
          <w:rFonts w:ascii="Times New Roman" w:hAnsi="Times New Roman" w:cs="Times New Roman"/>
        </w:rPr>
      </w:pPr>
      <w:r w:rsidRPr="004B2CC2">
        <w:rPr>
          <w:rFonts w:ascii="Times New Roman" w:hAnsi="Times New Roman" w:cs="Times New Roman"/>
          <w:b/>
          <w:bCs/>
        </w:rPr>
        <w:t>Warp Divergence in HLLC (Algorithmic Complexity):</w:t>
      </w:r>
      <w:r w:rsidR="004B2CC2">
        <w:rPr>
          <w:rFonts w:ascii="Times New Roman" w:hAnsi="Times New Roman" w:cs="Times New Roman"/>
        </w:rPr>
        <w:t xml:space="preserve"> </w:t>
      </w:r>
      <w:r w:rsidRPr="004B2CC2">
        <w:rPr>
          <w:rFonts w:ascii="Times New Roman" w:hAnsi="Times New Roman" w:cs="Times New Roman"/>
        </w:rPr>
        <w:t>Conditional branching in the HLLC flux solver introduces warp divergence, reducing execution efficiency compared to simpler schemes.</w:t>
      </w:r>
    </w:p>
    <w:p w14:paraId="47A7B287" w14:textId="77777777" w:rsidR="008A120F" w:rsidRDefault="008A120F" w:rsidP="008A120F">
      <w:pPr>
        <w:pStyle w:val="ListParagraph"/>
      </w:pPr>
    </w:p>
    <w:p w14:paraId="34309A99" w14:textId="77777777" w:rsidR="008A120F" w:rsidRDefault="008A120F" w:rsidP="008A120F">
      <w:pPr>
        <w:pStyle w:val="Body"/>
        <w:jc w:val="both"/>
        <w:rPr>
          <w:rFonts w:ascii="Times New Roman" w:hAnsi="Times New Roman" w:cs="Times New Roman"/>
        </w:rPr>
      </w:pPr>
    </w:p>
    <w:p w14:paraId="3EAFD0BB" w14:textId="77777777" w:rsidR="008A120F" w:rsidRPr="00B477BF" w:rsidRDefault="008A120F" w:rsidP="008A120F">
      <w:pPr>
        <w:pStyle w:val="Body"/>
        <w:jc w:val="both"/>
        <w:rPr>
          <w:rFonts w:ascii="Times New Roman" w:hAnsi="Times New Roman" w:cs="Times New Roman"/>
        </w:rPr>
      </w:pPr>
    </w:p>
    <w:p w14:paraId="43F65ED1" w14:textId="41125E08" w:rsidR="00CD2320" w:rsidRPr="00CA780D" w:rsidRDefault="001654A5" w:rsidP="00CD2320">
      <w:pPr>
        <w:pStyle w:val="Body"/>
        <w:numPr>
          <w:ilvl w:val="0"/>
          <w:numId w:val="7"/>
        </w:numPr>
        <w:rPr>
          <w:rFonts w:ascii="Times New Roman" w:hAnsi="Times New Roman" w:cs="Times New Roman"/>
          <w:b/>
          <w:bCs/>
          <w:color w:val="auto"/>
          <w:sz w:val="26"/>
          <w:szCs w:val="26"/>
        </w:rPr>
      </w:pPr>
      <w:r w:rsidRPr="00CD2320">
        <w:rPr>
          <w:rFonts w:ascii="Times New Roman" w:hAnsi="Times New Roman" w:cs="Times New Roman"/>
          <w:b/>
          <w:bCs/>
          <w:color w:val="auto"/>
          <w:sz w:val="26"/>
          <w:szCs w:val="26"/>
        </w:rPr>
        <w:lastRenderedPageBreak/>
        <w:t xml:space="preserve">TANISH SHETTY </w:t>
      </w:r>
      <w:r w:rsidR="00CD2320" w:rsidRPr="00CA780D">
        <w:rPr>
          <w:rFonts w:ascii="Times New Roman" w:hAnsi="Times New Roman" w:cs="Times New Roman"/>
          <w:b/>
          <w:bCs/>
          <w:color w:val="auto"/>
          <w:sz w:val="26"/>
          <w:szCs w:val="26"/>
        </w:rPr>
        <w:t>– F</w:t>
      </w:r>
      <w:r w:rsidR="00CD2320">
        <w:rPr>
          <w:rFonts w:ascii="Times New Roman" w:hAnsi="Times New Roman" w:cs="Times New Roman"/>
          <w:b/>
          <w:bCs/>
          <w:color w:val="auto"/>
          <w:sz w:val="26"/>
          <w:szCs w:val="26"/>
        </w:rPr>
        <w:t>V</w:t>
      </w:r>
      <w:r w:rsidR="00CD2320" w:rsidRPr="00CA780D">
        <w:rPr>
          <w:rFonts w:ascii="Times New Roman" w:hAnsi="Times New Roman" w:cs="Times New Roman"/>
          <w:b/>
          <w:bCs/>
          <w:color w:val="auto"/>
          <w:sz w:val="26"/>
          <w:szCs w:val="26"/>
        </w:rPr>
        <w:t>M CuPy</w:t>
      </w:r>
    </w:p>
    <w:p w14:paraId="5DA05AC1" w14:textId="77777777" w:rsidR="00CD2320" w:rsidRDefault="00CD2320" w:rsidP="00CD2320">
      <w:pPr>
        <w:pStyle w:val="Body"/>
        <w:rPr>
          <w:rFonts w:ascii="Times New Roman" w:hAnsi="Times New Roman" w:cs="Times New Roman"/>
          <w:b/>
          <w:bCs/>
          <w:color w:val="FF0000"/>
          <w:sz w:val="26"/>
          <w:szCs w:val="26"/>
        </w:rPr>
      </w:pPr>
    </w:p>
    <w:p w14:paraId="6BC68E5A" w14:textId="4F678058" w:rsidR="00CD2320" w:rsidRDefault="00CD2320" w:rsidP="00CD2320">
      <w:pPr>
        <w:pStyle w:val="Body"/>
        <w:rPr>
          <w:rFonts w:ascii="Times New Roman" w:hAnsi="Times New Roman" w:cs="Times New Roman"/>
          <w:b/>
          <w:bCs/>
          <w:color w:val="FF0000"/>
          <w:sz w:val="26"/>
          <w:szCs w:val="26"/>
        </w:rPr>
      </w:pPr>
      <w:r w:rsidRPr="00D84BA0">
        <w:rPr>
          <w:rFonts w:ascii="Times New Roman" w:hAnsi="Times New Roman" w:cs="Times New Roman"/>
          <w:b/>
          <w:bCs/>
          <w:color w:val="FF0000"/>
          <w:sz w:val="26"/>
          <w:szCs w:val="26"/>
        </w:rPr>
        <w:t>Specs of Code</w:t>
      </w:r>
      <w:r w:rsidR="001654A5">
        <w:rPr>
          <w:rFonts w:ascii="Times New Roman" w:hAnsi="Times New Roman" w:cs="Times New Roman"/>
          <w:b/>
          <w:bCs/>
          <w:color w:val="FF0000"/>
          <w:sz w:val="26"/>
          <w:szCs w:val="26"/>
        </w:rPr>
        <w:t>2</w:t>
      </w:r>
      <w:r w:rsidRPr="00D84BA0">
        <w:rPr>
          <w:rFonts w:ascii="Times New Roman" w:hAnsi="Times New Roman" w:cs="Times New Roman"/>
          <w:b/>
          <w:bCs/>
          <w:color w:val="FF0000"/>
          <w:sz w:val="26"/>
          <w:szCs w:val="26"/>
        </w:rPr>
        <w:t xml:space="preserve"> on RTX 6000:</w:t>
      </w:r>
      <w:r>
        <w:rPr>
          <w:rFonts w:ascii="Times New Roman" w:hAnsi="Times New Roman" w:cs="Times New Roman"/>
          <w:b/>
          <w:bCs/>
          <w:color w:val="FF0000"/>
          <w:sz w:val="26"/>
          <w:szCs w:val="26"/>
        </w:rPr>
        <w:t xml:space="preserve"> </w:t>
      </w:r>
    </w:p>
    <w:p w14:paraId="3B5016A5" w14:textId="77777777" w:rsidR="00CD2320" w:rsidRDefault="00CD2320" w:rsidP="00CD2320">
      <w:pPr>
        <w:pStyle w:val="Body"/>
        <w:rPr>
          <w:rFonts w:ascii="Times New Roman" w:hAnsi="Times New Roman" w:cs="Times New Roman"/>
          <w:b/>
          <w:bCs/>
          <w:color w:val="FF0000"/>
          <w:sz w:val="26"/>
          <w:szCs w:val="26"/>
        </w:rPr>
      </w:pPr>
    </w:p>
    <w:p w14:paraId="0A818CD7" w14:textId="16A208F3" w:rsidR="00CD2320" w:rsidRDefault="00CD2320" w:rsidP="00CD2320">
      <w:pPr>
        <w:pStyle w:val="Body"/>
        <w:rPr>
          <w:rFonts w:ascii="Times New Roman" w:hAnsi="Times New Roman" w:cs="Times New Roman"/>
          <w:b/>
          <w:bCs/>
          <w:color w:val="auto"/>
          <w:sz w:val="26"/>
          <w:szCs w:val="26"/>
          <w:u w:val="single"/>
        </w:rPr>
      </w:pPr>
      <w:r w:rsidRPr="0074573B">
        <w:rPr>
          <w:rFonts w:ascii="Times New Roman" w:hAnsi="Times New Roman" w:cs="Times New Roman"/>
          <w:b/>
          <w:bCs/>
          <w:color w:val="auto"/>
          <w:sz w:val="26"/>
          <w:szCs w:val="26"/>
          <w:u w:val="single"/>
        </w:rPr>
        <w:t xml:space="preserve">Finite </w:t>
      </w:r>
      <w:r w:rsidR="00C971C9">
        <w:rPr>
          <w:rFonts w:ascii="Times New Roman" w:hAnsi="Times New Roman" w:cs="Times New Roman"/>
          <w:b/>
          <w:bCs/>
          <w:color w:val="auto"/>
          <w:sz w:val="26"/>
          <w:szCs w:val="26"/>
          <w:u w:val="single"/>
        </w:rPr>
        <w:t>Volume</w:t>
      </w:r>
      <w:r w:rsidRPr="0074573B">
        <w:rPr>
          <w:rFonts w:ascii="Times New Roman" w:hAnsi="Times New Roman" w:cs="Times New Roman"/>
          <w:b/>
          <w:bCs/>
          <w:color w:val="auto"/>
          <w:sz w:val="26"/>
          <w:szCs w:val="26"/>
          <w:u w:val="single"/>
        </w:rPr>
        <w:t xml:space="preserve"> Solver for 2D Compressible Flow using CuPy – CUDA</w:t>
      </w:r>
    </w:p>
    <w:p w14:paraId="1BAB9778" w14:textId="77777777" w:rsidR="00F9601F" w:rsidRDefault="00F9601F" w:rsidP="00CD2320">
      <w:pPr>
        <w:pStyle w:val="Body"/>
        <w:rPr>
          <w:rFonts w:ascii="Times New Roman" w:hAnsi="Times New Roman" w:cs="Times New Roman"/>
          <w:b/>
          <w:bCs/>
          <w:color w:val="auto"/>
          <w:sz w:val="26"/>
          <w:szCs w:val="26"/>
          <w:u w:val="single"/>
        </w:rPr>
      </w:pPr>
    </w:p>
    <w:p w14:paraId="4064D598" w14:textId="51361F7A" w:rsidR="00F9601F" w:rsidRPr="0097069F" w:rsidRDefault="00F9601F" w:rsidP="00F9601F">
      <w:pPr>
        <w:pStyle w:val="Body"/>
        <w:rPr>
          <w:rFonts w:ascii="Times New Roman" w:hAnsi="Times New Roman" w:cs="Times New Roman"/>
          <w:b/>
          <w:bCs/>
        </w:rPr>
      </w:pPr>
      <w:r w:rsidRPr="0097069F">
        <w:rPr>
          <w:rFonts w:ascii="Times New Roman" w:hAnsi="Times New Roman" w:cs="Times New Roman"/>
          <w:b/>
          <w:bCs/>
        </w:rPr>
        <w:t xml:space="preserve">Programming Stack: </w:t>
      </w:r>
      <w:r w:rsidRPr="0097069F">
        <w:rPr>
          <w:rFonts w:ascii="Times New Roman" w:hAnsi="Times New Roman" w:cs="Times New Roman"/>
        </w:rPr>
        <w:t xml:space="preserve">Python (CuPy) + CUDA C (JIT-compiled kernels via CuPy </w:t>
      </w:r>
      <w:r w:rsidR="00DB2997" w:rsidRPr="0097069F">
        <w:rPr>
          <w:rFonts w:ascii="Times New Roman" w:hAnsi="Times New Roman" w:cs="Times New Roman"/>
        </w:rPr>
        <w:t>Raw Module</w:t>
      </w:r>
      <w:r w:rsidRPr="0097069F">
        <w:rPr>
          <w:rFonts w:ascii="Times New Roman" w:hAnsi="Times New Roman" w:cs="Times New Roman"/>
        </w:rPr>
        <w:t>)</w:t>
      </w:r>
    </w:p>
    <w:p w14:paraId="776307AD" w14:textId="77777777" w:rsidR="00F9601F" w:rsidRPr="0097069F" w:rsidRDefault="00F9601F" w:rsidP="00F9601F">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b/>
          <w:bCs/>
          <w:sz w:val="22"/>
          <w:szCs w:val="22"/>
          <w:bdr w:val="none" w:sz="0" w:space="0" w:color="auto"/>
          <w:lang w:val="en-IN" w:eastAsia="en-IN"/>
        </w:rPr>
        <w:t>Flux Scheme:</w:t>
      </w:r>
      <w:r w:rsidRPr="0097069F">
        <w:rPr>
          <w:rFonts w:eastAsia="Times New Roman"/>
          <w:sz w:val="22"/>
          <w:szCs w:val="22"/>
          <w:bdr w:val="none" w:sz="0" w:space="0" w:color="auto"/>
          <w:lang w:val="en-IN" w:eastAsia="en-IN"/>
        </w:rPr>
        <w:t xml:space="preserve"> Rusanov - chosen for low computational cost and GPU efficiency </w:t>
      </w:r>
    </w:p>
    <w:p w14:paraId="2D2A616C" w14:textId="77777777" w:rsidR="00F9601F" w:rsidRPr="0097069F" w:rsidRDefault="00F9601F" w:rsidP="00F9601F">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b/>
          <w:bCs/>
          <w:sz w:val="22"/>
          <w:szCs w:val="22"/>
          <w:bdr w:val="none" w:sz="0" w:space="0" w:color="auto"/>
          <w:lang w:val="en-IN" w:eastAsia="en-IN"/>
        </w:rPr>
        <w:t>Time Integration:</w:t>
      </w:r>
      <w:r w:rsidRPr="0097069F">
        <w:rPr>
          <w:rFonts w:eastAsia="Times New Roman"/>
          <w:sz w:val="22"/>
          <w:szCs w:val="22"/>
          <w:bdr w:val="none" w:sz="0" w:space="0" w:color="auto"/>
          <w:lang w:val="en-IN" w:eastAsia="en-IN"/>
        </w:rPr>
        <w:t xml:space="preserve"> </w:t>
      </w:r>
    </w:p>
    <w:p w14:paraId="4DE84386"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 xml:space="preserve">Euler (single-stage, memory-efficient) </w:t>
      </w:r>
    </w:p>
    <w:p w14:paraId="62735CF8"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RK3 (three-stage,</w:t>
      </w:r>
      <w:r w:rsidRPr="0097069F">
        <w:rPr>
          <w:sz w:val="22"/>
          <w:szCs w:val="22"/>
        </w:rPr>
        <w:t xml:space="preserve"> </w:t>
      </w:r>
      <w:r w:rsidRPr="0097069F">
        <w:rPr>
          <w:rFonts w:eastAsia="Times New Roman"/>
          <w:sz w:val="22"/>
          <w:szCs w:val="22"/>
          <w:bdr w:val="none" w:sz="0" w:space="0" w:color="auto"/>
          <w:lang w:eastAsia="en-IN"/>
        </w:rPr>
        <w:t>higher arithmetic intensity with increased memory traffic</w:t>
      </w:r>
      <w:r w:rsidRPr="0097069F">
        <w:rPr>
          <w:rFonts w:eastAsia="Times New Roman"/>
          <w:sz w:val="22"/>
          <w:szCs w:val="22"/>
          <w:bdr w:val="none" w:sz="0" w:space="0" w:color="auto"/>
          <w:lang w:val="en-IN" w:eastAsia="en-IN"/>
        </w:rPr>
        <w:t>)</w:t>
      </w:r>
    </w:p>
    <w:p w14:paraId="7EC28881" w14:textId="77777777" w:rsidR="00F9601F" w:rsidRPr="0097069F" w:rsidRDefault="00F9601F" w:rsidP="00F9601F">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sz w:val="22"/>
          <w:szCs w:val="22"/>
          <w:bdr w:val="none" w:sz="0" w:space="0" w:color="auto"/>
          <w:lang w:val="en-IN" w:eastAsia="en-IN"/>
        </w:rPr>
      </w:pPr>
      <w:r w:rsidRPr="0097069F">
        <w:rPr>
          <w:rFonts w:eastAsia="Times New Roman"/>
          <w:b/>
          <w:bCs/>
          <w:sz w:val="22"/>
          <w:szCs w:val="22"/>
          <w:bdr w:val="none" w:sz="0" w:space="0" w:color="auto"/>
          <w:lang w:val="en-IN" w:eastAsia="en-IN"/>
        </w:rPr>
        <w:t xml:space="preserve">Grid Sizes: </w:t>
      </w:r>
      <w:r w:rsidRPr="0097069F">
        <w:rPr>
          <w:rFonts w:eastAsia="Times New Roman"/>
          <w:sz w:val="22"/>
          <w:szCs w:val="22"/>
          <w:bdr w:val="none" w:sz="0" w:space="0" w:color="auto"/>
          <w:lang w:eastAsia="en-IN"/>
        </w:rPr>
        <w:t>128×16, 256×32, 512×64, 1024×128, 2048×256, 4096×512, 8192×1024, 16384×2048.</w:t>
      </w:r>
      <w:r w:rsidRPr="0097069F">
        <w:rPr>
          <w:rFonts w:eastAsia="Times New Roman"/>
          <w:b/>
          <w:bCs/>
          <w:sz w:val="22"/>
          <w:szCs w:val="22"/>
          <w:bdr w:val="none" w:sz="0" w:space="0" w:color="auto"/>
          <w:lang w:val="en-IN" w:eastAsia="en-IN"/>
        </w:rPr>
        <w:t xml:space="preserve"> </w:t>
      </w:r>
    </w:p>
    <w:p w14:paraId="07FBCB15" w14:textId="77777777" w:rsidR="00F9601F" w:rsidRPr="0097069F" w:rsidRDefault="00F9601F" w:rsidP="00F9601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b/>
          <w:bCs/>
          <w:sz w:val="22"/>
          <w:szCs w:val="22"/>
          <w:bdr w:val="none" w:sz="0" w:space="0" w:color="auto"/>
          <w:lang w:val="en-IN" w:eastAsia="en-IN"/>
        </w:rPr>
        <w:t>Parallelization Strategy:</w:t>
      </w:r>
    </w:p>
    <w:p w14:paraId="61AA8ED0"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2D thread mapping (one thread per control volume)</w:t>
      </w:r>
    </w:p>
    <w:p w14:paraId="6735A584"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eastAsia="en-IN"/>
        </w:rPr>
        <w:t xml:space="preserve">Uniform workload and high occupancy </w:t>
      </w:r>
      <w:r w:rsidRPr="0097069F">
        <w:rPr>
          <w:rFonts w:eastAsia="Times New Roman"/>
          <w:sz w:val="22"/>
          <w:szCs w:val="22"/>
          <w:bdr w:val="none" w:sz="0" w:space="0" w:color="auto"/>
          <w:lang w:val="en-IN" w:eastAsia="en-IN"/>
        </w:rPr>
        <w:t xml:space="preserve"> </w:t>
      </w:r>
    </w:p>
    <w:p w14:paraId="101B9EA2"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 xml:space="preserve">Shared memory tiling for stencil reuse </w:t>
      </w:r>
    </w:p>
    <w:p w14:paraId="0EA172FD"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 xml:space="preserve">Coalesced global memory access </w:t>
      </w:r>
    </w:p>
    <w:p w14:paraId="62C507FC"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Persistent thread blocks to reduce kernel launch overhead</w:t>
      </w:r>
    </w:p>
    <w:p w14:paraId="3BD0319A" w14:textId="77777777" w:rsidR="00F9601F" w:rsidRPr="0097069F" w:rsidRDefault="00F9601F" w:rsidP="00F9601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b/>
          <w:bCs/>
          <w:sz w:val="22"/>
          <w:szCs w:val="22"/>
          <w:bdr w:val="none" w:sz="0" w:space="0" w:color="auto"/>
          <w:lang w:val="en-IN" w:eastAsia="en-IN"/>
        </w:rPr>
        <w:t>Performance Design Goal:</w:t>
      </w:r>
    </w:p>
    <w:p w14:paraId="3D0BBFBB"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 xml:space="preserve">Optimize for </w:t>
      </w:r>
      <w:r w:rsidRPr="0097069F">
        <w:rPr>
          <w:rFonts w:eastAsia="Times New Roman"/>
          <w:b/>
          <w:bCs/>
          <w:sz w:val="22"/>
          <w:szCs w:val="22"/>
          <w:bdr w:val="none" w:sz="0" w:space="0" w:color="auto"/>
          <w:lang w:val="en-IN" w:eastAsia="en-IN"/>
        </w:rPr>
        <w:t>memory-bound execution regime</w:t>
      </w:r>
      <w:r w:rsidRPr="0097069F">
        <w:rPr>
          <w:rFonts w:eastAsia="Times New Roman"/>
          <w:sz w:val="22"/>
          <w:szCs w:val="22"/>
          <w:bdr w:val="none" w:sz="0" w:space="0" w:color="auto"/>
          <w:lang w:val="en-IN" w:eastAsia="en-IN"/>
        </w:rPr>
        <w:t xml:space="preserve"> </w:t>
      </w:r>
    </w:p>
    <w:p w14:paraId="06C73A29"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sz w:val="22"/>
          <w:szCs w:val="22"/>
        </w:rPr>
      </w:pPr>
      <w:r w:rsidRPr="0097069F">
        <w:rPr>
          <w:rFonts w:eastAsia="Times New Roman"/>
          <w:sz w:val="22"/>
          <w:szCs w:val="22"/>
          <w:bdr w:val="none" w:sz="0" w:space="0" w:color="auto"/>
          <w:lang w:val="en-IN" w:eastAsia="en-IN"/>
        </w:rPr>
        <w:t xml:space="preserve">Prioritize </w:t>
      </w:r>
      <w:r w:rsidRPr="0097069F">
        <w:rPr>
          <w:rFonts w:eastAsia="Times New Roman"/>
          <w:b/>
          <w:bCs/>
          <w:sz w:val="22"/>
          <w:szCs w:val="22"/>
          <w:bdr w:val="none" w:sz="0" w:space="0" w:color="auto"/>
          <w:lang w:val="en-IN" w:eastAsia="en-IN"/>
        </w:rPr>
        <w:t>data locality and bandwidth efficiency over increased arithmetic operations</w:t>
      </w:r>
    </w:p>
    <w:p w14:paraId="240EE67A" w14:textId="77777777" w:rsidR="00F9601F" w:rsidRPr="00254AD5" w:rsidRDefault="00F9601F" w:rsidP="00F9601F">
      <w:pPr>
        <w:pStyle w:val="Body"/>
        <w:rPr>
          <w:rFonts w:ascii="Times New Roman" w:hAnsi="Times New Roman" w:cs="Times New Roman"/>
          <w:b/>
          <w:bCs/>
        </w:rPr>
      </w:pPr>
      <w:r w:rsidRPr="00254AD5">
        <w:rPr>
          <w:rFonts w:ascii="Times New Roman" w:hAnsi="Times New Roman" w:cs="Times New Roman"/>
        </w:rPr>
        <w:t xml:space="preserve">FLOPS rating: Performance evaluated using </w:t>
      </w:r>
      <w:r w:rsidRPr="00254AD5">
        <w:rPr>
          <w:rFonts w:ascii="Times New Roman" w:hAnsi="Times New Roman" w:cs="Times New Roman"/>
          <w:b/>
          <w:bCs/>
        </w:rPr>
        <w:t>Nsight Compute hardware FP32 utilization metric:</w:t>
      </w:r>
    </w:p>
    <w:p w14:paraId="6AAC96E8" w14:textId="77777777" w:rsidR="00F9601F" w:rsidRPr="00254AD5" w:rsidRDefault="00F9601F" w:rsidP="00F9601F">
      <w:pPr>
        <w:pStyle w:val="Body"/>
        <w:numPr>
          <w:ilvl w:val="0"/>
          <w:numId w:val="18"/>
        </w:numPr>
        <w:rPr>
          <w:rFonts w:ascii="Times New Roman" w:hAnsi="Times New Roman" w:cs="Times New Roman"/>
        </w:rPr>
      </w:pPr>
      <w:r w:rsidRPr="00254AD5">
        <w:rPr>
          <w:rFonts w:ascii="Times New Roman" w:hAnsi="Times New Roman" w:cs="Times New Roman"/>
          <w:b/>
          <w:bCs/>
          <w:noProof/>
        </w:rPr>
        <w:drawing>
          <wp:anchor distT="0" distB="0" distL="114300" distR="114300" simplePos="0" relativeHeight="251673600" behindDoc="0" locked="0" layoutInCell="1" allowOverlap="1" wp14:anchorId="03E9D27E" wp14:editId="0A00D54A">
            <wp:simplePos x="0" y="0"/>
            <wp:positionH relativeFrom="margin">
              <wp:align>right</wp:align>
            </wp:positionH>
            <wp:positionV relativeFrom="paragraph">
              <wp:posOffset>646577</wp:posOffset>
            </wp:positionV>
            <wp:extent cx="6083300" cy="2682875"/>
            <wp:effectExtent l="19050" t="19050" r="12700" b="22225"/>
            <wp:wrapThrough wrapText="bothSides">
              <wp:wrapPolygon edited="0">
                <wp:start x="-68" y="-153"/>
                <wp:lineTo x="-68" y="21626"/>
                <wp:lineTo x="21577" y="21626"/>
                <wp:lineTo x="21577" y="-153"/>
                <wp:lineTo x="-68" y="-153"/>
              </wp:wrapPolygon>
            </wp:wrapThrough>
            <wp:docPr id="5079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05242"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083300" cy="2682875"/>
                    </a:xfrm>
                    <a:prstGeom prst="rect">
                      <a:avLst/>
                    </a:prstGeom>
                    <a:noFill/>
                    <a:ln>
                      <a:solidFill>
                        <a:schemeClr val="bg2">
                          <a:lumMod val="75000"/>
                        </a:schemeClr>
                      </a:solidFill>
                    </a:ln>
                  </pic:spPr>
                </pic:pic>
              </a:graphicData>
            </a:graphic>
            <wp14:sizeRelH relativeFrom="page">
              <wp14:pctWidth>0</wp14:pctWidth>
            </wp14:sizeRelH>
            <wp14:sizeRelV relativeFrom="page">
              <wp14:pctHeight>0</wp14:pctHeight>
            </wp14:sizeRelV>
          </wp:anchor>
        </w:drawing>
      </w:r>
      <w:r w:rsidRPr="00254AD5">
        <w:rPr>
          <w:rFonts w:ascii="Times New Roman" w:hAnsi="Times New Roman" w:cs="Times New Roman"/>
        </w:rPr>
        <w:t>Peak FP32 Throughput: Both schemes (Euler and RK3) converge to ~30% of peak FP32 performance at (16384×2048), reflecting saturation of hardware utilization under memory-bound constraints.</w:t>
      </w:r>
    </w:p>
    <w:p w14:paraId="7A263225" w14:textId="77777777" w:rsidR="00F9601F" w:rsidRPr="00D46165" w:rsidRDefault="00F9601F" w:rsidP="00F9601F">
      <w:pPr>
        <w:pStyle w:val="Body"/>
        <w:rPr>
          <w:rFonts w:ascii="Times New Roman" w:hAnsi="Times New Roman" w:cs="Times New Roman"/>
          <w:sz w:val="24"/>
          <w:szCs w:val="24"/>
        </w:rPr>
      </w:pPr>
    </w:p>
    <w:p w14:paraId="343EB7FC" w14:textId="77777777" w:rsidR="002F1CC2" w:rsidRDefault="002F1CC2" w:rsidP="00F9601F">
      <w:pPr>
        <w:pStyle w:val="Body"/>
        <w:rPr>
          <w:rFonts w:ascii="Times New Roman" w:hAnsi="Times New Roman" w:cs="Times New Roman"/>
          <w:b/>
          <w:bCs/>
        </w:rPr>
      </w:pPr>
    </w:p>
    <w:p w14:paraId="265EBCEA" w14:textId="67F81B5D" w:rsidR="00F9601F" w:rsidRPr="00B06524" w:rsidRDefault="00F9601F" w:rsidP="00F9601F">
      <w:pPr>
        <w:pStyle w:val="Body"/>
        <w:rPr>
          <w:rFonts w:ascii="Times New Roman" w:hAnsi="Times New Roman" w:cs="Times New Roman"/>
          <w:b/>
          <w:bCs/>
        </w:rPr>
      </w:pPr>
      <w:r w:rsidRPr="00B06524">
        <w:rPr>
          <w:rFonts w:ascii="Times New Roman" w:hAnsi="Times New Roman" w:cs="Times New Roman"/>
          <w:b/>
          <w:bCs/>
        </w:rPr>
        <w:t>Nsight highlights:</w:t>
      </w:r>
    </w:p>
    <w:p w14:paraId="1B822012" w14:textId="77777777" w:rsidR="00F9601F" w:rsidRPr="00B06524" w:rsidRDefault="00F9601F" w:rsidP="00F9601F">
      <w:pPr>
        <w:pStyle w:val="Body"/>
        <w:numPr>
          <w:ilvl w:val="0"/>
          <w:numId w:val="14"/>
        </w:numPr>
        <w:rPr>
          <w:rFonts w:ascii="Times New Roman" w:hAnsi="Times New Roman" w:cs="Times New Roman"/>
        </w:rPr>
      </w:pPr>
      <w:r w:rsidRPr="00B06524">
        <w:rPr>
          <w:rFonts w:ascii="Times New Roman" w:hAnsi="Times New Roman" w:cs="Times New Roman"/>
        </w:rPr>
        <w:t xml:space="preserve">Hardware efficiency improves significantly with grid size, with SM utilization increasing from </w:t>
      </w:r>
      <w:r w:rsidRPr="00B06524">
        <w:rPr>
          <w:rFonts w:ascii="Times New Roman" w:hAnsi="Times New Roman" w:cs="Times New Roman"/>
          <w:b/>
          <w:bCs/>
        </w:rPr>
        <w:t>~1% to ~78%</w:t>
      </w:r>
      <w:r w:rsidRPr="00B06524">
        <w:rPr>
          <w:rFonts w:ascii="Times New Roman" w:hAnsi="Times New Roman" w:cs="Times New Roman"/>
        </w:rPr>
        <w:t>, reducing launch overhead effects</w:t>
      </w:r>
    </w:p>
    <w:p w14:paraId="6A151BD1" w14:textId="77777777" w:rsidR="00F9601F" w:rsidRPr="00B06524" w:rsidRDefault="00F9601F" w:rsidP="00F9601F">
      <w:pPr>
        <w:pStyle w:val="Body"/>
        <w:numPr>
          <w:ilvl w:val="0"/>
          <w:numId w:val="14"/>
        </w:numPr>
        <w:rPr>
          <w:rFonts w:ascii="Times New Roman" w:hAnsi="Times New Roman" w:cs="Times New Roman"/>
        </w:rPr>
      </w:pPr>
      <w:r w:rsidRPr="00B06524">
        <w:rPr>
          <w:rFonts w:ascii="Times New Roman" w:eastAsia="Times New Roman" w:hAnsi="Times New Roman" w:cs="Times New Roman"/>
          <w:bdr w:val="none" w:sz="0" w:space="0" w:color="auto"/>
          <w:lang w:val="en-IN"/>
        </w:rPr>
        <w:t xml:space="preserve">L1 utilization increases significantly: </w:t>
      </w:r>
      <w:r w:rsidRPr="00B06524">
        <w:rPr>
          <w:rFonts w:ascii="Times New Roman" w:eastAsia="Times New Roman" w:hAnsi="Times New Roman" w:cs="Times New Roman"/>
          <w:b/>
          <w:bCs/>
          <w:bdr w:val="none" w:sz="0" w:space="0" w:color="auto"/>
          <w:lang w:val="en-IN"/>
        </w:rPr>
        <w:t>~0.70%→ ~49%</w:t>
      </w:r>
      <w:r w:rsidRPr="00B06524">
        <w:rPr>
          <w:rFonts w:ascii="Times New Roman" w:eastAsia="Times New Roman" w:hAnsi="Times New Roman" w:cs="Times New Roman"/>
          <w:bdr w:val="none" w:sz="0" w:space="0" w:color="auto"/>
          <w:lang w:val="en-IN"/>
        </w:rPr>
        <w:t xml:space="preserve">. </w:t>
      </w:r>
      <w:r w:rsidRPr="00B06524">
        <w:rPr>
          <w:rFonts w:ascii="Times New Roman" w:eastAsia="Times New Roman" w:hAnsi="Times New Roman" w:cs="Times New Roman"/>
          <w:color w:val="auto"/>
          <w:bdr w:val="none" w:sz="0" w:space="0" w:color="auto"/>
          <w:lang w:val="en-IN"/>
          <w14:textOutline w14:w="0" w14:cap="rnd" w14:cmpd="sng" w14:algn="ctr">
            <w14:noFill/>
            <w14:prstDash w14:val="solid"/>
            <w14:bevel/>
          </w14:textOutline>
        </w:rPr>
        <w:t xml:space="preserve">Confirms </w:t>
      </w:r>
      <w:r w:rsidRPr="00B06524">
        <w:rPr>
          <w:rFonts w:ascii="Times New Roman" w:eastAsia="Times New Roman" w:hAnsi="Times New Roman" w:cs="Times New Roman"/>
          <w:b/>
          <w:bCs/>
          <w:color w:val="auto"/>
          <w:bdr w:val="none" w:sz="0" w:space="0" w:color="auto"/>
          <w:lang w:val="en-IN"/>
          <w14:textOutline w14:w="0" w14:cap="rnd" w14:cmpd="sng" w14:algn="ctr">
            <w14:noFill/>
            <w14:prstDash w14:val="solid"/>
            <w14:bevel/>
          </w14:textOutline>
        </w:rPr>
        <w:t>tiling + temporal blocking ar</w:t>
      </w:r>
      <w:r w:rsidRPr="00B06524">
        <w:rPr>
          <w:rFonts w:ascii="Times New Roman" w:eastAsia="Times New Roman" w:hAnsi="Times New Roman" w:cs="Times New Roman"/>
          <w:b/>
          <w:bCs/>
          <w:bdr w:val="none" w:sz="0" w:space="0" w:color="auto"/>
          <w:lang w:val="en-IN"/>
        </w:rPr>
        <w:t xml:space="preserve">e </w:t>
      </w:r>
      <w:r w:rsidRPr="00B06524">
        <w:rPr>
          <w:rFonts w:ascii="Times New Roman" w:eastAsia="Times New Roman" w:hAnsi="Times New Roman" w:cs="Times New Roman"/>
          <w:b/>
          <w:bCs/>
          <w:color w:val="auto"/>
          <w:bdr w:val="none" w:sz="0" w:space="0" w:color="auto"/>
          <w:lang w:val="en-IN"/>
          <w14:textOutline w14:w="0" w14:cap="rnd" w14:cmpd="sng" w14:algn="ctr">
            <w14:noFill/>
            <w14:prstDash w14:val="solid"/>
            <w14:bevel/>
          </w14:textOutline>
        </w:rPr>
        <w:t>working as intended.</w:t>
      </w:r>
    </w:p>
    <w:p w14:paraId="46D9137E" w14:textId="77777777" w:rsidR="00F9601F" w:rsidRPr="00B06524" w:rsidRDefault="00F9601F" w:rsidP="00F9601F">
      <w:pPr>
        <w:pStyle w:val="Body"/>
        <w:numPr>
          <w:ilvl w:val="0"/>
          <w:numId w:val="14"/>
        </w:numPr>
        <w:rPr>
          <w:rFonts w:ascii="Times New Roman" w:hAnsi="Times New Roman" w:cs="Times New Roman"/>
        </w:rPr>
      </w:pPr>
      <w:r w:rsidRPr="00B06524">
        <w:rPr>
          <w:rFonts w:ascii="Times New Roman" w:hAnsi="Times New Roman" w:cs="Times New Roman"/>
        </w:rPr>
        <w:t xml:space="preserve">Active warps stabilize at </w:t>
      </w:r>
      <w:r w:rsidRPr="00B06524">
        <w:rPr>
          <w:rFonts w:ascii="Times New Roman" w:hAnsi="Times New Roman" w:cs="Times New Roman"/>
          <w:b/>
          <w:bCs/>
        </w:rPr>
        <w:t>~60–66%</w:t>
      </w:r>
      <w:r w:rsidRPr="00B06524">
        <w:rPr>
          <w:rFonts w:ascii="Times New Roman" w:hAnsi="Times New Roman" w:cs="Times New Roman"/>
        </w:rPr>
        <w:t>, indicating near-optimal occupancy for latency hiding under current register constraints.</w:t>
      </w:r>
    </w:p>
    <w:p w14:paraId="10CD9833" w14:textId="77777777" w:rsidR="00F9601F" w:rsidRPr="00B06524" w:rsidRDefault="00F9601F" w:rsidP="00F9601F">
      <w:pPr>
        <w:pStyle w:val="Body"/>
        <w:numPr>
          <w:ilvl w:val="0"/>
          <w:numId w:val="14"/>
        </w:numPr>
        <w:rPr>
          <w:rFonts w:ascii="Times New Roman" w:hAnsi="Times New Roman" w:cs="Times New Roman"/>
        </w:rPr>
      </w:pPr>
      <w:r w:rsidRPr="00B06524">
        <w:rPr>
          <w:rFonts w:ascii="Times New Roman" w:hAnsi="Times New Roman" w:cs="Times New Roman"/>
        </w:rPr>
        <w:t>DRAM throughput peaks at ~50% (RK3) while SM utilization reaches ~75–79%, indicating performance is limited by memory latency rather than raw bandwidth saturation</w:t>
      </w:r>
    </w:p>
    <w:p w14:paraId="3A54A4AF" w14:textId="77777777" w:rsidR="00F9601F" w:rsidRPr="008F6C42" w:rsidRDefault="00F9601F" w:rsidP="00F9601F">
      <w:pPr>
        <w:pStyle w:val="Body"/>
        <w:ind w:left="360"/>
        <w:rPr>
          <w:rFonts w:ascii="Times New Roman" w:hAnsi="Times New Roman" w:cs="Times New Roman"/>
        </w:rPr>
      </w:pPr>
    </w:p>
    <w:p w14:paraId="5C3EA457" w14:textId="77777777" w:rsidR="00F9601F" w:rsidRPr="008F6C42" w:rsidRDefault="00F9601F" w:rsidP="00F9601F">
      <w:pPr>
        <w:pStyle w:val="Body"/>
        <w:rPr>
          <w:rFonts w:ascii="Times New Roman" w:hAnsi="Times New Roman" w:cs="Times New Roman"/>
          <w:b/>
          <w:bCs/>
        </w:rPr>
      </w:pPr>
      <w:r w:rsidRPr="008F6C42">
        <w:rPr>
          <w:noProof/>
          <w:sz w:val="20"/>
          <w:szCs w:val="20"/>
        </w:rPr>
        <w:drawing>
          <wp:anchor distT="0" distB="0" distL="114300" distR="114300" simplePos="0" relativeHeight="251676672" behindDoc="0" locked="0" layoutInCell="1" allowOverlap="1" wp14:anchorId="08E56E0D" wp14:editId="2437C156">
            <wp:simplePos x="0" y="0"/>
            <wp:positionH relativeFrom="margin">
              <wp:align>left</wp:align>
            </wp:positionH>
            <wp:positionV relativeFrom="paragraph">
              <wp:posOffset>259373</wp:posOffset>
            </wp:positionV>
            <wp:extent cx="6122670" cy="2949575"/>
            <wp:effectExtent l="0" t="0" r="0" b="3175"/>
            <wp:wrapThrough wrapText="bothSides">
              <wp:wrapPolygon edited="0">
                <wp:start x="0" y="0"/>
                <wp:lineTo x="0" y="21484"/>
                <wp:lineTo x="21506" y="21484"/>
                <wp:lineTo x="21506" y="0"/>
                <wp:lineTo x="0" y="0"/>
              </wp:wrapPolygon>
            </wp:wrapThrough>
            <wp:docPr id="142999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9129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2670" cy="2949575"/>
                    </a:xfrm>
                    <a:prstGeom prst="rect">
                      <a:avLst/>
                    </a:prstGeom>
                  </pic:spPr>
                </pic:pic>
              </a:graphicData>
            </a:graphic>
            <wp14:sizeRelH relativeFrom="page">
              <wp14:pctWidth>0</wp14:pctWidth>
            </wp14:sizeRelH>
            <wp14:sizeRelV relativeFrom="page">
              <wp14:pctHeight>0</wp14:pctHeight>
            </wp14:sizeRelV>
          </wp:anchor>
        </w:drawing>
      </w:r>
      <w:r w:rsidRPr="008F6C42">
        <w:rPr>
          <w:rFonts w:ascii="Times New Roman" w:hAnsi="Times New Roman" w:cs="Times New Roman"/>
          <w:b/>
          <w:bCs/>
        </w:rPr>
        <w:t>Speedup compared to CPU:</w:t>
      </w:r>
    </w:p>
    <w:p w14:paraId="6A33847B" w14:textId="77777777" w:rsidR="00F9601F" w:rsidRPr="00D46165" w:rsidRDefault="00F9601F" w:rsidP="00F9601F">
      <w:pPr>
        <w:pStyle w:val="Body"/>
        <w:rPr>
          <w:rFonts w:ascii="Times New Roman" w:hAnsi="Times New Roman" w:cs="Times New Roman"/>
          <w:sz w:val="24"/>
          <w:szCs w:val="24"/>
        </w:rPr>
      </w:pPr>
    </w:p>
    <w:p w14:paraId="556E4B95" w14:textId="77777777" w:rsidR="00F9601F" w:rsidRPr="008F6C42" w:rsidRDefault="00F9601F" w:rsidP="00F9601F">
      <w:pPr>
        <w:pStyle w:val="Body"/>
        <w:rPr>
          <w:rFonts w:ascii="Times New Roman" w:hAnsi="Times New Roman" w:cs="Times New Roman"/>
          <w:b/>
          <w:bCs/>
        </w:rPr>
      </w:pPr>
      <w:r w:rsidRPr="008F6C42">
        <w:rPr>
          <w:rFonts w:ascii="Times New Roman" w:hAnsi="Times New Roman" w:cs="Times New Roman"/>
          <w:b/>
          <w:bCs/>
        </w:rPr>
        <w:t>Best things of your code &amp; project:</w:t>
      </w:r>
    </w:p>
    <w:p w14:paraId="0356785C" w14:textId="77777777" w:rsidR="00F9601F" w:rsidRPr="008F6C42" w:rsidRDefault="00F9601F" w:rsidP="00F9601F">
      <w:pPr>
        <w:pStyle w:val="Body"/>
        <w:numPr>
          <w:ilvl w:val="0"/>
          <w:numId w:val="15"/>
        </w:numPr>
        <w:rPr>
          <w:rFonts w:ascii="Times New Roman" w:hAnsi="Times New Roman" w:cs="Times New Roman"/>
        </w:rPr>
      </w:pPr>
      <w:r w:rsidRPr="008F6C42">
        <w:rPr>
          <w:rFonts w:ascii="Times New Roman" w:hAnsi="Times New Roman" w:cs="Times New Roman"/>
        </w:rPr>
        <w:t>Majority of computations are fused within a minimal number of kernel launches, reducing global memory round-trips and keeping data in on-chip memory (registers/L1), improving effective bandwidth utilization.</w:t>
      </w:r>
    </w:p>
    <w:p w14:paraId="2754241C" w14:textId="77777777" w:rsidR="00F9601F" w:rsidRPr="008F6C42" w:rsidRDefault="00F9601F" w:rsidP="00F9601F">
      <w:pPr>
        <w:pStyle w:val="Body"/>
        <w:numPr>
          <w:ilvl w:val="0"/>
          <w:numId w:val="15"/>
        </w:numPr>
        <w:rPr>
          <w:rFonts w:ascii="Times New Roman" w:hAnsi="Times New Roman" w:cs="Times New Roman"/>
        </w:rPr>
      </w:pPr>
      <w:r w:rsidRPr="008F6C42">
        <w:rPr>
          <w:rFonts w:ascii="Times New Roman" w:hAnsi="Times New Roman" w:cs="Times New Roman"/>
        </w:rPr>
        <w:t>Multi-stage updates are performed with data reuse across stages, avoiding redundant global loads and increasing arithmetic intensity.</w:t>
      </w:r>
    </w:p>
    <w:p w14:paraId="61FA12F9" w14:textId="77777777" w:rsidR="00F9601F" w:rsidRPr="008F6C42" w:rsidRDefault="00F9601F" w:rsidP="00F9601F">
      <w:pPr>
        <w:pStyle w:val="Body"/>
        <w:numPr>
          <w:ilvl w:val="0"/>
          <w:numId w:val="15"/>
        </w:numPr>
        <w:rPr>
          <w:rFonts w:ascii="Times New Roman" w:hAnsi="Times New Roman" w:cs="Times New Roman"/>
        </w:rPr>
      </w:pPr>
      <w:r w:rsidRPr="008F6C42">
        <w:rPr>
          <w:rFonts w:ascii="Times New Roman" w:hAnsi="Times New Roman" w:cs="Times New Roman"/>
        </w:rPr>
        <w:t>High register usage (~80/thread) trades occupancy for reduced memory access, achieving better overall throughput.</w:t>
      </w:r>
    </w:p>
    <w:p w14:paraId="08F743F2" w14:textId="444D07B1" w:rsidR="00F9601F" w:rsidRPr="00AA3338" w:rsidRDefault="00F9601F" w:rsidP="00F9601F">
      <w:pPr>
        <w:pStyle w:val="NormalWeb"/>
        <w:numPr>
          <w:ilvl w:val="0"/>
          <w:numId w:val="15"/>
        </w:numPr>
        <w:rPr>
          <w:sz w:val="22"/>
          <w:szCs w:val="22"/>
        </w:rPr>
      </w:pPr>
      <w:r w:rsidRPr="008F6C42">
        <w:rPr>
          <w:sz w:val="22"/>
          <w:szCs w:val="22"/>
        </w:rPr>
        <w:t>Robustness across regimes: Handles both smooth regions (high-order accuracy) and discontinuities (stable shock capture) within the same framework.</w:t>
      </w:r>
      <w:r>
        <w:rPr>
          <w:noProof/>
        </w:rPr>
        <mc:AlternateContent>
          <mc:Choice Requires="wps">
            <w:drawing>
              <wp:anchor distT="0" distB="0" distL="114300" distR="114300" simplePos="0" relativeHeight="251680768" behindDoc="0" locked="0" layoutInCell="1" allowOverlap="1" wp14:anchorId="2EF846E5" wp14:editId="05C486FA">
                <wp:simplePos x="0" y="0"/>
                <wp:positionH relativeFrom="margin">
                  <wp:align>right</wp:align>
                </wp:positionH>
                <wp:positionV relativeFrom="paragraph">
                  <wp:posOffset>5291636</wp:posOffset>
                </wp:positionV>
                <wp:extent cx="6120765" cy="635"/>
                <wp:effectExtent l="0" t="0" r="0" b="8255"/>
                <wp:wrapThrough wrapText="bothSides">
                  <wp:wrapPolygon edited="0">
                    <wp:start x="0" y="0"/>
                    <wp:lineTo x="0" y="20698"/>
                    <wp:lineTo x="21513" y="20698"/>
                    <wp:lineTo x="21513" y="0"/>
                    <wp:lineTo x="0" y="0"/>
                  </wp:wrapPolygon>
                </wp:wrapThrough>
                <wp:docPr id="1699834070" name="Text Box 1"/>
                <wp:cNvGraphicFramePr/>
                <a:graphic xmlns:a="http://schemas.openxmlformats.org/drawingml/2006/main">
                  <a:graphicData uri="http://schemas.microsoft.com/office/word/2010/wordprocessingShape">
                    <wps:wsp>
                      <wps:cNvSpPr txBox="1"/>
                      <wps:spPr>
                        <a:xfrm>
                          <a:off x="0" y="0"/>
                          <a:ext cx="6120765" cy="635"/>
                        </a:xfrm>
                        <a:prstGeom prst="rect">
                          <a:avLst/>
                        </a:prstGeom>
                        <a:solidFill>
                          <a:prstClr val="white"/>
                        </a:solidFill>
                        <a:ln>
                          <a:noFill/>
                        </a:ln>
                      </wps:spPr>
                      <wps:txbx>
                        <w:txbxContent>
                          <w:p w14:paraId="69B10821" w14:textId="77777777" w:rsidR="00F9601F" w:rsidRPr="00BF2218" w:rsidRDefault="00F9601F" w:rsidP="00F9601F">
                            <w:pPr>
                              <w:pStyle w:val="Caption"/>
                              <w:jc w:val="center"/>
                              <w:rPr>
                                <w:color w:val="000000" w:themeColor="text1"/>
                                <w14:textOutline w14:w="0" w14:cap="flat" w14:cmpd="sng" w14:algn="ctr">
                                  <w14:noFill/>
                                  <w14:prstDash w14:val="solid"/>
                                  <w14:bevel/>
                                </w14:textOutline>
                              </w:rPr>
                            </w:pPr>
                            <w:r w:rsidRPr="00BF2218">
                              <w:rPr>
                                <w:color w:val="000000" w:themeColor="text1"/>
                              </w:rPr>
                              <w:t>Figure</w:t>
                            </w:r>
                            <w:r>
                              <w:rPr>
                                <w:color w:val="000000" w:themeColor="text1"/>
                              </w:rPr>
                              <w:t xml:space="preserve">: </w:t>
                            </w:r>
                            <w:r w:rsidRPr="00BF2218">
                              <w:rPr>
                                <w:color w:val="000000" w:themeColor="text1"/>
                              </w:rPr>
                              <w:t>SM and DRAM Throughput Scaling with Grid Size: Euler vs RK3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2EF846E5" id="_x0000_t202" coordsize="21600,21600" o:spt="202" path="m,l,21600r21600,l21600,xe">
                <v:stroke joinstyle="miter"/>
                <v:path gradientshapeok="t" o:connecttype="rect"/>
              </v:shapetype>
              <v:shape id="Text Box 1" o:spid="_x0000_s1026" type="#_x0000_t202" style="position:absolute;left:0;text-align:left;margin-left:430.75pt;margin-top:416.65pt;width:481.95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09RFgIAADgEAAAOAAAAZHJzL2Uyb0RvYy54bWysU8Fu2zAMvQ/YPwi6L04yN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Mxm08/LW44k5RbfLyJ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IvLEp3fAAAACAEAAA8AAABkcnMvZG93bnJldi54bWxMj8FOwzAQRO9I/IO1SFwQ&#10;dcBR1IY4VVXBAS4VoRdubryNA/E6sp02/D2GCxxnZzXzplrPdmAn9KF3JOFukQFDap3uqZOwf3u6&#10;XQILUZFWgyOU8IUB1vXlRaVK7c70iqcmdiyFUCiVBBPjWHIeWoNWhYUbkZJ3dN6qmKTvuPbqnMLt&#10;wO+zrOBW9ZQajBpxa7D9bCYrYZe/78zNdHx82eTCP++nbfHRNVJeX82bB2AR5/j3DD/4CR3qxHRw&#10;E+nABglpSJSwFEIAS/aqECtgh99LDryu+P8B9TcAAAD//wMAUEsBAi0AFAAGAAgAAAAhALaDOJL+&#10;AAAA4QEAABMAAAAAAAAAAAAAAAAAAAAAAFtDb250ZW50X1R5cGVzXS54bWxQSwECLQAUAAYACAAA&#10;ACEAOP0h/9YAAACUAQAACwAAAAAAAAAAAAAAAAAvAQAAX3JlbHMvLnJlbHNQSwECLQAUAAYACAAA&#10;ACEA5Q9PURYCAAA4BAAADgAAAAAAAAAAAAAAAAAuAgAAZHJzL2Uyb0RvYy54bWxQSwECLQAUAAYA&#10;CAAAACEAi8sSnd8AAAAIAQAADwAAAAAAAAAAAAAAAABwBAAAZHJzL2Rvd25yZXYueG1sUEsFBgAA&#10;AAAEAAQA8wAAAHwFAAAAAA==&#10;" stroked="f">
                <v:textbox style="mso-fit-shape-to-text:t" inset="0,0,0,0">
                  <w:txbxContent>
                    <w:p w14:paraId="69B10821" w14:textId="77777777" w:rsidR="00F9601F" w:rsidRPr="00BF2218" w:rsidRDefault="00F9601F" w:rsidP="00F9601F">
                      <w:pPr>
                        <w:pStyle w:val="Caption"/>
                        <w:jc w:val="center"/>
                        <w:rPr>
                          <w:color w:val="000000" w:themeColor="text1"/>
                          <w14:textOutline w14:w="0" w14:cap="flat" w14:cmpd="sng" w14:algn="ctr">
                            <w14:noFill/>
                            <w14:prstDash w14:val="solid"/>
                            <w14:bevel/>
                          </w14:textOutline>
                        </w:rPr>
                      </w:pPr>
                      <w:r w:rsidRPr="00BF2218">
                        <w:rPr>
                          <w:color w:val="000000" w:themeColor="text1"/>
                        </w:rPr>
                        <w:t>Figure</w:t>
                      </w:r>
                      <w:r>
                        <w:rPr>
                          <w:color w:val="000000" w:themeColor="text1"/>
                        </w:rPr>
                        <w:t xml:space="preserve">: </w:t>
                      </w:r>
                      <w:r w:rsidRPr="00BF2218">
                        <w:rPr>
                          <w:color w:val="000000" w:themeColor="text1"/>
                        </w:rPr>
                        <w:t>SM and DRAM Throughput Scaling with Grid Size: Euler vs RK3</w:t>
                      </w:r>
                    </w:p>
                  </w:txbxContent>
                </v:textbox>
                <w10:wrap type="through" anchorx="margin"/>
              </v:shape>
            </w:pict>
          </mc:Fallback>
        </mc:AlternateContent>
      </w:r>
      <w:r w:rsidRPr="00BF2218">
        <w:rPr>
          <w:noProof/>
        </w:rPr>
        <w:drawing>
          <wp:anchor distT="0" distB="0" distL="114300" distR="114300" simplePos="0" relativeHeight="251679744" behindDoc="0" locked="0" layoutInCell="1" allowOverlap="1" wp14:anchorId="5F7AD8BE" wp14:editId="06D9EC82">
            <wp:simplePos x="0" y="0"/>
            <wp:positionH relativeFrom="margin">
              <wp:align>left</wp:align>
            </wp:positionH>
            <wp:positionV relativeFrom="paragraph">
              <wp:posOffset>3111682</wp:posOffset>
            </wp:positionV>
            <wp:extent cx="6120765" cy="2122170"/>
            <wp:effectExtent l="19050" t="19050" r="13335" b="11430"/>
            <wp:wrapThrough wrapText="bothSides">
              <wp:wrapPolygon edited="0">
                <wp:start x="-67" y="-194"/>
                <wp:lineTo x="-67" y="21522"/>
                <wp:lineTo x="21580" y="21522"/>
                <wp:lineTo x="21580" y="-194"/>
                <wp:lineTo x="-67" y="-194"/>
              </wp:wrapPolygon>
            </wp:wrapThrough>
            <wp:docPr id="45692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2389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765" cy="2122170"/>
                    </a:xfrm>
                    <a:prstGeom prst="rect">
                      <a:avLst/>
                    </a:prstGeom>
                    <a:ln>
                      <a:solidFill>
                        <a:schemeClr val="bg2">
                          <a:lumMod val="75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7152F7E3" wp14:editId="16FCB64E">
                <wp:simplePos x="0" y="0"/>
                <wp:positionH relativeFrom="margin">
                  <wp:align>center</wp:align>
                </wp:positionH>
                <wp:positionV relativeFrom="paragraph">
                  <wp:posOffset>2623910</wp:posOffset>
                </wp:positionV>
                <wp:extent cx="6731000" cy="635"/>
                <wp:effectExtent l="0" t="0" r="0" b="8255"/>
                <wp:wrapThrough wrapText="bothSides">
                  <wp:wrapPolygon edited="0">
                    <wp:start x="0" y="0"/>
                    <wp:lineTo x="0" y="20698"/>
                    <wp:lineTo x="21518" y="20698"/>
                    <wp:lineTo x="21518" y="0"/>
                    <wp:lineTo x="0" y="0"/>
                  </wp:wrapPolygon>
                </wp:wrapThrough>
                <wp:docPr id="995507464" name="Text Box 1"/>
                <wp:cNvGraphicFramePr/>
                <a:graphic xmlns:a="http://schemas.openxmlformats.org/drawingml/2006/main">
                  <a:graphicData uri="http://schemas.microsoft.com/office/word/2010/wordprocessingShape">
                    <wps:wsp>
                      <wps:cNvSpPr txBox="1"/>
                      <wps:spPr>
                        <a:xfrm>
                          <a:off x="0" y="0"/>
                          <a:ext cx="6731000" cy="635"/>
                        </a:xfrm>
                        <a:prstGeom prst="rect">
                          <a:avLst/>
                        </a:prstGeom>
                        <a:solidFill>
                          <a:prstClr val="white"/>
                        </a:solidFill>
                        <a:ln>
                          <a:noFill/>
                        </a:ln>
                      </wps:spPr>
                      <wps:txbx>
                        <w:txbxContent>
                          <w:p w14:paraId="3EC03A41" w14:textId="77777777" w:rsidR="00F9601F" w:rsidRPr="00C10919" w:rsidRDefault="00F9601F" w:rsidP="00F9601F">
                            <w:pPr>
                              <w:pStyle w:val="Caption"/>
                              <w:jc w:val="center"/>
                              <w:rPr>
                                <w:noProof/>
                                <w:color w:val="000000" w:themeColor="text1"/>
                                <w14:textOutline w14:w="0" w14:cap="flat" w14:cmpd="sng" w14:algn="ctr">
                                  <w14:noFill/>
                                  <w14:prstDash w14:val="solid"/>
                                  <w14:bevel/>
                                </w14:textOutline>
                              </w:rPr>
                            </w:pPr>
                            <w:r w:rsidRPr="00C10919">
                              <w:rPr>
                                <w:color w:val="000000" w:themeColor="text1"/>
                              </w:rPr>
                              <w:t>Figure: 2D Flow Field Visualization of Sod Shock Tube using FVM–MUSCL–HLL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7152F7E3" id="_x0000_s1027" type="#_x0000_t202" style="position:absolute;left:0;text-align:left;margin-left:0;margin-top:206.6pt;width:530pt;height:.05pt;z-index:251678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tgFwIAAD8EAAAOAAAAZHJzL2Uyb0RvYy54bWysU8Fu2zAMvQ/YPwi6L3ZaLBuMOEWWIsOA&#10;oC2QDj0rshwLkEWNUmJnXz9KjpOu22nYRaZJihTfe5zf9a1hR4Vegy35dJJzpqyEStt9yb8/rz98&#10;5swHYSthwKqSn5Tnd4v37+adK9QNNGAqhYyKWF90ruRNCK7IMi8b1Qo/AacsBWvAVgT6xX1Woeio&#10;emuymzyfZR1g5RCk8p6890OQL1L9ulYyPNa1V4GZktPbQjoxnbt4Zou5KPYoXKPl+RniH17RCm2p&#10;6aXUvQiCHVD/UarVEsFDHSYS2gzqWkuVZqBppvmbabaNcCrNQuB4d4HJ/7+y8uG4dU/IQv8FeiIw&#10;AtI5X3hyxnn6Gtv4pZcyihOEpwtsqg9MknP26Xaa5xSSFJvdfow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GHZEy3gAAAAkBAAAPAAAAZHJzL2Rvd25yZXYueG1sTI/BTsMwEETvSPyDtUhc&#10;ELXbRBEKcaqqggNcKkIv3Nx4GwfidWQ7bfh7XC5w3JnR7JtqPduBndCH3pGE5UIAQ2qd7qmTsH9/&#10;vn8AFqIirQZHKOEbA6zr66tKldqd6Q1PTexYKqFQKgkmxrHkPLQGrQoLNyIl7+i8VTGdvuPaq3Mq&#10;twNfCVFwq3pKH4wacWuw/WomK2GXf+zM3XR8et3kmX/ZT9vis2ukvL2ZN4/AIs7xLwwX/IQOdWI6&#10;uIl0YIOENCRKyJfZCtjFFoVI0uFXyoDXFf+/oP4BAAD//wMAUEsBAi0AFAAGAAgAAAAhALaDOJL+&#10;AAAA4QEAABMAAAAAAAAAAAAAAAAAAAAAAFtDb250ZW50X1R5cGVzXS54bWxQSwECLQAUAAYACAAA&#10;ACEAOP0h/9YAAACUAQAACwAAAAAAAAAAAAAAAAAvAQAAX3JlbHMvLnJlbHNQSwECLQAUAAYACAAA&#10;ACEA63obYBcCAAA/BAAADgAAAAAAAAAAAAAAAAAuAgAAZHJzL2Uyb0RvYy54bWxQSwECLQAUAAYA&#10;CAAAACEABh2RMt4AAAAJAQAADwAAAAAAAAAAAAAAAABxBAAAZHJzL2Rvd25yZXYueG1sUEsFBgAA&#10;AAAEAAQA8wAAAHwFAAAAAA==&#10;" stroked="f">
                <v:textbox style="mso-fit-shape-to-text:t" inset="0,0,0,0">
                  <w:txbxContent>
                    <w:p w14:paraId="3EC03A41" w14:textId="77777777" w:rsidR="00F9601F" w:rsidRPr="00C10919" w:rsidRDefault="00F9601F" w:rsidP="00F9601F">
                      <w:pPr>
                        <w:pStyle w:val="Caption"/>
                        <w:jc w:val="center"/>
                        <w:rPr>
                          <w:noProof/>
                          <w:color w:val="000000" w:themeColor="text1"/>
                          <w14:textOutline w14:w="0" w14:cap="flat" w14:cmpd="sng" w14:algn="ctr">
                            <w14:noFill/>
                            <w14:prstDash w14:val="solid"/>
                            <w14:bevel/>
                          </w14:textOutline>
                        </w:rPr>
                      </w:pPr>
                      <w:r w:rsidRPr="00C10919">
                        <w:rPr>
                          <w:color w:val="000000" w:themeColor="text1"/>
                        </w:rPr>
                        <w:t>Figure: 2D Flow Field Visualization of Sod Shock Tube using FVM–MUSCL–HLL Scheme</w:t>
                      </w:r>
                    </w:p>
                  </w:txbxContent>
                </v:textbox>
                <w10:wrap type="through" anchorx="margin"/>
              </v:shape>
            </w:pict>
          </mc:Fallback>
        </mc:AlternateContent>
      </w:r>
    </w:p>
    <w:p w14:paraId="10F65224" w14:textId="77777777" w:rsidR="00F9601F" w:rsidRPr="00BF2218" w:rsidRDefault="00F9601F" w:rsidP="00F9601F">
      <w:pPr>
        <w:pStyle w:val="Body"/>
        <w:rPr>
          <w:rFonts w:ascii="Times New Roman" w:hAnsi="Times New Roman" w:cs="Times New Roman"/>
          <w:b/>
          <w:bCs/>
          <w:sz w:val="24"/>
          <w:szCs w:val="24"/>
        </w:rPr>
      </w:pPr>
      <w:r w:rsidRPr="00BF2218">
        <w:rPr>
          <w:rFonts w:ascii="Times New Roman" w:hAnsi="Times New Roman" w:cs="Times New Roman"/>
          <w:b/>
          <w:bCs/>
          <w:sz w:val="24"/>
          <w:szCs w:val="24"/>
        </w:rPr>
        <w:t>Bottlenecks:</w:t>
      </w:r>
    </w:p>
    <w:p w14:paraId="54B9DD88" w14:textId="77777777" w:rsidR="00F9601F" w:rsidRPr="00D46165" w:rsidRDefault="00F9601F" w:rsidP="00F9601F">
      <w:pPr>
        <w:pStyle w:val="Body"/>
        <w:numPr>
          <w:ilvl w:val="0"/>
          <w:numId w:val="17"/>
        </w:numPr>
        <w:rPr>
          <w:rFonts w:ascii="Times New Roman" w:hAnsi="Times New Roman" w:cs="Times New Roman"/>
          <w:sz w:val="24"/>
          <w:szCs w:val="24"/>
          <w:lang w:val="en-IN"/>
        </w:rPr>
      </w:pPr>
      <w:r w:rsidRPr="00D46165">
        <w:rPr>
          <w:rFonts w:ascii="Times New Roman" w:hAnsi="Times New Roman" w:cs="Times New Roman"/>
          <w:sz w:val="24"/>
          <w:szCs w:val="24"/>
        </w:rPr>
        <w:t>Built-in Euler vs RK3 comparison</w:t>
      </w:r>
      <w:r w:rsidRPr="00D46165">
        <w:rPr>
          <w:rFonts w:ascii="Times New Roman" w:hAnsi="Times New Roman" w:cs="Times New Roman"/>
          <w:sz w:val="24"/>
          <w:szCs w:val="24"/>
        </w:rPr>
        <w:br/>
        <w:t>Directly links numerical accuracy with GPU performance and memory behavior</w:t>
      </w:r>
    </w:p>
    <w:p w14:paraId="79749BEB" w14:textId="77777777" w:rsidR="00F9601F" w:rsidRPr="00D46165" w:rsidRDefault="00F9601F" w:rsidP="00F9601F">
      <w:pPr>
        <w:pStyle w:val="Body"/>
        <w:numPr>
          <w:ilvl w:val="0"/>
          <w:numId w:val="17"/>
        </w:numPr>
        <w:rPr>
          <w:rFonts w:ascii="Times New Roman" w:hAnsi="Times New Roman" w:cs="Times New Roman"/>
          <w:sz w:val="24"/>
          <w:szCs w:val="24"/>
          <w:lang w:val="en-IN"/>
        </w:rPr>
      </w:pPr>
      <w:r w:rsidRPr="00D46165">
        <w:rPr>
          <w:rFonts w:ascii="Times New Roman" w:hAnsi="Times New Roman" w:cs="Times New Roman"/>
          <w:sz w:val="24"/>
          <w:szCs w:val="24"/>
        </w:rPr>
        <w:t>Memory latency–dominated execution: High SM utilization (~75–79%) but low FP32 (~30%) indicates warp stalls due to memory access delays.</w:t>
      </w:r>
    </w:p>
    <w:p w14:paraId="098E8DB2" w14:textId="77777777" w:rsidR="00F9601F" w:rsidRPr="00D46165" w:rsidRDefault="00F9601F" w:rsidP="00F9601F">
      <w:pPr>
        <w:pStyle w:val="Body"/>
        <w:numPr>
          <w:ilvl w:val="0"/>
          <w:numId w:val="16"/>
        </w:numPr>
        <w:rPr>
          <w:rFonts w:ascii="Times New Roman" w:hAnsi="Times New Roman" w:cs="Times New Roman"/>
          <w:sz w:val="24"/>
          <w:szCs w:val="24"/>
        </w:rPr>
      </w:pPr>
      <w:r w:rsidRPr="00D46165">
        <w:rPr>
          <w:rFonts w:ascii="Times New Roman" w:hAnsi="Times New Roman" w:cs="Times New Roman"/>
          <w:sz w:val="24"/>
          <w:szCs w:val="24"/>
        </w:rPr>
        <w:t>Performance saturates beyond ~O(10⁶) cells as hardware utilization approaches steady state.</w:t>
      </w:r>
    </w:p>
    <w:p w14:paraId="45794A87" w14:textId="77777777" w:rsidR="00BF2444" w:rsidRDefault="00F9601F" w:rsidP="00F9601F">
      <w:pPr>
        <w:pStyle w:val="Body"/>
        <w:numPr>
          <w:ilvl w:val="0"/>
          <w:numId w:val="16"/>
        </w:numPr>
        <w:rPr>
          <w:rFonts w:ascii="Times New Roman" w:hAnsi="Times New Roman" w:cs="Times New Roman"/>
          <w:sz w:val="24"/>
          <w:szCs w:val="24"/>
        </w:rPr>
      </w:pPr>
      <w:r w:rsidRPr="00D46165">
        <w:rPr>
          <w:rFonts w:ascii="Times New Roman" w:hAnsi="Times New Roman" w:cs="Times New Roman"/>
          <w:sz w:val="24"/>
          <w:szCs w:val="24"/>
        </w:rPr>
        <w:t xml:space="preserve">~80 registers/thread caps occupancy at ~50%, directly limiting active warps/SM and reducing </w:t>
      </w:r>
    </w:p>
    <w:p w14:paraId="61E3A6A9" w14:textId="6545E544" w:rsidR="00F9601F" w:rsidRDefault="00F9601F" w:rsidP="00F9601F">
      <w:pPr>
        <w:pStyle w:val="Body"/>
        <w:numPr>
          <w:ilvl w:val="0"/>
          <w:numId w:val="16"/>
        </w:numPr>
        <w:rPr>
          <w:rFonts w:ascii="Times New Roman" w:hAnsi="Times New Roman" w:cs="Times New Roman"/>
          <w:sz w:val="24"/>
          <w:szCs w:val="24"/>
        </w:rPr>
      </w:pPr>
      <w:r w:rsidRPr="00D46165">
        <w:rPr>
          <w:rFonts w:ascii="Times New Roman" w:hAnsi="Times New Roman" w:cs="Times New Roman"/>
          <w:sz w:val="24"/>
          <w:szCs w:val="24"/>
        </w:rPr>
        <w:t>the GPU’s ability to hide memory latency</w:t>
      </w:r>
      <w:r w:rsidR="00AA3338">
        <w:rPr>
          <w:rFonts w:ascii="Times New Roman" w:hAnsi="Times New Roman" w:cs="Times New Roman"/>
          <w:sz w:val="24"/>
          <w:szCs w:val="24"/>
        </w:rPr>
        <w:t>.</w:t>
      </w:r>
    </w:p>
    <w:p w14:paraId="592CFB4D" w14:textId="773CD803" w:rsidR="00BF2444" w:rsidRPr="00B24A37" w:rsidRDefault="00ED590D" w:rsidP="00DD67A6">
      <w:pPr>
        <w:pStyle w:val="Body"/>
        <w:numPr>
          <w:ilvl w:val="0"/>
          <w:numId w:val="7"/>
        </w:numP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GOURAB KOLEY</w:t>
      </w:r>
      <w:r w:rsidR="00BF2444" w:rsidRPr="00B24A37">
        <w:rPr>
          <w:rFonts w:ascii="Times New Roman" w:hAnsi="Times New Roman" w:cs="Times New Roman"/>
          <w:b/>
          <w:bCs/>
          <w:color w:val="auto"/>
          <w:sz w:val="26"/>
          <w:szCs w:val="26"/>
        </w:rPr>
        <w:t xml:space="preserve"> – FDM WARP</w:t>
      </w:r>
    </w:p>
    <w:p w14:paraId="2DB1A625" w14:textId="77777777" w:rsidR="00BF2444" w:rsidRPr="00B24A37" w:rsidRDefault="00BF2444" w:rsidP="00BF2444">
      <w:pPr>
        <w:pStyle w:val="Body"/>
        <w:rPr>
          <w:rFonts w:ascii="Times New Roman" w:hAnsi="Times New Roman" w:cs="Times New Roman"/>
          <w:b/>
          <w:bCs/>
          <w:color w:val="FF0000"/>
          <w:sz w:val="26"/>
          <w:szCs w:val="26"/>
        </w:rPr>
      </w:pPr>
    </w:p>
    <w:p w14:paraId="133FA5DF" w14:textId="2F5C9672" w:rsidR="00BF2444" w:rsidRPr="00B24A37" w:rsidRDefault="00BF2444" w:rsidP="00BF2444">
      <w:pPr>
        <w:pStyle w:val="Body"/>
        <w:rPr>
          <w:rFonts w:ascii="Times New Roman" w:hAnsi="Times New Roman" w:cs="Times New Roman"/>
          <w:b/>
          <w:bCs/>
          <w:color w:val="FF0000"/>
          <w:sz w:val="26"/>
          <w:szCs w:val="26"/>
        </w:rPr>
      </w:pPr>
      <w:r w:rsidRPr="00B24A37">
        <w:rPr>
          <w:rFonts w:ascii="Times New Roman" w:hAnsi="Times New Roman" w:cs="Times New Roman"/>
          <w:b/>
          <w:bCs/>
          <w:color w:val="FF0000"/>
          <w:sz w:val="26"/>
          <w:szCs w:val="26"/>
        </w:rPr>
        <w:t xml:space="preserve">Specs of Code3 on RTX 6000: </w:t>
      </w:r>
    </w:p>
    <w:p w14:paraId="0BCB19FB" w14:textId="77777777" w:rsidR="00BF2444" w:rsidRPr="00B24A37" w:rsidRDefault="00BF2444" w:rsidP="00BF2444">
      <w:pPr>
        <w:pStyle w:val="Body"/>
        <w:rPr>
          <w:rFonts w:ascii="Times New Roman" w:hAnsi="Times New Roman" w:cs="Times New Roman"/>
          <w:b/>
          <w:bCs/>
          <w:color w:val="FF0000"/>
          <w:sz w:val="26"/>
          <w:szCs w:val="26"/>
        </w:rPr>
      </w:pPr>
    </w:p>
    <w:p w14:paraId="272E5A9E" w14:textId="4F7F2DE8" w:rsidR="00BF2444" w:rsidRPr="00765D15" w:rsidRDefault="00BF2444" w:rsidP="00DD67A6">
      <w:pPr>
        <w:pStyle w:val="Body"/>
        <w:rPr>
          <w:rFonts w:ascii="Times New Roman" w:hAnsi="Times New Roman" w:cs="Times New Roman"/>
          <w:b/>
          <w:bCs/>
          <w:color w:val="auto"/>
          <w:sz w:val="26"/>
          <w:szCs w:val="26"/>
        </w:rPr>
      </w:pPr>
      <w:r w:rsidRPr="00B24A37">
        <w:rPr>
          <w:rFonts w:ascii="Times New Roman" w:hAnsi="Times New Roman" w:cs="Times New Roman"/>
          <w:b/>
          <w:bCs/>
          <w:color w:val="auto"/>
          <w:sz w:val="26"/>
          <w:szCs w:val="26"/>
          <w:u w:val="single"/>
        </w:rPr>
        <w:t xml:space="preserve">Finite Difference Solver for 2D Compressible Flow using </w:t>
      </w:r>
      <w:r w:rsidR="0060047D" w:rsidRPr="00B24A37">
        <w:rPr>
          <w:rFonts w:ascii="Times New Roman" w:hAnsi="Times New Roman" w:cs="Times New Roman"/>
          <w:b/>
          <w:bCs/>
          <w:color w:val="auto"/>
          <w:sz w:val="26"/>
          <w:szCs w:val="26"/>
          <w:u w:val="single"/>
        </w:rPr>
        <w:t>WARP</w:t>
      </w:r>
    </w:p>
    <w:p w14:paraId="03CBBB64" w14:textId="77777777" w:rsidR="00BF2444" w:rsidRDefault="00BF2444" w:rsidP="00F9601F">
      <w:pPr>
        <w:pStyle w:val="NoSpacing"/>
        <w:rPr>
          <w:b/>
          <w:bCs/>
          <w:u w:val="single"/>
        </w:rPr>
      </w:pPr>
    </w:p>
    <w:p w14:paraId="6F40012A" w14:textId="77777777" w:rsidR="00F9601F" w:rsidRDefault="00F9601F" w:rsidP="009C2904">
      <w:pPr>
        <w:pStyle w:val="NoSpacing"/>
        <w:numPr>
          <w:ilvl w:val="0"/>
          <w:numId w:val="19"/>
        </w:numPr>
        <w:jc w:val="both"/>
        <w:rPr>
          <w:rFonts w:ascii="Times New Roman" w:hAnsi="Times New Roman" w:cs="Times New Roman"/>
          <w:sz w:val="22"/>
          <w:szCs w:val="22"/>
        </w:rPr>
      </w:pPr>
      <w:r w:rsidRPr="00765D15">
        <w:rPr>
          <w:rFonts w:ascii="Times New Roman" w:hAnsi="Times New Roman" w:cs="Times New Roman"/>
          <w:b/>
          <w:bCs/>
          <w:sz w:val="22"/>
          <w:szCs w:val="22"/>
        </w:rPr>
        <w:t>Physics &amp; Numeric:</w:t>
      </w:r>
      <w:r w:rsidRPr="00765D15">
        <w:rPr>
          <w:rFonts w:ascii="Times New Roman" w:hAnsi="Times New Roman" w:cs="Times New Roman"/>
          <w:sz w:val="22"/>
          <w:szCs w:val="22"/>
        </w:rPr>
        <w:t xml:space="preserve"> 2D Riemann Problem (Sod Shock Tube) solved using a High-Order MUSCL finite-volume scheme with 3rd-Order SSP-Runge-Kutta (RK3) time-stepping.</w:t>
      </w:r>
    </w:p>
    <w:p w14:paraId="05AC2F2C" w14:textId="77777777" w:rsidR="00C93714" w:rsidRPr="00765D15" w:rsidRDefault="00C93714" w:rsidP="00C93714">
      <w:pPr>
        <w:pStyle w:val="NoSpacing"/>
        <w:ind w:left="720"/>
        <w:jc w:val="both"/>
        <w:rPr>
          <w:rFonts w:ascii="Times New Roman" w:hAnsi="Times New Roman" w:cs="Times New Roman"/>
          <w:sz w:val="22"/>
          <w:szCs w:val="22"/>
        </w:rPr>
      </w:pPr>
    </w:p>
    <w:p w14:paraId="59EDDB60" w14:textId="0921AB48" w:rsidR="00C93714" w:rsidRPr="00C93714" w:rsidRDefault="00F9601F" w:rsidP="00C93714">
      <w:pPr>
        <w:pStyle w:val="NoSpacing"/>
        <w:numPr>
          <w:ilvl w:val="0"/>
          <w:numId w:val="19"/>
        </w:numPr>
        <w:jc w:val="both"/>
        <w:rPr>
          <w:rFonts w:ascii="Times New Roman" w:hAnsi="Times New Roman" w:cs="Times New Roman"/>
          <w:sz w:val="22"/>
          <w:szCs w:val="22"/>
        </w:rPr>
      </w:pPr>
      <w:r w:rsidRPr="00765D15">
        <w:rPr>
          <w:rFonts w:ascii="Times New Roman" w:hAnsi="Times New Roman" w:cs="Times New Roman"/>
          <w:b/>
          <w:bCs/>
          <w:sz w:val="22"/>
          <w:szCs w:val="22"/>
        </w:rPr>
        <w:t>Implementation:</w:t>
      </w:r>
      <w:r w:rsidRPr="00765D15">
        <w:rPr>
          <w:rFonts w:ascii="Times New Roman" w:hAnsi="Times New Roman" w:cs="Times New Roman"/>
          <w:sz w:val="22"/>
          <w:szCs w:val="22"/>
        </w:rPr>
        <w:t xml:space="preserve"> Written in Python and dynamically compiled to CUDA using the NVIDIA Warp framework.</w:t>
      </w:r>
    </w:p>
    <w:p w14:paraId="7085D94A" w14:textId="77777777" w:rsidR="00C93714" w:rsidRPr="00765D15" w:rsidRDefault="00C93714" w:rsidP="00C93714">
      <w:pPr>
        <w:pStyle w:val="NoSpacing"/>
        <w:ind w:left="720"/>
        <w:jc w:val="both"/>
        <w:rPr>
          <w:rFonts w:ascii="Times New Roman" w:hAnsi="Times New Roman" w:cs="Times New Roman"/>
          <w:sz w:val="22"/>
          <w:szCs w:val="22"/>
        </w:rPr>
      </w:pPr>
    </w:p>
    <w:p w14:paraId="27A803F6" w14:textId="77777777" w:rsidR="00F9601F" w:rsidRDefault="00F9601F" w:rsidP="009C2904">
      <w:pPr>
        <w:pStyle w:val="NoSpacing"/>
        <w:numPr>
          <w:ilvl w:val="0"/>
          <w:numId w:val="19"/>
        </w:numPr>
        <w:jc w:val="both"/>
        <w:rPr>
          <w:rFonts w:ascii="Times New Roman" w:hAnsi="Times New Roman" w:cs="Times New Roman"/>
          <w:sz w:val="22"/>
          <w:szCs w:val="22"/>
        </w:rPr>
      </w:pPr>
      <w:r w:rsidRPr="00765D15">
        <w:rPr>
          <w:rFonts w:ascii="Times New Roman" w:hAnsi="Times New Roman" w:cs="Times New Roman"/>
          <w:b/>
          <w:bCs/>
          <w:sz w:val="22"/>
          <w:szCs w:val="22"/>
        </w:rPr>
        <w:t>Hardware &amp; Memory:</w:t>
      </w:r>
      <w:r w:rsidRPr="00765D15">
        <w:rPr>
          <w:rFonts w:ascii="Times New Roman" w:hAnsi="Times New Roman" w:cs="Times New Roman"/>
          <w:sz w:val="22"/>
          <w:szCs w:val="22"/>
        </w:rPr>
        <w:t xml:space="preserve"> NVIDIA RTX PRO 6000 Blackwell Workstation Edition (95 GB VRAM). Memory layout was explicitly optimized from Array of Structures (AoS) to a Structure-of-Arrays (SoA) paradigm with a highly tuned execution block dimension of 256.</w:t>
      </w:r>
    </w:p>
    <w:p w14:paraId="1C02EA88" w14:textId="77777777" w:rsidR="00C93714" w:rsidRPr="00765D15" w:rsidRDefault="00C93714" w:rsidP="00C93714">
      <w:pPr>
        <w:pStyle w:val="NoSpacing"/>
        <w:ind w:left="720"/>
        <w:jc w:val="both"/>
        <w:rPr>
          <w:rFonts w:ascii="Times New Roman" w:hAnsi="Times New Roman" w:cs="Times New Roman"/>
          <w:sz w:val="22"/>
          <w:szCs w:val="22"/>
        </w:rPr>
      </w:pPr>
    </w:p>
    <w:p w14:paraId="73ACB374" w14:textId="77777777" w:rsidR="00F9601F" w:rsidRDefault="00F9601F" w:rsidP="009C2904">
      <w:pPr>
        <w:pStyle w:val="NoSpacing"/>
        <w:numPr>
          <w:ilvl w:val="0"/>
          <w:numId w:val="19"/>
        </w:numPr>
        <w:jc w:val="both"/>
        <w:rPr>
          <w:rFonts w:ascii="Times New Roman" w:hAnsi="Times New Roman" w:cs="Times New Roman"/>
          <w:sz w:val="22"/>
          <w:szCs w:val="22"/>
        </w:rPr>
      </w:pPr>
      <w:r w:rsidRPr="00765D15">
        <w:rPr>
          <w:rFonts w:ascii="Times New Roman" w:hAnsi="Times New Roman" w:cs="Times New Roman"/>
          <w:b/>
          <w:bCs/>
          <w:sz w:val="22"/>
          <w:szCs w:val="22"/>
        </w:rPr>
        <w:t>Extreme Fusion:</w:t>
      </w:r>
      <w:r w:rsidRPr="00765D15">
        <w:rPr>
          <w:rFonts w:ascii="Times New Roman" w:hAnsi="Times New Roman" w:cs="Times New Roman"/>
          <w:sz w:val="22"/>
          <w:szCs w:val="22"/>
        </w:rPr>
        <w:t xml:space="preserve"> The final implementation (opti8 and opti8_shmem) uses aggressive “extreme kernel fusion”, where flux computations and RK3 updates are combined into fewer kernels. Intermediate quantities are largely kept in registers, significantly reducing intermediate global memory traffic.  </w:t>
      </w:r>
    </w:p>
    <w:p w14:paraId="6D811B9F" w14:textId="77777777" w:rsidR="00EB74F6" w:rsidRPr="00765D15" w:rsidRDefault="00EB74F6" w:rsidP="009C2904">
      <w:pPr>
        <w:pStyle w:val="NoSpacing"/>
        <w:ind w:left="720"/>
        <w:jc w:val="both"/>
        <w:rPr>
          <w:rFonts w:ascii="Times New Roman" w:hAnsi="Times New Roman" w:cs="Times New Roman"/>
          <w:sz w:val="22"/>
          <w:szCs w:val="22"/>
        </w:rPr>
      </w:pPr>
    </w:p>
    <w:p w14:paraId="436D6718" w14:textId="77777777" w:rsidR="00F9601F" w:rsidRDefault="00F9601F" w:rsidP="009C2904">
      <w:pPr>
        <w:pStyle w:val="NoSpacing"/>
        <w:jc w:val="both"/>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Speedup compared to CPU (and Naive Baseline):</w:t>
      </w:r>
    </w:p>
    <w:p w14:paraId="0DD802C6" w14:textId="77777777" w:rsidR="00C93714" w:rsidRPr="00765D15" w:rsidRDefault="00C93714" w:rsidP="009C2904">
      <w:pPr>
        <w:pStyle w:val="NoSpacing"/>
        <w:jc w:val="both"/>
        <w:rPr>
          <w:rFonts w:ascii="Times New Roman" w:hAnsi="Times New Roman" w:cs="Times New Roman"/>
          <w:b/>
          <w:bCs/>
          <w:sz w:val="22"/>
          <w:szCs w:val="22"/>
          <w:u w:val="single"/>
        </w:rPr>
      </w:pPr>
    </w:p>
    <w:p w14:paraId="5718EA98" w14:textId="77777777" w:rsidR="00F9601F" w:rsidRDefault="00F9601F" w:rsidP="009C2904">
      <w:pPr>
        <w:pStyle w:val="NoSpacing"/>
        <w:numPr>
          <w:ilvl w:val="0"/>
          <w:numId w:val="20"/>
        </w:numPr>
        <w:jc w:val="both"/>
        <w:rPr>
          <w:rFonts w:ascii="Times New Roman" w:hAnsi="Times New Roman" w:cs="Times New Roman"/>
          <w:sz w:val="22"/>
          <w:szCs w:val="22"/>
        </w:rPr>
      </w:pPr>
      <w:r w:rsidRPr="00765D15">
        <w:rPr>
          <w:rFonts w:ascii="Times New Roman" w:hAnsi="Times New Roman" w:cs="Times New Roman"/>
          <w:b/>
          <w:bCs/>
          <w:sz w:val="22"/>
          <w:szCs w:val="22"/>
        </w:rPr>
        <w:t>Absolute Speedup:</w:t>
      </w:r>
      <w:r w:rsidRPr="00765D15">
        <w:rPr>
          <w:rFonts w:ascii="Times New Roman" w:hAnsi="Times New Roman" w:cs="Times New Roman"/>
          <w:sz w:val="22"/>
          <w:szCs w:val="22"/>
        </w:rPr>
        <w:t xml:space="preserve"> The optimized GPU solver completes a 33.5 million cell simulation (16384X2048) in ~</w:t>
      </w:r>
      <w:r w:rsidRPr="00765D15">
        <w:rPr>
          <w:rFonts w:ascii="Times New Roman" w:hAnsi="Times New Roman" w:cs="Times New Roman"/>
          <w:b/>
          <w:bCs/>
          <w:sz w:val="22"/>
          <w:szCs w:val="22"/>
        </w:rPr>
        <w:t>85.338 seconds</w:t>
      </w:r>
      <w:r w:rsidRPr="00765D15">
        <w:rPr>
          <w:rFonts w:ascii="Times New Roman" w:hAnsi="Times New Roman" w:cs="Times New Roman"/>
          <w:sz w:val="22"/>
          <w:szCs w:val="22"/>
        </w:rPr>
        <w:t>. A CPU-based-NumPy implementation is significantly slower (order-of-magnitude difference).</w:t>
      </w:r>
    </w:p>
    <w:p w14:paraId="4B43264E" w14:textId="77777777" w:rsidR="009F4C90" w:rsidRPr="00765D15" w:rsidRDefault="009F4C90" w:rsidP="009F4C90">
      <w:pPr>
        <w:pStyle w:val="NoSpacing"/>
        <w:ind w:left="720"/>
        <w:jc w:val="both"/>
        <w:rPr>
          <w:rFonts w:ascii="Times New Roman" w:hAnsi="Times New Roman" w:cs="Times New Roman"/>
          <w:sz w:val="22"/>
          <w:szCs w:val="22"/>
        </w:rPr>
      </w:pPr>
    </w:p>
    <w:p w14:paraId="71ECB21E" w14:textId="1B23A6C4" w:rsidR="00F9601F" w:rsidRDefault="00F9601F" w:rsidP="009C2904">
      <w:pPr>
        <w:pStyle w:val="NoSpacing"/>
        <w:numPr>
          <w:ilvl w:val="0"/>
          <w:numId w:val="20"/>
        </w:numPr>
        <w:jc w:val="both"/>
        <w:rPr>
          <w:rFonts w:ascii="Times New Roman" w:hAnsi="Times New Roman" w:cs="Times New Roman"/>
          <w:sz w:val="22"/>
          <w:szCs w:val="22"/>
        </w:rPr>
      </w:pPr>
      <w:r w:rsidRPr="00765D15">
        <w:rPr>
          <w:rFonts w:ascii="Times New Roman" w:hAnsi="Times New Roman" w:cs="Times New Roman"/>
          <w:b/>
          <w:bCs/>
          <w:sz w:val="22"/>
          <w:szCs w:val="22"/>
        </w:rPr>
        <w:t xml:space="preserve">Algorithmic </w:t>
      </w:r>
      <w:r w:rsidR="00377D87" w:rsidRPr="00765D15">
        <w:rPr>
          <w:rFonts w:ascii="Times New Roman" w:hAnsi="Times New Roman" w:cs="Times New Roman"/>
          <w:b/>
          <w:bCs/>
          <w:sz w:val="22"/>
          <w:szCs w:val="22"/>
        </w:rPr>
        <w:t>Scaling:</w:t>
      </w:r>
      <w:r w:rsidRPr="00765D15">
        <w:rPr>
          <w:rFonts w:ascii="Times New Roman" w:hAnsi="Times New Roman" w:cs="Times New Roman"/>
          <w:sz w:val="22"/>
          <w:szCs w:val="22"/>
        </w:rPr>
        <w:t xml:space="preserve"> Transitioning from Euler/RK2 (opti4) to RK3 (opti5-8) tripled the mathematical workload per timestep. Despite executing 3x more floating-point operations per step, our final opti8 code optimized the memory pathways so effectively that it still achieved a massive </w:t>
      </w:r>
      <w:r w:rsidRPr="00765D15">
        <w:rPr>
          <w:rFonts w:ascii="Times New Roman" w:hAnsi="Times New Roman" w:cs="Times New Roman"/>
          <w:b/>
          <w:bCs/>
          <w:sz w:val="22"/>
          <w:szCs w:val="22"/>
        </w:rPr>
        <w:t>2.31x speedup</w:t>
      </w:r>
      <w:r w:rsidRPr="00765D15">
        <w:rPr>
          <w:rFonts w:ascii="Times New Roman" w:hAnsi="Times New Roman" w:cs="Times New Roman"/>
          <w:sz w:val="22"/>
          <w:szCs w:val="22"/>
        </w:rPr>
        <w:t xml:space="preserve"> in raw execution time over the naive base code on the 8192x1024 grid (dropping from 23.4s to 10.1s), while seamlessly scaling to 33+ million cells</w:t>
      </w:r>
      <w:r w:rsidR="009F4C90">
        <w:rPr>
          <w:rFonts w:ascii="Times New Roman" w:hAnsi="Times New Roman" w:cs="Times New Roman"/>
          <w:sz w:val="22"/>
          <w:szCs w:val="22"/>
        </w:rPr>
        <w:t>.</w:t>
      </w:r>
    </w:p>
    <w:p w14:paraId="2B4E8C16" w14:textId="77777777" w:rsidR="009F4C90" w:rsidRDefault="009F4C90" w:rsidP="009F4C90">
      <w:pPr>
        <w:pStyle w:val="ListParagraph"/>
        <w:rPr>
          <w:sz w:val="22"/>
          <w:szCs w:val="22"/>
        </w:rPr>
      </w:pPr>
    </w:p>
    <w:p w14:paraId="4376E941" w14:textId="6C35CA04" w:rsidR="009F4C90" w:rsidRPr="009F4C90" w:rsidRDefault="009F4C90" w:rsidP="009F4C90">
      <w:pPr>
        <w:pStyle w:val="ListParagraph"/>
        <w:keepNext/>
        <w:rPr>
          <w:sz w:val="22"/>
          <w:szCs w:val="22"/>
        </w:rPr>
      </w:pPr>
      <w:r w:rsidRPr="00765D15">
        <w:rPr>
          <w:noProof/>
        </w:rPr>
        <w:drawing>
          <wp:inline distT="0" distB="0" distL="0" distR="0" wp14:anchorId="6744329F" wp14:editId="3E56D8CD">
            <wp:extent cx="5695950" cy="1792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36448" cy="1805350"/>
                    </a:xfrm>
                    <a:prstGeom prst="rect">
                      <a:avLst/>
                    </a:prstGeom>
                    <a:noFill/>
                    <a:ln>
                      <a:noFill/>
                    </a:ln>
                  </pic:spPr>
                </pic:pic>
              </a:graphicData>
            </a:graphic>
          </wp:inline>
        </w:drawing>
      </w:r>
    </w:p>
    <w:p w14:paraId="5699FF51" w14:textId="32EF179C" w:rsidR="009F4C90" w:rsidRPr="00C93714" w:rsidRDefault="009F4C90" w:rsidP="00C93714">
      <w:pPr>
        <w:pStyle w:val="Caption"/>
        <w:ind w:left="2160" w:firstLine="720"/>
        <w:rPr>
          <w:i w:val="0"/>
          <w:iCs w:val="0"/>
          <w:color w:val="auto"/>
          <w:sz w:val="22"/>
          <w:szCs w:val="22"/>
        </w:rPr>
      </w:pPr>
      <w:r w:rsidRPr="009C2904">
        <w:rPr>
          <w:i w:val="0"/>
          <w:iCs w:val="0"/>
          <w:color w:val="auto"/>
          <w:sz w:val="22"/>
          <w:szCs w:val="22"/>
        </w:rPr>
        <w:t xml:space="preserve">Figure </w:t>
      </w:r>
      <w:r w:rsidRPr="009C2904">
        <w:rPr>
          <w:i w:val="0"/>
          <w:iCs w:val="0"/>
          <w:color w:val="auto"/>
          <w:sz w:val="22"/>
          <w:szCs w:val="22"/>
        </w:rPr>
        <w:fldChar w:fldCharType="begin"/>
      </w:r>
      <w:r w:rsidRPr="009C2904">
        <w:rPr>
          <w:i w:val="0"/>
          <w:iCs w:val="0"/>
          <w:color w:val="auto"/>
          <w:sz w:val="22"/>
          <w:szCs w:val="22"/>
        </w:rPr>
        <w:instrText xml:space="preserve"> SEQ Figure \* ARABIC </w:instrText>
      </w:r>
      <w:r w:rsidRPr="009C2904">
        <w:rPr>
          <w:i w:val="0"/>
          <w:iCs w:val="0"/>
          <w:color w:val="auto"/>
          <w:sz w:val="22"/>
          <w:szCs w:val="22"/>
        </w:rPr>
        <w:fldChar w:fldCharType="separate"/>
      </w:r>
      <w:r w:rsidRPr="009C2904">
        <w:rPr>
          <w:i w:val="0"/>
          <w:iCs w:val="0"/>
          <w:noProof/>
          <w:color w:val="auto"/>
          <w:sz w:val="22"/>
          <w:szCs w:val="22"/>
        </w:rPr>
        <w:t>1</w:t>
      </w:r>
      <w:r w:rsidRPr="009C2904">
        <w:rPr>
          <w:i w:val="0"/>
          <w:iCs w:val="0"/>
          <w:color w:val="auto"/>
          <w:sz w:val="22"/>
          <w:szCs w:val="22"/>
        </w:rPr>
        <w:fldChar w:fldCharType="end"/>
      </w:r>
      <w:r w:rsidRPr="009C2904">
        <w:rPr>
          <w:i w:val="0"/>
          <w:iCs w:val="0"/>
          <w:color w:val="auto"/>
          <w:sz w:val="22"/>
          <w:szCs w:val="22"/>
        </w:rPr>
        <w:t xml:space="preserve"> Speed up comparison for GPU and CPU</w:t>
      </w:r>
    </w:p>
    <w:p w14:paraId="207A0E21" w14:textId="77777777" w:rsidR="00F9601F" w:rsidRDefault="00F9601F" w:rsidP="009C2904">
      <w:pPr>
        <w:pStyle w:val="NoSpacing"/>
        <w:jc w:val="both"/>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FLOPS rating:</w:t>
      </w:r>
    </w:p>
    <w:p w14:paraId="230A6012" w14:textId="77777777" w:rsidR="00C93714" w:rsidRPr="00765D15" w:rsidRDefault="00C93714" w:rsidP="009C2904">
      <w:pPr>
        <w:pStyle w:val="NoSpacing"/>
        <w:jc w:val="both"/>
        <w:rPr>
          <w:rFonts w:ascii="Times New Roman" w:hAnsi="Times New Roman" w:cs="Times New Roman"/>
          <w:b/>
          <w:bCs/>
          <w:sz w:val="22"/>
          <w:szCs w:val="22"/>
          <w:u w:val="single"/>
        </w:rPr>
      </w:pPr>
    </w:p>
    <w:p w14:paraId="057CCAC1" w14:textId="77777777" w:rsidR="00F9601F" w:rsidRDefault="00F9601F" w:rsidP="009C2904">
      <w:pPr>
        <w:pStyle w:val="NoSpacing"/>
        <w:numPr>
          <w:ilvl w:val="0"/>
          <w:numId w:val="21"/>
        </w:numPr>
        <w:jc w:val="both"/>
        <w:rPr>
          <w:rFonts w:ascii="Times New Roman" w:hAnsi="Times New Roman" w:cs="Times New Roman"/>
          <w:sz w:val="22"/>
          <w:szCs w:val="22"/>
        </w:rPr>
      </w:pPr>
      <w:r w:rsidRPr="00765D15">
        <w:rPr>
          <w:rFonts w:ascii="Times New Roman" w:hAnsi="Times New Roman" w:cs="Times New Roman"/>
          <w:b/>
          <w:bCs/>
          <w:sz w:val="22"/>
          <w:szCs w:val="22"/>
        </w:rPr>
        <w:t>Peak Performance:</w:t>
      </w:r>
      <w:r w:rsidRPr="00765D15">
        <w:rPr>
          <w:rFonts w:ascii="Times New Roman" w:hAnsi="Times New Roman" w:cs="Times New Roman"/>
          <w:sz w:val="22"/>
          <w:szCs w:val="22"/>
        </w:rPr>
        <w:t xml:space="preserve"> The optimized implementations achieve a peak of </w:t>
      </w:r>
      <w:r w:rsidRPr="00765D15">
        <w:rPr>
          <w:rFonts w:ascii="Times New Roman" w:hAnsi="Times New Roman" w:cs="Times New Roman"/>
          <w:b/>
          <w:bCs/>
          <w:sz w:val="22"/>
          <w:szCs w:val="22"/>
        </w:rPr>
        <w:t>85.59 TFLOPS</w:t>
      </w:r>
      <w:r w:rsidRPr="00765D15">
        <w:rPr>
          <w:rFonts w:ascii="Times New Roman" w:hAnsi="Times New Roman" w:cs="Times New Roman"/>
          <w:sz w:val="22"/>
          <w:szCs w:val="22"/>
        </w:rPr>
        <w:t xml:space="preserve"> (FP32) on the 4096x512 grid.</w:t>
      </w:r>
    </w:p>
    <w:p w14:paraId="19B164B5" w14:textId="77777777" w:rsidR="009F4C90" w:rsidRPr="00765D15" w:rsidRDefault="009F4C90" w:rsidP="009F4C90">
      <w:pPr>
        <w:pStyle w:val="NoSpacing"/>
        <w:ind w:left="720"/>
        <w:jc w:val="both"/>
        <w:rPr>
          <w:rFonts w:ascii="Times New Roman" w:hAnsi="Times New Roman" w:cs="Times New Roman"/>
          <w:sz w:val="22"/>
          <w:szCs w:val="22"/>
        </w:rPr>
      </w:pPr>
    </w:p>
    <w:p w14:paraId="1F7AFB86" w14:textId="77777777" w:rsidR="00F9601F" w:rsidRDefault="00F9601F" w:rsidP="009C2904">
      <w:pPr>
        <w:pStyle w:val="NoSpacing"/>
        <w:numPr>
          <w:ilvl w:val="0"/>
          <w:numId w:val="21"/>
        </w:numPr>
        <w:jc w:val="both"/>
        <w:rPr>
          <w:rFonts w:ascii="Times New Roman" w:hAnsi="Times New Roman" w:cs="Times New Roman"/>
          <w:sz w:val="22"/>
          <w:szCs w:val="22"/>
        </w:rPr>
      </w:pPr>
      <w:r w:rsidRPr="00765D15">
        <w:rPr>
          <w:rFonts w:ascii="Times New Roman" w:hAnsi="Times New Roman" w:cs="Times New Roman"/>
          <w:b/>
          <w:bCs/>
          <w:sz w:val="22"/>
          <w:szCs w:val="22"/>
        </w:rPr>
        <w:t>Sustained Large-Grid Performance:</w:t>
      </w:r>
      <w:r w:rsidRPr="00765D15">
        <w:rPr>
          <w:rFonts w:ascii="Times New Roman" w:hAnsi="Times New Roman" w:cs="Times New Roman"/>
          <w:sz w:val="22"/>
          <w:szCs w:val="22"/>
        </w:rPr>
        <w:t xml:space="preserve"> On the massive 8192×1024 and 16384×2048 grids, the solver sustains </w:t>
      </w:r>
      <w:r w:rsidRPr="00765D15">
        <w:rPr>
          <w:rFonts w:ascii="Times New Roman" w:hAnsi="Times New Roman" w:cs="Times New Roman"/>
          <w:b/>
          <w:bCs/>
          <w:sz w:val="22"/>
          <w:szCs w:val="22"/>
        </w:rPr>
        <w:t>~72–77 TFLOPS</w:t>
      </w:r>
      <w:r w:rsidRPr="00765D15">
        <w:rPr>
          <w:rFonts w:ascii="Times New Roman" w:hAnsi="Times New Roman" w:cs="Times New Roman"/>
          <w:sz w:val="22"/>
          <w:szCs w:val="22"/>
        </w:rPr>
        <w:t>, corresponding to ~20–21% of the theoretical FP32 peak of the GPU—an efficient utilization for a stencil-based CFD solver.</w:t>
      </w:r>
    </w:p>
    <w:p w14:paraId="078737EE" w14:textId="77777777" w:rsidR="00C93714" w:rsidRDefault="00C93714" w:rsidP="00C93714">
      <w:pPr>
        <w:pStyle w:val="ListParagraph"/>
        <w:rPr>
          <w:sz w:val="22"/>
          <w:szCs w:val="22"/>
        </w:rPr>
      </w:pPr>
    </w:p>
    <w:p w14:paraId="2041CC71" w14:textId="77777777" w:rsidR="009F4C90" w:rsidRDefault="009F4C90" w:rsidP="009F4C90">
      <w:pPr>
        <w:pStyle w:val="NoSpacing"/>
        <w:jc w:val="both"/>
        <w:rPr>
          <w:rFonts w:ascii="Times New Roman" w:hAnsi="Times New Roman" w:cs="Times New Roman"/>
          <w:sz w:val="22"/>
          <w:szCs w:val="22"/>
        </w:rPr>
      </w:pPr>
    </w:p>
    <w:p w14:paraId="2F2E129D" w14:textId="77777777" w:rsidR="00F9601F" w:rsidRPr="00765D15" w:rsidRDefault="00F9601F" w:rsidP="00F9601F">
      <w:pPr>
        <w:rPr>
          <w:sz w:val="22"/>
          <w:szCs w:val="22"/>
        </w:rPr>
      </w:pPr>
    </w:p>
    <w:p w14:paraId="158CEF13" w14:textId="77777777" w:rsidR="00F9601F" w:rsidRPr="00765D15" w:rsidRDefault="00F9601F" w:rsidP="00F9601F">
      <w:pPr>
        <w:keepNext/>
        <w:rPr>
          <w:sz w:val="22"/>
          <w:szCs w:val="22"/>
        </w:rPr>
      </w:pPr>
    </w:p>
    <w:p w14:paraId="5ABC5DCE" w14:textId="77777777" w:rsidR="00F9601F" w:rsidRPr="00765D15" w:rsidRDefault="00F9601F" w:rsidP="00F9601F">
      <w:pPr>
        <w:keepNext/>
        <w:rPr>
          <w:sz w:val="22"/>
          <w:szCs w:val="22"/>
        </w:rPr>
      </w:pPr>
      <w:r w:rsidRPr="00765D15">
        <w:rPr>
          <w:noProof/>
          <w:sz w:val="22"/>
          <w:szCs w:val="22"/>
        </w:rPr>
        <w:drawing>
          <wp:inline distT="0" distB="0" distL="0" distR="0" wp14:anchorId="16FCBAAF" wp14:editId="7EBC989D">
            <wp:extent cx="5932780" cy="7550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32780" cy="7550810"/>
                    </a:xfrm>
                    <a:prstGeom prst="rect">
                      <a:avLst/>
                    </a:prstGeom>
                    <a:noFill/>
                    <a:ln>
                      <a:noFill/>
                    </a:ln>
                  </pic:spPr>
                </pic:pic>
              </a:graphicData>
            </a:graphic>
          </wp:inline>
        </w:drawing>
      </w:r>
    </w:p>
    <w:p w14:paraId="25A6FDCA" w14:textId="77777777" w:rsidR="005E04EE" w:rsidRPr="005E04EE" w:rsidRDefault="005E04EE" w:rsidP="005E04EE">
      <w:pPr>
        <w:pStyle w:val="Caption"/>
        <w:jc w:val="both"/>
        <w:rPr>
          <w:i w:val="0"/>
          <w:iCs w:val="0"/>
          <w:color w:val="auto"/>
          <w:sz w:val="22"/>
          <w:szCs w:val="22"/>
        </w:rPr>
      </w:pPr>
    </w:p>
    <w:p w14:paraId="076780A1" w14:textId="15066739" w:rsidR="00F9601F" w:rsidRDefault="00F9601F" w:rsidP="005E04EE">
      <w:pPr>
        <w:pStyle w:val="Caption"/>
        <w:jc w:val="both"/>
        <w:rPr>
          <w:i w:val="0"/>
          <w:iCs w:val="0"/>
          <w:color w:val="auto"/>
          <w:sz w:val="22"/>
          <w:szCs w:val="22"/>
        </w:rPr>
      </w:pPr>
      <w:r w:rsidRPr="005E04EE">
        <w:rPr>
          <w:i w:val="0"/>
          <w:iCs w:val="0"/>
          <w:color w:val="auto"/>
          <w:sz w:val="22"/>
          <w:szCs w:val="22"/>
        </w:rPr>
        <w:t xml:space="preserve">Figure </w:t>
      </w:r>
      <w:r w:rsidR="00DC53B9">
        <w:rPr>
          <w:i w:val="0"/>
          <w:iCs w:val="0"/>
          <w:color w:val="auto"/>
          <w:sz w:val="22"/>
          <w:szCs w:val="22"/>
        </w:rPr>
        <w:t>2</w:t>
      </w:r>
      <w:r w:rsidRPr="005E04EE">
        <w:rPr>
          <w:i w:val="0"/>
          <w:iCs w:val="0"/>
          <w:color w:val="auto"/>
          <w:sz w:val="22"/>
          <w:szCs w:val="22"/>
        </w:rPr>
        <w:t xml:space="preserve"> Comprehensive hardware scaling and optimization matrix. Note the logarithmic execution time plot demonstrating perfectly stable scaling up to 33.5 million grid cells, and the transition of SM Throughput crossing the 75% compute-bound threshold in the final opti8 iteration </w:t>
      </w:r>
    </w:p>
    <w:p w14:paraId="25D49125" w14:textId="77777777" w:rsidR="00501EF5" w:rsidRDefault="00501EF5" w:rsidP="00501EF5"/>
    <w:p w14:paraId="7A364E2D" w14:textId="77777777" w:rsidR="00501EF5" w:rsidRDefault="00501EF5" w:rsidP="00501EF5"/>
    <w:p w14:paraId="1AE117D2" w14:textId="77777777" w:rsidR="00501EF5" w:rsidRDefault="00501EF5" w:rsidP="00501EF5"/>
    <w:p w14:paraId="292FF582" w14:textId="77777777" w:rsidR="00501EF5" w:rsidRDefault="00501EF5" w:rsidP="00501EF5">
      <w:pPr>
        <w:pStyle w:val="NoSpacing"/>
        <w:jc w:val="both"/>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lastRenderedPageBreak/>
        <w:t>Nsight highlights:</w:t>
      </w:r>
    </w:p>
    <w:p w14:paraId="2FEA4150" w14:textId="77777777" w:rsidR="00501EF5" w:rsidRPr="00765D15" w:rsidRDefault="00501EF5" w:rsidP="00501EF5">
      <w:pPr>
        <w:pStyle w:val="NoSpacing"/>
        <w:jc w:val="both"/>
        <w:rPr>
          <w:rFonts w:ascii="Times New Roman" w:hAnsi="Times New Roman" w:cs="Times New Roman"/>
          <w:b/>
          <w:bCs/>
          <w:sz w:val="22"/>
          <w:szCs w:val="22"/>
          <w:u w:val="single"/>
        </w:rPr>
      </w:pPr>
    </w:p>
    <w:p w14:paraId="48D85FAC" w14:textId="77777777" w:rsidR="00501EF5" w:rsidRDefault="00501EF5" w:rsidP="00501EF5">
      <w:pPr>
        <w:pStyle w:val="NoSpacing"/>
        <w:numPr>
          <w:ilvl w:val="0"/>
          <w:numId w:val="22"/>
        </w:numPr>
        <w:jc w:val="both"/>
        <w:rPr>
          <w:rFonts w:ascii="Times New Roman" w:hAnsi="Times New Roman" w:cs="Times New Roman"/>
          <w:sz w:val="22"/>
          <w:szCs w:val="22"/>
        </w:rPr>
      </w:pPr>
      <w:r w:rsidRPr="00765D15">
        <w:rPr>
          <w:rFonts w:ascii="Times New Roman" w:hAnsi="Times New Roman" w:cs="Times New Roman"/>
          <w:b/>
          <w:bCs/>
          <w:sz w:val="22"/>
          <w:szCs w:val="22"/>
        </w:rPr>
        <w:t>Compute and Pipeline Efficiency:</w:t>
      </w:r>
      <w:r w:rsidRPr="00765D15">
        <w:rPr>
          <w:rFonts w:ascii="Times New Roman" w:hAnsi="Times New Roman" w:cs="Times New Roman"/>
          <w:sz w:val="22"/>
          <w:szCs w:val="22"/>
        </w:rPr>
        <w:t xml:space="preserve"> The solver operates in a compute-dominant regime with SM throughput ~77–78% and DRAM ~29%, indicating reduced memory bottlenecks. The FMA pipeline achieves ~36% utilization, effectively mapping MUSCL reconstruction and flux computations to hardware. </w:t>
      </w:r>
    </w:p>
    <w:p w14:paraId="2FDB1982" w14:textId="77777777" w:rsidR="00501EF5" w:rsidRPr="00765D15" w:rsidRDefault="00501EF5" w:rsidP="00501EF5">
      <w:pPr>
        <w:pStyle w:val="NoSpacing"/>
        <w:ind w:left="720"/>
        <w:jc w:val="both"/>
        <w:rPr>
          <w:rFonts w:ascii="Times New Roman" w:hAnsi="Times New Roman" w:cs="Times New Roman"/>
          <w:sz w:val="22"/>
          <w:szCs w:val="22"/>
        </w:rPr>
      </w:pPr>
    </w:p>
    <w:p w14:paraId="036E69C5" w14:textId="77777777" w:rsidR="00501EF5" w:rsidRPr="009C2904" w:rsidRDefault="00501EF5" w:rsidP="00501EF5">
      <w:pPr>
        <w:pStyle w:val="NoSpacing"/>
        <w:numPr>
          <w:ilvl w:val="0"/>
          <w:numId w:val="22"/>
        </w:numPr>
        <w:jc w:val="both"/>
        <w:rPr>
          <w:rFonts w:ascii="Times New Roman" w:hAnsi="Times New Roman" w:cs="Times New Roman"/>
          <w:b/>
          <w:bCs/>
          <w:sz w:val="22"/>
          <w:szCs w:val="22"/>
          <w:u w:val="single"/>
        </w:rPr>
      </w:pPr>
      <w:r w:rsidRPr="00765D15">
        <w:rPr>
          <w:rFonts w:ascii="Times New Roman" w:hAnsi="Times New Roman" w:cs="Times New Roman"/>
          <w:b/>
          <w:bCs/>
          <w:sz w:val="22"/>
          <w:szCs w:val="22"/>
        </w:rPr>
        <w:t>Occupancy and Memory Behaviour:</w:t>
      </w:r>
      <w:r w:rsidRPr="00765D15">
        <w:rPr>
          <w:rFonts w:ascii="Times New Roman" w:hAnsi="Times New Roman" w:cs="Times New Roman"/>
          <w:sz w:val="22"/>
          <w:szCs w:val="22"/>
        </w:rPr>
        <w:t xml:space="preserve"> Active occupancy stabilizes at ~48%, matching the hardware limit (~50%) due to high register usage (~80 registers/thread). The shared-memory variant (opti8_shmem) shows similar SM utilization with slightly improved memory throughput, indicating marginal gains from improved data locality.</w:t>
      </w:r>
    </w:p>
    <w:p w14:paraId="3DDC605E" w14:textId="77777777" w:rsidR="00501EF5" w:rsidRPr="00765D15" w:rsidRDefault="00501EF5" w:rsidP="00501EF5">
      <w:pPr>
        <w:pStyle w:val="NoSpacing"/>
        <w:numPr>
          <w:ilvl w:val="0"/>
          <w:numId w:val="22"/>
        </w:numPr>
        <w:jc w:val="both"/>
        <w:rPr>
          <w:rFonts w:ascii="Times New Roman" w:hAnsi="Times New Roman" w:cs="Times New Roman"/>
          <w:b/>
          <w:bCs/>
          <w:sz w:val="22"/>
          <w:szCs w:val="22"/>
          <w:u w:val="single"/>
        </w:rPr>
      </w:pPr>
    </w:p>
    <w:p w14:paraId="4A69B9A9" w14:textId="77777777" w:rsidR="00501EF5" w:rsidRDefault="00501EF5" w:rsidP="00501EF5">
      <w:pPr>
        <w:pStyle w:val="NoSpacing"/>
        <w:jc w:val="both"/>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Best things of my code &amp; project:</w:t>
      </w:r>
    </w:p>
    <w:p w14:paraId="5504551F" w14:textId="77777777" w:rsidR="00501EF5" w:rsidRPr="00765D15" w:rsidRDefault="00501EF5" w:rsidP="00501EF5">
      <w:pPr>
        <w:pStyle w:val="NoSpacing"/>
        <w:jc w:val="both"/>
        <w:rPr>
          <w:rFonts w:ascii="Times New Roman" w:hAnsi="Times New Roman" w:cs="Times New Roman"/>
          <w:b/>
          <w:bCs/>
          <w:sz w:val="22"/>
          <w:szCs w:val="22"/>
          <w:u w:val="single"/>
        </w:rPr>
      </w:pPr>
    </w:p>
    <w:p w14:paraId="2242601A" w14:textId="77777777" w:rsidR="00501EF5" w:rsidRDefault="00501EF5" w:rsidP="00501EF5">
      <w:pPr>
        <w:pStyle w:val="NoSpacing"/>
        <w:numPr>
          <w:ilvl w:val="0"/>
          <w:numId w:val="23"/>
        </w:numPr>
        <w:jc w:val="both"/>
        <w:rPr>
          <w:rFonts w:ascii="Times New Roman" w:hAnsi="Times New Roman" w:cs="Times New Roman"/>
          <w:sz w:val="22"/>
          <w:szCs w:val="22"/>
        </w:rPr>
      </w:pPr>
      <w:r w:rsidRPr="00765D15">
        <w:rPr>
          <w:rFonts w:ascii="Times New Roman" w:hAnsi="Times New Roman" w:cs="Times New Roman"/>
          <w:b/>
          <w:bCs/>
          <w:sz w:val="22"/>
          <w:szCs w:val="22"/>
        </w:rPr>
        <w:t>Python-to-CUDA Efficiency:</w:t>
      </w:r>
      <w:r w:rsidRPr="00765D15">
        <w:rPr>
          <w:rFonts w:ascii="Times New Roman" w:hAnsi="Times New Roman" w:cs="Times New Roman"/>
          <w:sz w:val="22"/>
          <w:szCs w:val="22"/>
        </w:rPr>
        <w:t xml:space="preserve"> Using Warp, the solver achieved high-performance GPU execution (</w:t>
      </w:r>
      <w:r w:rsidRPr="00765D15">
        <w:rPr>
          <w:rFonts w:ascii="Times New Roman" w:hAnsi="Times New Roman" w:cs="Times New Roman"/>
          <w:b/>
          <w:bCs/>
          <w:sz w:val="22"/>
          <w:szCs w:val="22"/>
        </w:rPr>
        <w:t>~85 TFLOPS</w:t>
      </w:r>
      <w:r w:rsidRPr="00765D15">
        <w:rPr>
          <w:rFonts w:ascii="Times New Roman" w:hAnsi="Times New Roman" w:cs="Times New Roman"/>
          <w:sz w:val="22"/>
          <w:szCs w:val="22"/>
        </w:rPr>
        <w:t xml:space="preserve">) while keeping the codebase relatively simple and readable compared to traditional CUDA implementations. </w:t>
      </w:r>
    </w:p>
    <w:p w14:paraId="676D971D" w14:textId="77777777" w:rsidR="00501EF5" w:rsidRPr="00765D15" w:rsidRDefault="00501EF5" w:rsidP="00501EF5">
      <w:pPr>
        <w:pStyle w:val="NoSpacing"/>
        <w:ind w:left="720"/>
        <w:jc w:val="both"/>
        <w:rPr>
          <w:rFonts w:ascii="Times New Roman" w:hAnsi="Times New Roman" w:cs="Times New Roman"/>
          <w:sz w:val="22"/>
          <w:szCs w:val="22"/>
        </w:rPr>
      </w:pPr>
    </w:p>
    <w:p w14:paraId="724B3349" w14:textId="77777777" w:rsidR="00501EF5" w:rsidRDefault="00501EF5" w:rsidP="00501EF5">
      <w:pPr>
        <w:pStyle w:val="NoSpacing"/>
        <w:numPr>
          <w:ilvl w:val="0"/>
          <w:numId w:val="23"/>
        </w:numPr>
        <w:jc w:val="both"/>
        <w:rPr>
          <w:rFonts w:ascii="Times New Roman" w:hAnsi="Times New Roman" w:cs="Times New Roman"/>
          <w:sz w:val="22"/>
          <w:szCs w:val="22"/>
        </w:rPr>
      </w:pPr>
      <w:r w:rsidRPr="00765D15">
        <w:rPr>
          <w:rFonts w:ascii="Times New Roman" w:hAnsi="Times New Roman" w:cs="Times New Roman"/>
          <w:b/>
          <w:bCs/>
          <w:sz w:val="22"/>
          <w:szCs w:val="22"/>
        </w:rPr>
        <w:t>VRAM Bottleneck Elimination:</w:t>
      </w:r>
      <w:r w:rsidRPr="00765D15">
        <w:rPr>
          <w:rFonts w:ascii="Times New Roman" w:hAnsi="Times New Roman" w:cs="Times New Roman"/>
          <w:sz w:val="22"/>
          <w:szCs w:val="22"/>
        </w:rPr>
        <w:t xml:space="preserve"> Transitioning from Array of Structures (AoS) to Structure of Arrays (SoA) layout, along with aggressive kernel fusion of RK3 stages, reduces the global memory traffic and improves cache utilization. Retaining intermediate values in registers increases arithmetic intensity, leading to improved overall performance.</w:t>
      </w:r>
    </w:p>
    <w:p w14:paraId="49FB6C1C" w14:textId="77777777" w:rsidR="00501EF5" w:rsidRDefault="00501EF5" w:rsidP="00501EF5">
      <w:pPr>
        <w:pStyle w:val="NoSpacing"/>
        <w:jc w:val="both"/>
        <w:rPr>
          <w:rFonts w:ascii="Times New Roman" w:hAnsi="Times New Roman" w:cs="Times New Roman"/>
          <w:sz w:val="22"/>
          <w:szCs w:val="22"/>
        </w:rPr>
      </w:pPr>
    </w:p>
    <w:p w14:paraId="4D6F39ED" w14:textId="77777777" w:rsidR="00501EF5" w:rsidRDefault="00501EF5" w:rsidP="00501EF5">
      <w:pPr>
        <w:pStyle w:val="NoSpacing"/>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Bottlenecks:</w:t>
      </w:r>
    </w:p>
    <w:p w14:paraId="3F0E0513" w14:textId="77777777" w:rsidR="00501EF5" w:rsidRPr="00765D15" w:rsidRDefault="00501EF5" w:rsidP="00501EF5">
      <w:pPr>
        <w:pStyle w:val="NoSpacing"/>
        <w:rPr>
          <w:rFonts w:ascii="Times New Roman" w:hAnsi="Times New Roman" w:cs="Times New Roman"/>
          <w:b/>
          <w:bCs/>
          <w:sz w:val="22"/>
          <w:szCs w:val="22"/>
          <w:u w:val="single"/>
        </w:rPr>
      </w:pPr>
    </w:p>
    <w:p w14:paraId="17E58ACA" w14:textId="77777777" w:rsidR="00501EF5" w:rsidRDefault="00501EF5" w:rsidP="00501EF5">
      <w:pPr>
        <w:pStyle w:val="NoSpacing"/>
        <w:numPr>
          <w:ilvl w:val="0"/>
          <w:numId w:val="24"/>
        </w:numPr>
        <w:rPr>
          <w:rFonts w:ascii="Times New Roman" w:hAnsi="Times New Roman" w:cs="Times New Roman"/>
          <w:sz w:val="22"/>
          <w:szCs w:val="22"/>
        </w:rPr>
      </w:pPr>
      <w:r w:rsidRPr="00765D15">
        <w:rPr>
          <w:rFonts w:ascii="Times New Roman" w:hAnsi="Times New Roman" w:cs="Times New Roman"/>
          <w:b/>
          <w:bCs/>
          <w:sz w:val="22"/>
          <w:szCs w:val="22"/>
        </w:rPr>
        <w:t>Register Pressure (Hardware Limit):</w:t>
      </w:r>
      <w:r w:rsidRPr="00765D15">
        <w:rPr>
          <w:rFonts w:ascii="Times New Roman" w:hAnsi="Times New Roman" w:cs="Times New Roman"/>
          <w:sz w:val="22"/>
          <w:szCs w:val="22"/>
        </w:rPr>
        <w:t xml:space="preserve"> Nsight Compute reveals that our theoretical occupancy is strictly hard-capped at 50%. This is because the complex RK3/MUSCL mathematics require </w:t>
      </w:r>
      <w:r w:rsidRPr="00765D15">
        <w:rPr>
          <w:rFonts w:ascii="Times New Roman" w:hAnsi="Times New Roman" w:cs="Times New Roman"/>
          <w:b/>
          <w:bCs/>
          <w:sz w:val="22"/>
          <w:szCs w:val="22"/>
        </w:rPr>
        <w:t>80 registers per thread</w:t>
      </w:r>
      <w:r w:rsidRPr="00765D15">
        <w:rPr>
          <w:rFonts w:ascii="Times New Roman" w:hAnsi="Times New Roman" w:cs="Times New Roman"/>
          <w:sz w:val="22"/>
          <w:szCs w:val="22"/>
        </w:rPr>
        <w:t>. The GPU physically cannot schedule more than half of its maximum threads at once without spilling to local memory.</w:t>
      </w:r>
    </w:p>
    <w:p w14:paraId="5C0A158A" w14:textId="77777777" w:rsidR="00501EF5" w:rsidRPr="00765D15" w:rsidRDefault="00501EF5" w:rsidP="00501EF5">
      <w:pPr>
        <w:pStyle w:val="NoSpacing"/>
        <w:ind w:left="720"/>
        <w:rPr>
          <w:rFonts w:ascii="Times New Roman" w:hAnsi="Times New Roman" w:cs="Times New Roman"/>
          <w:sz w:val="22"/>
          <w:szCs w:val="22"/>
        </w:rPr>
      </w:pPr>
    </w:p>
    <w:p w14:paraId="09E924C8" w14:textId="77777777" w:rsidR="00501EF5" w:rsidRDefault="00501EF5" w:rsidP="00501EF5">
      <w:pPr>
        <w:pStyle w:val="NoSpacing"/>
        <w:numPr>
          <w:ilvl w:val="0"/>
          <w:numId w:val="24"/>
        </w:numPr>
        <w:rPr>
          <w:rFonts w:ascii="Times New Roman" w:hAnsi="Times New Roman" w:cs="Times New Roman"/>
          <w:sz w:val="22"/>
          <w:szCs w:val="22"/>
        </w:rPr>
      </w:pPr>
      <w:r w:rsidRPr="00765D15">
        <w:rPr>
          <w:rFonts w:ascii="Times New Roman" w:hAnsi="Times New Roman" w:cs="Times New Roman"/>
          <w:b/>
          <w:bCs/>
          <w:sz w:val="22"/>
          <w:szCs w:val="22"/>
        </w:rPr>
        <w:t>Uncoalesced Memory Strides (Algorithmic Limit):</w:t>
      </w:r>
      <w:r w:rsidRPr="00765D15">
        <w:rPr>
          <w:rFonts w:ascii="Times New Roman" w:hAnsi="Times New Roman" w:cs="Times New Roman"/>
          <w:sz w:val="22"/>
          <w:szCs w:val="22"/>
        </w:rPr>
        <w:t xml:space="preserve"> Approximately 13% of our memory accesses are flagged as uncoalesced "excessive sectors." This is an inherent, unavoidable penalty of calculating Y-direction finite-difference fluxes on a 2D memory array, which forces the GPU to read with large, cache-unfriendly linear strides.</w:t>
      </w:r>
    </w:p>
    <w:p w14:paraId="353E10A8" w14:textId="77777777" w:rsidR="006A6136" w:rsidRDefault="006A6136" w:rsidP="006A6136">
      <w:pPr>
        <w:pStyle w:val="ListParagraph"/>
        <w:rPr>
          <w:sz w:val="22"/>
          <w:szCs w:val="22"/>
        </w:rPr>
      </w:pPr>
    </w:p>
    <w:p w14:paraId="396A11EA" w14:textId="77777777" w:rsidR="006A6136" w:rsidRDefault="006A6136" w:rsidP="006A6136">
      <w:pPr>
        <w:pStyle w:val="NoSpacing"/>
        <w:ind w:left="720"/>
        <w:rPr>
          <w:rFonts w:ascii="Times New Roman" w:hAnsi="Times New Roman" w:cs="Times New Roman"/>
          <w:sz w:val="22"/>
          <w:szCs w:val="22"/>
        </w:rPr>
      </w:pPr>
    </w:p>
    <w:p w14:paraId="0540FCD4" w14:textId="77777777" w:rsidR="00501EF5" w:rsidRDefault="00501EF5" w:rsidP="00501EF5"/>
    <w:p w14:paraId="3AD83BFC" w14:textId="77777777" w:rsidR="00CA78AD" w:rsidRDefault="00CA78AD" w:rsidP="00501EF5"/>
    <w:p w14:paraId="584DCFBC" w14:textId="77777777" w:rsidR="00CA78AD" w:rsidRDefault="00CA78AD" w:rsidP="00501EF5"/>
    <w:p w14:paraId="4B56FC64" w14:textId="77777777" w:rsidR="00CA78AD" w:rsidRDefault="00CA78AD" w:rsidP="00501EF5"/>
    <w:p w14:paraId="78ED018F" w14:textId="77777777" w:rsidR="00CA78AD" w:rsidRDefault="00CA78AD" w:rsidP="00501EF5"/>
    <w:p w14:paraId="3B0C67C0" w14:textId="77777777" w:rsidR="00CA78AD" w:rsidRDefault="00CA78AD" w:rsidP="00501EF5"/>
    <w:p w14:paraId="02B2CAE8" w14:textId="77777777" w:rsidR="00CA78AD" w:rsidRDefault="00CA78AD" w:rsidP="00501EF5"/>
    <w:p w14:paraId="581F3579" w14:textId="77777777" w:rsidR="00CA78AD" w:rsidRDefault="00CA78AD" w:rsidP="00501EF5"/>
    <w:p w14:paraId="54F6E848" w14:textId="77777777" w:rsidR="00CA78AD" w:rsidRDefault="00CA78AD" w:rsidP="00501EF5"/>
    <w:p w14:paraId="0ABAF759" w14:textId="77777777" w:rsidR="00CA78AD" w:rsidRDefault="00CA78AD" w:rsidP="00501EF5"/>
    <w:p w14:paraId="10E43671" w14:textId="77777777" w:rsidR="00CA78AD" w:rsidRDefault="00CA78AD" w:rsidP="00501EF5"/>
    <w:p w14:paraId="64144BAE" w14:textId="77777777" w:rsidR="00CA78AD" w:rsidRDefault="00CA78AD" w:rsidP="00501EF5"/>
    <w:p w14:paraId="446C77DC" w14:textId="77777777" w:rsidR="00CA78AD" w:rsidRDefault="00CA78AD" w:rsidP="00501EF5"/>
    <w:p w14:paraId="5D43ED3C" w14:textId="77777777" w:rsidR="00CA78AD" w:rsidRDefault="00CA78AD" w:rsidP="00501EF5"/>
    <w:p w14:paraId="669988DD" w14:textId="77777777" w:rsidR="00CA78AD" w:rsidRDefault="00CA78AD" w:rsidP="00501EF5"/>
    <w:p w14:paraId="2FDE6266" w14:textId="77777777" w:rsidR="00CA78AD" w:rsidRDefault="00CA78AD" w:rsidP="00501EF5"/>
    <w:p w14:paraId="015D4668" w14:textId="77777777" w:rsidR="00CA78AD" w:rsidRDefault="00CA78AD" w:rsidP="00501EF5"/>
    <w:p w14:paraId="4D76DAAB" w14:textId="77777777" w:rsidR="00CA78AD" w:rsidRDefault="00CA78AD" w:rsidP="00501EF5"/>
    <w:p w14:paraId="39ADADBC" w14:textId="77777777" w:rsidR="006A6136" w:rsidRDefault="006A6136">
      <w:pPr>
        <w:pBdr>
          <w:bottom w:val="single" w:sz="6" w:space="1" w:color="1F3864"/>
        </w:pBdr>
        <w:spacing w:before="140" w:after="40"/>
        <w:rPr>
          <w:rFonts w:ascii="Calibri" w:hAnsi="Calibri"/>
          <w:b/>
          <w:color w:val="1F3864"/>
          <w:sz w:val="20"/>
        </w:rPr>
      </w:pPr>
    </w:p>
    <w:p w14:paraId="4E158A15" w14:textId="0B178C34" w:rsidR="006A6136" w:rsidRDefault="006A6136" w:rsidP="006A6136">
      <w:pPr>
        <w:pStyle w:val="ListParagraph"/>
        <w:numPr>
          <w:ilvl w:val="0"/>
          <w:numId w:val="7"/>
        </w:numPr>
        <w:pBdr>
          <w:bottom w:val="single" w:sz="6" w:space="1" w:color="1F3864"/>
        </w:pBdr>
        <w:spacing w:before="140" w:after="40"/>
        <w:rPr>
          <w:b/>
          <w:color w:val="1F3864"/>
          <w:sz w:val="26"/>
          <w:szCs w:val="26"/>
        </w:rPr>
      </w:pPr>
      <w:r w:rsidRPr="006A6136">
        <w:rPr>
          <w:b/>
          <w:color w:val="1F3864"/>
          <w:sz w:val="26"/>
          <w:szCs w:val="26"/>
        </w:rPr>
        <w:lastRenderedPageBreak/>
        <w:t>RICHARDS SHAUN PAUL – FVM WARP</w:t>
      </w:r>
    </w:p>
    <w:p w14:paraId="3E2FE98A" w14:textId="77777777" w:rsidR="006A6136" w:rsidRDefault="006A6136" w:rsidP="006A6136">
      <w:pPr>
        <w:pStyle w:val="Body"/>
        <w:rPr>
          <w:rFonts w:ascii="Calibri" w:hAnsi="Calibri"/>
          <w:b/>
          <w:color w:val="1F3864"/>
          <w:sz w:val="20"/>
        </w:rPr>
      </w:pPr>
    </w:p>
    <w:p w14:paraId="7874F07D" w14:textId="77777777" w:rsidR="006A6136" w:rsidRDefault="006A6136" w:rsidP="006A6136">
      <w:pPr>
        <w:pStyle w:val="Body"/>
        <w:rPr>
          <w:rFonts w:ascii="Calibri" w:hAnsi="Calibri"/>
          <w:b/>
          <w:color w:val="1F3864"/>
          <w:sz w:val="20"/>
        </w:rPr>
      </w:pPr>
    </w:p>
    <w:p w14:paraId="340CC991" w14:textId="120AC0B4" w:rsidR="006A6136" w:rsidRPr="006A6136" w:rsidRDefault="006A6136" w:rsidP="006A6136">
      <w:pPr>
        <w:pStyle w:val="Body"/>
        <w:rPr>
          <w:rFonts w:ascii="Times New Roman" w:hAnsi="Times New Roman" w:cs="Times New Roman"/>
          <w:b/>
          <w:bCs/>
          <w:color w:val="FF0000"/>
          <w:sz w:val="26"/>
          <w:szCs w:val="26"/>
        </w:rPr>
      </w:pPr>
      <w:r w:rsidRPr="00B24A37">
        <w:rPr>
          <w:rFonts w:ascii="Times New Roman" w:hAnsi="Times New Roman" w:cs="Times New Roman"/>
          <w:b/>
          <w:bCs/>
          <w:color w:val="FF0000"/>
          <w:sz w:val="26"/>
          <w:szCs w:val="26"/>
        </w:rPr>
        <w:t>Specs of Code</w:t>
      </w:r>
      <w:r>
        <w:rPr>
          <w:rFonts w:ascii="Times New Roman" w:hAnsi="Times New Roman" w:cs="Times New Roman"/>
          <w:b/>
          <w:bCs/>
          <w:color w:val="FF0000"/>
          <w:sz w:val="26"/>
          <w:szCs w:val="26"/>
        </w:rPr>
        <w:t>4</w:t>
      </w:r>
      <w:r w:rsidRPr="00B24A37">
        <w:rPr>
          <w:rFonts w:ascii="Times New Roman" w:hAnsi="Times New Roman" w:cs="Times New Roman"/>
          <w:b/>
          <w:bCs/>
          <w:color w:val="FF0000"/>
          <w:sz w:val="26"/>
          <w:szCs w:val="26"/>
        </w:rPr>
        <w:t xml:space="preserve"> on RTX 6000: </w:t>
      </w:r>
    </w:p>
    <w:p w14:paraId="699D8AAD" w14:textId="77777777" w:rsidR="006A6136" w:rsidRPr="00F235DA" w:rsidRDefault="006A6136">
      <w:pPr>
        <w:spacing w:after="30"/>
        <w:ind w:left="240" w:hanging="240"/>
        <w:rPr>
          <w:sz w:val="20"/>
          <w:szCs w:val="20"/>
        </w:rPr>
      </w:pPr>
      <w:r>
        <w:rPr>
          <w:rFonts w:ascii="Cambria Math" w:hAnsi="Cambria Math" w:cs="Cambria Math"/>
          <w:color w:val="1F3864"/>
          <w:sz w:val="18"/>
        </w:rPr>
        <w:t>▸</w:t>
      </w:r>
      <w:r>
        <w:rPr>
          <w:rFonts w:ascii="Calibri" w:hAnsi="Calibri"/>
          <w:color w:val="1F3864"/>
          <w:sz w:val="18"/>
        </w:rPr>
        <w:t xml:space="preserve">  </w:t>
      </w:r>
      <w:r w:rsidRPr="00F235DA">
        <w:rPr>
          <w:rFonts w:ascii="Calibri" w:hAnsi="Calibri"/>
          <w:color w:val="333333"/>
          <w:sz w:val="20"/>
          <w:szCs w:val="20"/>
        </w:rPr>
        <w:t>The Finite Volume Solver using MUSCL reconstruction with Rusanov flux splitting and SSP-RK2 time integration at CFL 0.45, providing second-order accuracy in both space and time across grid sizes from up to 16384×2048 (33.5 million cells).</w:t>
      </w:r>
    </w:p>
    <w:p w14:paraId="5BDE083B"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Written entirely in Python using NVIDIA Warp, which compiles kernel functions directly to CUDA SM 12.0 on the RTX PRO 6000 Workstation Edition (95 GB VRAM, Blackwell architecture).</w:t>
      </w:r>
    </w:p>
    <w:p w14:paraId="6FEEA329" w14:textId="77777777" w:rsidR="006A6136" w:rsidRDefault="006A6136">
      <w:pPr>
        <w:spacing w:after="30"/>
        <w:ind w:left="240" w:hanging="240"/>
      </w:pPr>
      <w:r w:rsidRPr="00F235DA">
        <w:rPr>
          <w:rFonts w:ascii="Calibri" w:hAnsi="Calibri"/>
          <w:color w:val="1F3864"/>
          <w:sz w:val="20"/>
          <w:szCs w:val="20"/>
        </w:rPr>
        <w:t xml:space="preserve">▸  </w:t>
      </w:r>
      <w:r w:rsidRPr="00F235DA">
        <w:rPr>
          <w:rFonts w:ascii="Calibri" w:hAnsi="Calibri"/>
          <w:color w:val="333333"/>
          <w:sz w:val="20"/>
          <w:szCs w:val="20"/>
        </w:rPr>
        <w:t>All field data is stored in a Structure-of-Arrays (SoA) layout to enforce coalesced global memory access</w:t>
      </w:r>
      <w:r>
        <w:rPr>
          <w:rFonts w:ascii="Calibri" w:hAnsi="Calibri"/>
          <w:color w:val="333333"/>
          <w:sz w:val="18"/>
        </w:rPr>
        <w:t>.</w:t>
      </w:r>
    </w:p>
    <w:p w14:paraId="30F65308" w14:textId="77777777" w:rsidR="006A6136" w:rsidRPr="00F235DA" w:rsidRDefault="006A6136" w:rsidP="00F235DA">
      <w:pPr>
        <w:pBdr>
          <w:bottom w:val="single" w:sz="6" w:space="1" w:color="1F3864"/>
        </w:pBdr>
        <w:spacing w:before="140" w:after="40"/>
        <w:rPr>
          <w:sz w:val="22"/>
          <w:szCs w:val="22"/>
        </w:rPr>
      </w:pPr>
      <w:r>
        <w:rPr>
          <w:rFonts w:ascii="Calibri" w:hAnsi="Calibri"/>
          <w:b/>
          <w:color w:val="1F3864"/>
          <w:sz w:val="20"/>
        </w:rPr>
        <w:t>2.  Speedup Compared to CPU</w:t>
      </w:r>
    </w:p>
    <w:p w14:paraId="74DC2C8D"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 xml:space="preserve">At the smallest grid the GPU cuts wall time from 0.72 s to 0.13 s, a 5.5× speedup, while at the largest grid it drops from </w:t>
      </w:r>
      <w:r w:rsidRPr="00F235DA">
        <w:rPr>
          <w:rFonts w:ascii="Calibri" w:hAnsi="Calibri"/>
          <w:b/>
          <w:bCs/>
          <w:color w:val="333333"/>
          <w:sz w:val="20"/>
          <w:szCs w:val="20"/>
        </w:rPr>
        <w:t>69449.70 s to 23.99 s, a ~2900× speedup.</w:t>
      </w:r>
    </w:p>
    <w:p w14:paraId="3DA60479"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Across all grids, GPU time increases only by a factor of about 185 (0.13 → 23.99 s) whereas CPU time explodes by nearly 100,000× (0.72 → 69449.70 s), showing that the solver scales much weaker with problem size on CPU.</w:t>
      </w:r>
    </w:p>
    <w:p w14:paraId="25067B7D" w14:textId="77777777" w:rsidR="006A6136" w:rsidRDefault="006A6136">
      <w:pPr>
        <w:pBdr>
          <w:bottom w:val="single" w:sz="6" w:space="1" w:color="1F3864"/>
        </w:pBdr>
        <w:spacing w:before="140" w:after="40"/>
      </w:pPr>
      <w:r>
        <w:rPr>
          <w:rFonts w:ascii="Calibri" w:hAnsi="Calibri"/>
          <w:b/>
          <w:color w:val="1F3864"/>
          <w:sz w:val="20"/>
        </w:rPr>
        <w:t>3.  FLOPS Rating</w:t>
      </w:r>
    </w:p>
    <w:p w14:paraId="04BC229C"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OPT v2 achieves a peak of 24.9 TFlops at the 4096×512 grid.</w:t>
      </w:r>
    </w:p>
    <w:p w14:paraId="408876FD"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 xml:space="preserve">At production scale (16384×2048, 33.5 million cells), OPT v2 reaches 3,116 Mcells/sec and sustains 16.98–24.1 TFlops, placing the solver at approximately </w:t>
      </w:r>
      <w:r w:rsidRPr="004064F6">
        <w:rPr>
          <w:rFonts w:ascii="Calibri" w:hAnsi="Calibri"/>
          <w:b/>
          <w:bCs/>
          <w:color w:val="333333"/>
          <w:sz w:val="20"/>
          <w:szCs w:val="20"/>
        </w:rPr>
        <w:t>15%</w:t>
      </w:r>
      <w:r w:rsidRPr="00F235DA">
        <w:rPr>
          <w:rFonts w:ascii="Calibri" w:hAnsi="Calibri"/>
          <w:color w:val="333333"/>
          <w:sz w:val="20"/>
          <w:szCs w:val="20"/>
        </w:rPr>
        <w:t xml:space="preserve"> of the RTX PRO 6000's FP32 peak.</w:t>
      </w:r>
    </w:p>
    <w:p w14:paraId="4E49AA37" w14:textId="77777777" w:rsidR="006A6136" w:rsidRDefault="006A6136">
      <w:pPr>
        <w:pBdr>
          <w:bottom w:val="single" w:sz="6" w:space="1" w:color="1F3864"/>
        </w:pBdr>
        <w:spacing w:before="140" w:after="40"/>
      </w:pPr>
      <w:r>
        <w:rPr>
          <w:rFonts w:ascii="Calibri" w:hAnsi="Calibri"/>
          <w:b/>
          <w:color w:val="1F3864"/>
          <w:sz w:val="20"/>
        </w:rPr>
        <w:t>4.  Nsight Compute Profiler Highlights</w:t>
      </w:r>
    </w:p>
    <w:p w14:paraId="7B13E5CE"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At the 2048×256 grid, the OPT v1 solver ran at SM throughput of 69.65%, DRAM throughput of 11.88%, and achieved occupancy of 70.71% and a theoretical occupancy ceiling of 83.33%.</w:t>
      </w:r>
    </w:p>
    <w:p w14:paraId="45640A45"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OPT v2 at the same grid records SM throughput of 65.87%, DRAM throughput of 20.97%, and achieved occupancy of 81.91%.</w:t>
      </w:r>
    </w:p>
    <w:p w14:paraId="29EACB6A"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The most significant gain is in occupancy: at production scale (16384×2048), achieved occupancy climbs from 80.98% (Original) to 96.05% (OPT v2).</w:t>
      </w:r>
    </w:p>
    <w:p w14:paraId="2F8A6CE3"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DRAM throughput also grows substantially at large grids — from 43.94% to 55.41% at 16384×2048 — reflecting the benefit of coalesced SoA memory access.</w:t>
      </w:r>
    </w:p>
    <w:p w14:paraId="6C800FF6"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color w:val="333333"/>
          <w:sz w:val="20"/>
          <w:szCs w:val="20"/>
        </w:rPr>
        <w:t>SM throughput at full scale is comparable: 85.82% for the O</w:t>
      </w:r>
      <w:r>
        <w:rPr>
          <w:rFonts w:ascii="Calibri" w:hAnsi="Calibri"/>
          <w:color w:val="333333"/>
          <w:sz w:val="20"/>
          <w:szCs w:val="20"/>
        </w:rPr>
        <w:t>PT V1</w:t>
      </w:r>
      <w:r w:rsidRPr="00F235DA">
        <w:rPr>
          <w:rFonts w:ascii="Calibri" w:hAnsi="Calibri"/>
          <w:color w:val="333333"/>
          <w:sz w:val="20"/>
          <w:szCs w:val="20"/>
        </w:rPr>
        <w:t xml:space="preserve"> versus 87.81% for OPT v2, confirming both versions saturate the compute pipelines at large grids.</w:t>
      </w:r>
    </w:p>
    <w:p w14:paraId="07F145DC" w14:textId="77777777" w:rsidR="006A6136" w:rsidRDefault="006A6136">
      <w:pPr>
        <w:spacing w:after="30"/>
        <w:ind w:left="240" w:hanging="240"/>
      </w:pPr>
      <w:r w:rsidRPr="00F235DA">
        <w:rPr>
          <w:rFonts w:ascii="Calibri" w:hAnsi="Calibri"/>
          <w:color w:val="1F3864"/>
          <w:sz w:val="20"/>
          <w:szCs w:val="20"/>
        </w:rPr>
        <w:t xml:space="preserve">▸  </w:t>
      </w:r>
      <w:r w:rsidRPr="00F235DA">
        <w:rPr>
          <w:rFonts w:ascii="Calibri" w:hAnsi="Calibri"/>
          <w:color w:val="333333"/>
          <w:sz w:val="20"/>
          <w:szCs w:val="20"/>
        </w:rPr>
        <w:t>Warp cycles per issued instruction increase from 11.29 to 13.07 at the largest grid, indicating that while more warps are active, per-warp latency is slightly higher due to denser stencil arithmetic.</w:t>
      </w:r>
    </w:p>
    <w:p w14:paraId="4E11B534" w14:textId="77777777" w:rsidR="006A6136" w:rsidRDefault="006A6136">
      <w:pPr>
        <w:pBdr>
          <w:bottom w:val="single" w:sz="6" w:space="1" w:color="1F3864"/>
        </w:pBdr>
        <w:spacing w:before="140" w:after="40"/>
      </w:pPr>
      <w:r>
        <w:rPr>
          <w:rFonts w:ascii="Calibri" w:hAnsi="Calibri"/>
          <w:b/>
          <w:color w:val="1F3864"/>
          <w:sz w:val="20"/>
        </w:rPr>
        <w:t>5.  Best Things About the Code &amp; Project</w:t>
      </w:r>
    </w:p>
    <w:p w14:paraId="18617325"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b/>
          <w:color w:val="1F3864"/>
          <w:sz w:val="20"/>
          <w:szCs w:val="20"/>
        </w:rPr>
        <w:t xml:space="preserve">Python-to-CUDA via Warp:  </w:t>
      </w:r>
      <w:r w:rsidRPr="00F235DA">
        <w:rPr>
          <w:rFonts w:ascii="Calibri" w:hAnsi="Calibri"/>
          <w:color w:val="333333"/>
          <w:sz w:val="20"/>
          <w:szCs w:val="20"/>
        </w:rPr>
        <w:t>High-performance GPU execution (24.9 TFlops peak) is achieved while the codebase remains entirely in Python</w:t>
      </w:r>
      <w:r>
        <w:rPr>
          <w:rFonts w:ascii="Calibri" w:hAnsi="Calibri"/>
          <w:color w:val="333333"/>
          <w:sz w:val="20"/>
          <w:szCs w:val="20"/>
        </w:rPr>
        <w:t>.</w:t>
      </w:r>
    </w:p>
    <w:p w14:paraId="6D8B1174"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b/>
          <w:color w:val="1F3864"/>
          <w:sz w:val="20"/>
          <w:szCs w:val="20"/>
        </w:rPr>
        <w:t xml:space="preserve">Algorithm-Driven Speedup:  </w:t>
      </w:r>
      <w:r w:rsidRPr="00F235DA">
        <w:rPr>
          <w:rFonts w:ascii="Calibri" w:hAnsi="Calibri"/>
          <w:color w:val="333333"/>
          <w:sz w:val="20"/>
          <w:szCs w:val="20"/>
        </w:rPr>
        <w:t>OPT v2 outperforms the Kaggle P100 data-centre GPU by 23× at the same grid and beats the CPU by 454× at production scale — all gains come from algorithmic and structural changes, not hardware substitution.</w:t>
      </w:r>
    </w:p>
    <w:p w14:paraId="0B298621"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proofErr w:type="spellStart"/>
      <w:r w:rsidRPr="00F235DA">
        <w:rPr>
          <w:rFonts w:ascii="Calibri" w:hAnsi="Calibri"/>
          <w:b/>
          <w:color w:val="1F3864"/>
          <w:sz w:val="20"/>
          <w:szCs w:val="20"/>
        </w:rPr>
        <w:t>SoA</w:t>
      </w:r>
      <w:proofErr w:type="spellEnd"/>
      <w:r w:rsidRPr="00F235DA">
        <w:rPr>
          <w:rFonts w:ascii="Calibri" w:hAnsi="Calibri"/>
          <w:b/>
          <w:color w:val="1F3864"/>
          <w:sz w:val="20"/>
          <w:szCs w:val="20"/>
        </w:rPr>
        <w:t xml:space="preserve"> Memory Transformation:  </w:t>
      </w:r>
      <w:r w:rsidRPr="00F235DA">
        <w:rPr>
          <w:rFonts w:ascii="Calibri" w:hAnsi="Calibri"/>
          <w:color w:val="333333"/>
          <w:sz w:val="20"/>
          <w:szCs w:val="20"/>
        </w:rPr>
        <w:t>Restructuring from AoS to SoA coalesces global memory access, boosting DRAM throughput from 11.88% to 20.97% at 2048×256 and from 43.94% to 55.41% at 16384×2048.</w:t>
      </w:r>
    </w:p>
    <w:p w14:paraId="530B648C"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b/>
          <w:color w:val="1F3864"/>
          <w:sz w:val="20"/>
          <w:szCs w:val="20"/>
        </w:rPr>
        <w:t xml:space="preserve">Dual Kernel Optimisation (Split + Fuse):  </w:t>
      </w:r>
      <w:r w:rsidRPr="00F235DA">
        <w:rPr>
          <w:rFonts w:ascii="Calibri" w:hAnsi="Calibri"/>
          <w:color w:val="333333"/>
          <w:sz w:val="20"/>
          <w:szCs w:val="20"/>
        </w:rPr>
        <w:t>Simultaneously splitting the monolithic kernel (to cut register pressure) and fusing RK2 stages (to remove a redundant launch) is a rare synergistic strategy that improved both occupancy and launch overhead in a single architectural pass.</w:t>
      </w:r>
    </w:p>
    <w:p w14:paraId="771D306A" w14:textId="77777777" w:rsidR="006A6136" w:rsidRDefault="006A6136">
      <w:pPr>
        <w:pBdr>
          <w:bottom w:val="single" w:sz="6" w:space="1" w:color="1F3864"/>
        </w:pBdr>
        <w:spacing w:before="140" w:after="40"/>
      </w:pPr>
      <w:r>
        <w:rPr>
          <w:rFonts w:ascii="Calibri" w:hAnsi="Calibri"/>
          <w:b/>
          <w:color w:val="1F3864"/>
          <w:sz w:val="20"/>
        </w:rPr>
        <w:t>6.  Bottlenecks</w:t>
      </w:r>
    </w:p>
    <w:p w14:paraId="35D73F61" w14:textId="77777777" w:rsidR="006A6136" w:rsidRPr="00F235DA" w:rsidRDefault="006A6136">
      <w:pPr>
        <w:spacing w:after="30"/>
        <w:ind w:left="240" w:hanging="240"/>
        <w:rPr>
          <w:sz w:val="20"/>
          <w:szCs w:val="20"/>
        </w:rPr>
      </w:pPr>
      <w:r w:rsidRPr="00F235DA">
        <w:rPr>
          <w:rFonts w:ascii="Calibri" w:hAnsi="Calibri"/>
          <w:color w:val="1F3864"/>
          <w:sz w:val="20"/>
          <w:szCs w:val="20"/>
        </w:rPr>
        <w:t xml:space="preserve">▸  </w:t>
      </w:r>
      <w:r w:rsidRPr="00F235DA">
        <w:rPr>
          <w:rFonts w:ascii="Calibri" w:hAnsi="Calibri"/>
          <w:b/>
          <w:color w:val="1F3864"/>
          <w:sz w:val="20"/>
          <w:szCs w:val="20"/>
        </w:rPr>
        <w:t xml:space="preserve">Long Arithmetic Dependency Chains:  </w:t>
      </w:r>
      <w:r w:rsidRPr="00F235DA">
        <w:rPr>
          <w:rFonts w:ascii="Calibri" w:hAnsi="Calibri"/>
          <w:color w:val="333333"/>
          <w:sz w:val="20"/>
          <w:szCs w:val="20"/>
        </w:rPr>
        <w:t>Warps stall 2.4–4.2 cycles (30–40% of CPI) on FMA and memory operations. MUSCL reconstruction creates dependency chains that FMA fusion alone cannot fully hide.</w:t>
      </w:r>
    </w:p>
    <w:p w14:paraId="1DA7433C" w14:textId="77777777" w:rsidR="006A6136" w:rsidRDefault="006A6136">
      <w:pPr>
        <w:spacing w:after="30"/>
        <w:ind w:left="240" w:hanging="240"/>
        <w:rPr>
          <w:rFonts w:ascii="Calibri" w:hAnsi="Calibri"/>
          <w:color w:val="333333"/>
          <w:sz w:val="18"/>
        </w:rPr>
      </w:pPr>
      <w:r w:rsidRPr="00F235DA">
        <w:rPr>
          <w:rFonts w:ascii="Calibri" w:hAnsi="Calibri"/>
          <w:color w:val="1F3864"/>
          <w:sz w:val="20"/>
          <w:szCs w:val="20"/>
        </w:rPr>
        <w:t xml:space="preserve">▸  </w:t>
      </w:r>
      <w:r w:rsidRPr="00F235DA">
        <w:rPr>
          <w:rFonts w:ascii="Calibri" w:hAnsi="Calibri"/>
          <w:b/>
          <w:color w:val="1F3864"/>
          <w:sz w:val="20"/>
          <w:szCs w:val="20"/>
        </w:rPr>
        <w:t xml:space="preserve">Compute-Bound but FP32-Starved:  </w:t>
      </w:r>
      <w:r w:rsidRPr="00F235DA">
        <w:rPr>
          <w:rFonts w:ascii="Calibri" w:hAnsi="Calibri"/>
          <w:color w:val="333333"/>
          <w:sz w:val="20"/>
          <w:szCs w:val="20"/>
        </w:rPr>
        <w:t>At the largest grid, SM Throughput hits 87.8% — the GPU is fully busy — yet only 15% of peak FP32 is achieved. The SMs are mostly executing integer address arithmetic, loads, and index calculations rather than actual floating-point math. This is the primary ceiling: the MUSCL+Rusanov stencil has a poor arithmetic-to-address ratio, meaning the GPU is "spinning" on index/pointer work instead of FLOPs</w:t>
      </w:r>
      <w:r>
        <w:rPr>
          <w:rFonts w:ascii="Calibri" w:hAnsi="Calibri"/>
          <w:color w:val="333333"/>
          <w:sz w:val="18"/>
        </w:rPr>
        <w:t>.</w:t>
      </w:r>
    </w:p>
    <w:p w14:paraId="34CB03DA" w14:textId="77777777" w:rsidR="006A6136" w:rsidRDefault="006A6136">
      <w:pPr>
        <w:spacing w:after="30"/>
        <w:ind w:left="240" w:hanging="240"/>
      </w:pPr>
    </w:p>
    <w:p w14:paraId="266022F7" w14:textId="77777777" w:rsidR="006A6136" w:rsidRDefault="006A6136">
      <w:pPr>
        <w:spacing w:after="120"/>
        <w:jc w:val="center"/>
        <w:rPr>
          <w:rFonts w:ascii="Calibri" w:hAnsi="Calibri"/>
          <w:b/>
          <w:color w:val="1F3864"/>
          <w:sz w:val="28"/>
          <w:szCs w:val="28"/>
        </w:rPr>
      </w:pPr>
    </w:p>
    <w:p w14:paraId="57DFB909" w14:textId="77777777" w:rsidR="006A6136" w:rsidRDefault="006A6136">
      <w:pPr>
        <w:spacing w:after="120"/>
        <w:jc w:val="center"/>
        <w:rPr>
          <w:rFonts w:ascii="Calibri" w:hAnsi="Calibri"/>
          <w:b/>
          <w:color w:val="1F3864"/>
          <w:sz w:val="28"/>
          <w:szCs w:val="28"/>
        </w:rPr>
      </w:pPr>
    </w:p>
    <w:p w14:paraId="6B5F9EBB" w14:textId="512A1E78" w:rsidR="006A6136" w:rsidRPr="0066521D" w:rsidRDefault="006A6136">
      <w:pPr>
        <w:spacing w:after="120"/>
        <w:jc w:val="center"/>
        <w:rPr>
          <w:sz w:val="28"/>
          <w:szCs w:val="28"/>
        </w:rPr>
      </w:pPr>
      <w:r>
        <w:rPr>
          <w:rFonts w:ascii="Calibri" w:hAnsi="Calibri"/>
          <w:b/>
          <w:color w:val="1F3864"/>
          <w:sz w:val="28"/>
          <w:szCs w:val="28"/>
        </w:rPr>
        <w:t>7</w:t>
      </w:r>
      <w:r w:rsidRPr="0066521D">
        <w:rPr>
          <w:rFonts w:ascii="Calibri" w:hAnsi="Calibri"/>
          <w:b/>
          <w:color w:val="1F3864"/>
          <w:sz w:val="28"/>
          <w:szCs w:val="28"/>
        </w:rPr>
        <w:t>.  Results — Sod Shock Tube Verification</w:t>
      </w:r>
    </w:p>
    <w:p w14:paraId="4E595249" w14:textId="77777777" w:rsidR="006A6136" w:rsidRDefault="006A6136">
      <w:pPr>
        <w:spacing w:after="40"/>
        <w:jc w:val="center"/>
      </w:pPr>
      <w:r>
        <w:rPr>
          <w:noProof/>
        </w:rPr>
        <w:drawing>
          <wp:inline distT="0" distB="0" distL="0" distR="0" wp14:anchorId="68165844" wp14:editId="3C4518DF">
            <wp:extent cx="5486400" cy="2460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5486400" cy="2460926"/>
                    </a:xfrm>
                    <a:prstGeom prst="rect">
                      <a:avLst/>
                    </a:prstGeom>
                  </pic:spPr>
                </pic:pic>
              </a:graphicData>
            </a:graphic>
          </wp:inline>
        </w:drawing>
      </w:r>
    </w:p>
    <w:p w14:paraId="53B69927" w14:textId="77777777" w:rsidR="006A6136" w:rsidRDefault="006A6136">
      <w:pPr>
        <w:spacing w:before="40"/>
        <w:jc w:val="center"/>
      </w:pPr>
      <w:r>
        <w:rPr>
          <w:rFonts w:ascii="Calibri" w:hAnsi="Calibri"/>
          <w:i/>
          <w:color w:val="555555"/>
          <w:sz w:val="17"/>
        </w:rPr>
        <w:t>Fig. 1  —  Flow Field Contours at t = 0.2000 s [FVM + Warp]: Density, Velocity u/v, Pressure, Temperature, and Mach Number.</w:t>
      </w:r>
    </w:p>
    <w:p w14:paraId="1F1E56D2" w14:textId="77777777" w:rsidR="006A6136" w:rsidRDefault="006A6136">
      <w:pPr>
        <w:spacing w:after="40"/>
        <w:jc w:val="center"/>
      </w:pPr>
      <w:r>
        <w:rPr>
          <w:noProof/>
        </w:rPr>
        <w:drawing>
          <wp:inline distT="0" distB="0" distL="0" distR="0" wp14:anchorId="41D7F9A1" wp14:editId="15906E6E">
            <wp:extent cx="5029200" cy="1226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9"/>
                    <a:stretch>
                      <a:fillRect/>
                    </a:stretch>
                  </pic:blipFill>
                  <pic:spPr>
                    <a:xfrm>
                      <a:off x="0" y="0"/>
                      <a:ext cx="5029200" cy="1226634"/>
                    </a:xfrm>
                    <a:prstGeom prst="rect">
                      <a:avLst/>
                    </a:prstGeom>
                  </pic:spPr>
                </pic:pic>
              </a:graphicData>
            </a:graphic>
          </wp:inline>
        </w:drawing>
      </w:r>
    </w:p>
    <w:p w14:paraId="69F56E1C" w14:textId="77777777" w:rsidR="006A6136" w:rsidRDefault="006A6136">
      <w:pPr>
        <w:spacing w:before="40"/>
        <w:jc w:val="center"/>
      </w:pPr>
      <w:r>
        <w:rPr>
          <w:rFonts w:ascii="Calibri" w:hAnsi="Calibri"/>
          <w:i/>
          <w:color w:val="555555"/>
          <w:sz w:val="17"/>
        </w:rPr>
        <w:t>Fig. 2  —  Schlieren Visualisation at t = 0.2000 s [FVM + Warp]: Shock front and contact discontinuity resolved sharply.</w:t>
      </w:r>
    </w:p>
    <w:p w14:paraId="078E0E61" w14:textId="77777777" w:rsidR="006A6136" w:rsidRDefault="006A6136">
      <w:pPr>
        <w:spacing w:after="40"/>
        <w:jc w:val="center"/>
      </w:pPr>
      <w:r>
        <w:rPr>
          <w:noProof/>
        </w:rPr>
        <w:drawing>
          <wp:inline distT="0" distB="0" distL="0" distR="0" wp14:anchorId="60E93CBD" wp14:editId="6ECC0323">
            <wp:extent cx="5486400" cy="1458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0"/>
                    <a:stretch>
                      <a:fillRect/>
                    </a:stretch>
                  </pic:blipFill>
                  <pic:spPr>
                    <a:xfrm>
                      <a:off x="0" y="0"/>
                      <a:ext cx="5486400" cy="1458130"/>
                    </a:xfrm>
                    <a:prstGeom prst="rect">
                      <a:avLst/>
                    </a:prstGeom>
                  </pic:spPr>
                </pic:pic>
              </a:graphicData>
            </a:graphic>
          </wp:inline>
        </w:drawing>
      </w:r>
    </w:p>
    <w:p w14:paraId="6FCA496C" w14:textId="77777777" w:rsidR="006A6136" w:rsidRDefault="006A6136">
      <w:pPr>
        <w:spacing w:before="40" w:after="80"/>
        <w:jc w:val="center"/>
      </w:pPr>
      <w:r>
        <w:rPr>
          <w:rFonts w:ascii="Calibri" w:hAnsi="Calibri"/>
          <w:i/>
          <w:color w:val="555555"/>
          <w:sz w:val="17"/>
        </w:rPr>
        <w:t>Fig. 3  —  Sod Verification at t = 0.2000 s: FVM–Rusanov–Warp (dashed red) vs. Exact Solution (solid black) — Density, Velocity u, Pressure.</w:t>
      </w:r>
    </w:p>
    <w:p w14:paraId="3E6F9830" w14:textId="77777777" w:rsidR="006A6136" w:rsidRDefault="006A6136" w:rsidP="0066521D"/>
    <w:p w14:paraId="5A2E4F44" w14:textId="77777777" w:rsidR="006A6136" w:rsidRPr="0066521D" w:rsidRDefault="006A6136">
      <w:pPr>
        <w:spacing w:after="60"/>
        <w:rPr>
          <w:sz w:val="28"/>
          <w:szCs w:val="28"/>
        </w:rPr>
      </w:pPr>
      <w:r w:rsidRPr="0066521D">
        <w:rPr>
          <w:rFonts w:ascii="Calibri" w:hAnsi="Calibri"/>
          <w:b/>
          <w:color w:val="1F3864"/>
          <w:sz w:val="28"/>
          <w:szCs w:val="28"/>
        </w:rPr>
        <w:t>Performance Benchmarks (Kaggle P100 · RTX1 = OPT v</w:t>
      </w:r>
      <w:r>
        <w:rPr>
          <w:rFonts w:ascii="Calibri" w:hAnsi="Calibri"/>
          <w:b/>
          <w:color w:val="1F3864"/>
          <w:sz w:val="28"/>
          <w:szCs w:val="28"/>
        </w:rPr>
        <w:t>1</w:t>
      </w:r>
      <w:r w:rsidRPr="0066521D">
        <w:rPr>
          <w:rFonts w:ascii="Calibri" w:hAnsi="Calibri"/>
          <w:b/>
          <w:color w:val="1F3864"/>
          <w:sz w:val="28"/>
          <w:szCs w:val="28"/>
        </w:rPr>
        <w:t xml:space="preserve"> · RTX2 = OPT v</w:t>
      </w:r>
      <w:r>
        <w:rPr>
          <w:rFonts w:ascii="Calibri" w:hAnsi="Calibri"/>
          <w:b/>
          <w:color w:val="1F3864"/>
          <w:sz w:val="28"/>
          <w:szCs w:val="28"/>
        </w:rPr>
        <w:t>2</w:t>
      </w:r>
      <w:r w:rsidRPr="0066521D">
        <w:rPr>
          <w:rFonts w:ascii="Calibri" w:hAnsi="Calibri"/>
          <w:b/>
          <w:color w:val="1F3864"/>
          <w:sz w:val="28"/>
          <w:szCs w:val="28"/>
        </w:rPr>
        <w:t>)</w:t>
      </w:r>
    </w:p>
    <w:tbl>
      <w:tblPr>
        <w:tblW w:w="0" w:type="auto"/>
        <w:jc w:val="center"/>
        <w:tblLook w:val="04A0" w:firstRow="1" w:lastRow="0" w:firstColumn="1" w:lastColumn="0" w:noHBand="0" w:noVBand="1"/>
      </w:tblPr>
      <w:tblGrid>
        <w:gridCol w:w="4819"/>
        <w:gridCol w:w="4819"/>
      </w:tblGrid>
      <w:tr w:rsidR="006A6136" w14:paraId="72CAAEEC" w14:textId="77777777">
        <w:trPr>
          <w:jc w:val="center"/>
        </w:trPr>
        <w:tc>
          <w:tcPr>
            <w:tcW w:w="4819" w:type="dxa"/>
          </w:tcPr>
          <w:p w14:paraId="3DA3B7C6" w14:textId="77777777" w:rsidR="006A6136" w:rsidRDefault="006A6136"/>
          <w:p w14:paraId="4CCDF920" w14:textId="77777777" w:rsidR="006A6136" w:rsidRDefault="006A6136">
            <w:pPr>
              <w:spacing w:after="20"/>
              <w:jc w:val="center"/>
            </w:pPr>
            <w:r>
              <w:rPr>
                <w:noProof/>
              </w:rPr>
              <w:drawing>
                <wp:inline distT="0" distB="0" distL="0" distR="0" wp14:anchorId="23A145CF" wp14:editId="7CFFE5D8">
                  <wp:extent cx="2743200" cy="1545592"/>
                  <wp:effectExtent l="0" t="0" r="0" b="0"/>
                  <wp:docPr id="1775705416" name="Picture 177570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1"/>
                          <a:stretch>
                            <a:fillRect/>
                          </a:stretch>
                        </pic:blipFill>
                        <pic:spPr>
                          <a:xfrm>
                            <a:off x="0" y="0"/>
                            <a:ext cx="2743200" cy="1545592"/>
                          </a:xfrm>
                          <a:prstGeom prst="rect">
                            <a:avLst/>
                          </a:prstGeom>
                        </pic:spPr>
                      </pic:pic>
                    </a:graphicData>
                  </a:graphic>
                </wp:inline>
              </w:drawing>
            </w:r>
          </w:p>
          <w:p w14:paraId="14DB246F" w14:textId="77777777" w:rsidR="006A6136" w:rsidRDefault="006A6136">
            <w:pPr>
              <w:spacing w:after="40"/>
              <w:jc w:val="center"/>
            </w:pPr>
            <w:r>
              <w:rPr>
                <w:rFonts w:ascii="Calibri" w:hAnsi="Calibri"/>
                <w:i/>
                <w:color w:val="555555"/>
                <w:sz w:val="16"/>
              </w:rPr>
              <w:t>Fig. 4  —  Wall Time (s) vs Grid Size</w:t>
            </w:r>
          </w:p>
        </w:tc>
        <w:tc>
          <w:tcPr>
            <w:tcW w:w="4819" w:type="dxa"/>
          </w:tcPr>
          <w:p w14:paraId="361167B4" w14:textId="77777777" w:rsidR="006A6136" w:rsidRDefault="006A6136"/>
          <w:p w14:paraId="54C432C4" w14:textId="77777777" w:rsidR="006A6136" w:rsidRDefault="006A6136">
            <w:pPr>
              <w:spacing w:after="20"/>
              <w:jc w:val="center"/>
            </w:pPr>
            <w:r>
              <w:rPr>
                <w:noProof/>
              </w:rPr>
              <w:drawing>
                <wp:inline distT="0" distB="0" distL="0" distR="0" wp14:anchorId="002192E6" wp14:editId="230D25BF">
                  <wp:extent cx="2743200" cy="1439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22"/>
                          <a:stretch>
                            <a:fillRect/>
                          </a:stretch>
                        </pic:blipFill>
                        <pic:spPr>
                          <a:xfrm>
                            <a:off x="0" y="0"/>
                            <a:ext cx="2743200" cy="1439056"/>
                          </a:xfrm>
                          <a:prstGeom prst="rect">
                            <a:avLst/>
                          </a:prstGeom>
                        </pic:spPr>
                      </pic:pic>
                    </a:graphicData>
                  </a:graphic>
                </wp:inline>
              </w:drawing>
            </w:r>
          </w:p>
          <w:p w14:paraId="05DC62E5" w14:textId="77777777" w:rsidR="006A6136" w:rsidRDefault="006A6136">
            <w:pPr>
              <w:spacing w:after="40"/>
              <w:jc w:val="center"/>
            </w:pPr>
            <w:r>
              <w:rPr>
                <w:rFonts w:ascii="Calibri" w:hAnsi="Calibri"/>
                <w:i/>
                <w:color w:val="555555"/>
                <w:sz w:val="16"/>
              </w:rPr>
              <w:t>Fig. 5  —  TFlops vs Grid Size</w:t>
            </w:r>
          </w:p>
        </w:tc>
      </w:tr>
      <w:tr w:rsidR="006A6136" w14:paraId="76BBC8CF" w14:textId="77777777">
        <w:trPr>
          <w:jc w:val="center"/>
        </w:trPr>
        <w:tc>
          <w:tcPr>
            <w:tcW w:w="4819" w:type="dxa"/>
          </w:tcPr>
          <w:p w14:paraId="64A59BBA" w14:textId="77777777" w:rsidR="006A6136" w:rsidRDefault="006A6136"/>
        </w:tc>
        <w:tc>
          <w:tcPr>
            <w:tcW w:w="4819" w:type="dxa"/>
          </w:tcPr>
          <w:p w14:paraId="4054227C" w14:textId="77777777" w:rsidR="006A6136" w:rsidRDefault="006A6136"/>
        </w:tc>
      </w:tr>
    </w:tbl>
    <w:p w14:paraId="1D139E45" w14:textId="77777777" w:rsidR="006A6136" w:rsidRDefault="006A6136">
      <w:pPr>
        <w:spacing w:after="120"/>
      </w:pPr>
    </w:p>
    <w:p w14:paraId="14AB744B" w14:textId="77777777" w:rsidR="006A6136" w:rsidRPr="0066521D" w:rsidRDefault="006A6136">
      <w:pPr>
        <w:spacing w:after="60"/>
        <w:rPr>
          <w:b/>
          <w:sz w:val="32"/>
          <w:szCs w:val="32"/>
        </w:rPr>
      </w:pPr>
      <w:r w:rsidRPr="0066521D">
        <w:rPr>
          <w:rFonts w:ascii="Calibri" w:hAnsi="Calibri"/>
          <w:b/>
          <w:color w:val="1F3864"/>
          <w:sz w:val="32"/>
          <w:szCs w:val="32"/>
        </w:rPr>
        <w:t>Nsight Compute Profiler Metrics (Blue = OPT v2 · Red = OPT v1)</w:t>
      </w:r>
    </w:p>
    <w:tbl>
      <w:tblPr>
        <w:tblW w:w="0" w:type="auto"/>
        <w:jc w:val="center"/>
        <w:tblLook w:val="04A0" w:firstRow="1" w:lastRow="0" w:firstColumn="1" w:lastColumn="0" w:noHBand="0" w:noVBand="1"/>
      </w:tblPr>
      <w:tblGrid>
        <w:gridCol w:w="4819"/>
        <w:gridCol w:w="4819"/>
      </w:tblGrid>
      <w:tr w:rsidR="006A6136" w14:paraId="254B13F7" w14:textId="77777777">
        <w:trPr>
          <w:jc w:val="center"/>
        </w:trPr>
        <w:tc>
          <w:tcPr>
            <w:tcW w:w="4819" w:type="dxa"/>
          </w:tcPr>
          <w:p w14:paraId="10990FB4" w14:textId="77777777" w:rsidR="006A6136" w:rsidRDefault="006A6136"/>
          <w:p w14:paraId="5AFC378B" w14:textId="77777777" w:rsidR="006A6136" w:rsidRDefault="006A6136">
            <w:pPr>
              <w:spacing w:after="20"/>
              <w:jc w:val="center"/>
            </w:pPr>
            <w:r>
              <w:rPr>
                <w:noProof/>
              </w:rPr>
              <w:drawing>
                <wp:inline distT="0" distB="0" distL="0" distR="0" wp14:anchorId="4A6DDFF6" wp14:editId="7435C4D8">
                  <wp:extent cx="2651760" cy="2140457"/>
                  <wp:effectExtent l="0" t="0" r="0" b="0"/>
                  <wp:docPr id="408457239" name="Picture 40845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2651760" cy="2140457"/>
                          </a:xfrm>
                          <a:prstGeom prst="rect">
                            <a:avLst/>
                          </a:prstGeom>
                        </pic:spPr>
                      </pic:pic>
                    </a:graphicData>
                  </a:graphic>
                </wp:inline>
              </w:drawing>
            </w:r>
          </w:p>
          <w:p w14:paraId="18EBB075" w14:textId="77777777" w:rsidR="006A6136" w:rsidRDefault="006A6136">
            <w:pPr>
              <w:spacing w:after="40"/>
              <w:jc w:val="center"/>
            </w:pPr>
            <w:r>
              <w:rPr>
                <w:rFonts w:ascii="Calibri" w:hAnsi="Calibri"/>
                <w:i/>
                <w:color w:val="555555"/>
                <w:sz w:val="16"/>
              </w:rPr>
              <w:t>Fig. 6 —  Mcells/sec</w:t>
            </w:r>
          </w:p>
        </w:tc>
        <w:tc>
          <w:tcPr>
            <w:tcW w:w="4819" w:type="dxa"/>
          </w:tcPr>
          <w:p w14:paraId="24DD2DA1" w14:textId="77777777" w:rsidR="006A6136" w:rsidRDefault="006A6136"/>
          <w:p w14:paraId="542C4B02" w14:textId="77777777" w:rsidR="006A6136" w:rsidRDefault="006A6136">
            <w:pPr>
              <w:spacing w:after="20"/>
              <w:jc w:val="center"/>
            </w:pPr>
            <w:r>
              <w:rPr>
                <w:noProof/>
              </w:rPr>
              <w:drawing>
                <wp:inline distT="0" distB="0" distL="0" distR="0" wp14:anchorId="4DCD8290" wp14:editId="60169DF6">
                  <wp:extent cx="2651760" cy="2307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24"/>
                          <a:stretch>
                            <a:fillRect/>
                          </a:stretch>
                        </pic:blipFill>
                        <pic:spPr>
                          <a:xfrm>
                            <a:off x="0" y="0"/>
                            <a:ext cx="2651760" cy="2307808"/>
                          </a:xfrm>
                          <a:prstGeom prst="rect">
                            <a:avLst/>
                          </a:prstGeom>
                        </pic:spPr>
                      </pic:pic>
                    </a:graphicData>
                  </a:graphic>
                </wp:inline>
              </w:drawing>
            </w:r>
          </w:p>
          <w:p w14:paraId="42467D8B" w14:textId="77777777" w:rsidR="006A6136" w:rsidRDefault="006A6136">
            <w:pPr>
              <w:spacing w:after="40"/>
              <w:jc w:val="center"/>
            </w:pPr>
            <w:r>
              <w:rPr>
                <w:rFonts w:ascii="Calibri" w:hAnsi="Calibri"/>
                <w:i/>
                <w:color w:val="555555"/>
                <w:sz w:val="16"/>
              </w:rPr>
              <w:t>Fig. 7  —  DRAM Throughput (%)</w:t>
            </w:r>
          </w:p>
        </w:tc>
      </w:tr>
      <w:tr w:rsidR="006A6136" w14:paraId="548B3BEC" w14:textId="77777777">
        <w:trPr>
          <w:jc w:val="center"/>
        </w:trPr>
        <w:tc>
          <w:tcPr>
            <w:tcW w:w="4819" w:type="dxa"/>
          </w:tcPr>
          <w:p w14:paraId="4C49B5BC" w14:textId="77777777" w:rsidR="006A6136" w:rsidRDefault="006A6136"/>
          <w:p w14:paraId="42CDC051" w14:textId="77777777" w:rsidR="006A6136" w:rsidRDefault="006A6136">
            <w:pPr>
              <w:spacing w:after="20"/>
              <w:jc w:val="center"/>
            </w:pPr>
            <w:r>
              <w:rPr>
                <w:noProof/>
              </w:rPr>
              <w:drawing>
                <wp:inline distT="0" distB="0" distL="0" distR="0" wp14:anchorId="5EB6C36D" wp14:editId="24741D5E">
                  <wp:extent cx="2651760" cy="1782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25"/>
                          <a:stretch>
                            <a:fillRect/>
                          </a:stretch>
                        </pic:blipFill>
                        <pic:spPr>
                          <a:xfrm>
                            <a:off x="0" y="0"/>
                            <a:ext cx="2651760" cy="1782330"/>
                          </a:xfrm>
                          <a:prstGeom prst="rect">
                            <a:avLst/>
                          </a:prstGeom>
                        </pic:spPr>
                      </pic:pic>
                    </a:graphicData>
                  </a:graphic>
                </wp:inline>
              </w:drawing>
            </w:r>
          </w:p>
          <w:p w14:paraId="6A57C727" w14:textId="77777777" w:rsidR="006A6136" w:rsidRDefault="006A6136">
            <w:pPr>
              <w:spacing w:after="40"/>
              <w:jc w:val="center"/>
            </w:pPr>
            <w:r>
              <w:rPr>
                <w:rFonts w:ascii="Calibri" w:hAnsi="Calibri"/>
                <w:i/>
                <w:color w:val="555555"/>
                <w:sz w:val="16"/>
              </w:rPr>
              <w:t>Fig. 8  —  Achieved Occupancy (%)</w:t>
            </w:r>
          </w:p>
        </w:tc>
        <w:tc>
          <w:tcPr>
            <w:tcW w:w="4819" w:type="dxa"/>
          </w:tcPr>
          <w:p w14:paraId="44801A4E" w14:textId="77777777" w:rsidR="006A6136" w:rsidRDefault="006A6136"/>
          <w:p w14:paraId="017DF4D6" w14:textId="77777777" w:rsidR="006A6136" w:rsidRDefault="006A6136">
            <w:pPr>
              <w:spacing w:after="20"/>
              <w:jc w:val="center"/>
            </w:pPr>
            <w:r>
              <w:rPr>
                <w:noProof/>
              </w:rPr>
              <w:drawing>
                <wp:inline distT="0" distB="0" distL="0" distR="0" wp14:anchorId="159760CA" wp14:editId="6B68DD5A">
                  <wp:extent cx="2651760" cy="22124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26"/>
                          <a:stretch>
                            <a:fillRect/>
                          </a:stretch>
                        </pic:blipFill>
                        <pic:spPr>
                          <a:xfrm>
                            <a:off x="0" y="0"/>
                            <a:ext cx="2651760" cy="2212446"/>
                          </a:xfrm>
                          <a:prstGeom prst="rect">
                            <a:avLst/>
                          </a:prstGeom>
                        </pic:spPr>
                      </pic:pic>
                    </a:graphicData>
                  </a:graphic>
                </wp:inline>
              </w:drawing>
            </w:r>
          </w:p>
          <w:p w14:paraId="582668B1" w14:textId="77777777" w:rsidR="006A6136" w:rsidRDefault="006A6136">
            <w:pPr>
              <w:spacing w:after="40"/>
              <w:jc w:val="center"/>
            </w:pPr>
            <w:r>
              <w:rPr>
                <w:rFonts w:ascii="Calibri" w:hAnsi="Calibri"/>
                <w:i/>
                <w:color w:val="555555"/>
                <w:sz w:val="16"/>
              </w:rPr>
              <w:t>Fig. 9  —  Warp Cycles / Issued Instruction</w:t>
            </w:r>
          </w:p>
        </w:tc>
      </w:tr>
    </w:tbl>
    <w:p w14:paraId="7C86A812" w14:textId="77777777" w:rsidR="006A6136" w:rsidRDefault="006A6136"/>
    <w:p w14:paraId="54EAA47D" w14:textId="3D05884E" w:rsidR="006A6136" w:rsidRDefault="006A6136" w:rsidP="0066521D">
      <w:pPr>
        <w:jc w:val="center"/>
      </w:pPr>
      <w:r>
        <w:rPr>
          <w:noProof/>
        </w:rPr>
        <w:drawing>
          <wp:inline distT="0" distB="0" distL="0" distR="0" wp14:anchorId="184AE9B6" wp14:editId="4567E6BD">
            <wp:extent cx="5246370" cy="3276600"/>
            <wp:effectExtent l="0" t="0" r="11430" b="0"/>
            <wp:docPr id="88762554" name="Chart 1">
              <a:extLst xmlns:a="http://schemas.openxmlformats.org/drawingml/2006/main">
                <a:ext uri="{FF2B5EF4-FFF2-40B4-BE49-F238E27FC236}">
                  <a16:creationId xmlns:a16="http://schemas.microsoft.com/office/drawing/2014/main" id="{671E6D24-6B01-D621-B39D-48050F740B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t xml:space="preserve">                                                        </w:t>
      </w:r>
    </w:p>
    <w:p w14:paraId="48B52341" w14:textId="77777777" w:rsidR="006A6136" w:rsidRPr="0066521D" w:rsidRDefault="006A6136" w:rsidP="0066521D">
      <w:pPr>
        <w:jc w:val="center"/>
        <w:rPr>
          <w:sz w:val="16"/>
          <w:szCs w:val="16"/>
        </w:rPr>
      </w:pPr>
      <w:r w:rsidRPr="0066521D">
        <w:rPr>
          <w:sz w:val="16"/>
          <w:szCs w:val="16"/>
        </w:rPr>
        <w:t xml:space="preserve">Fig. 9 – SM Throughput (%)    </w:t>
      </w:r>
    </w:p>
    <w:p w14:paraId="661CC5C3" w14:textId="77777777" w:rsidR="00CA78AD" w:rsidRPr="00501EF5" w:rsidRDefault="00CA78AD" w:rsidP="00501EF5"/>
    <w:p w14:paraId="4628C3C6" w14:textId="77777777" w:rsidR="00734DF0" w:rsidRDefault="00734DF0" w:rsidP="00734DF0"/>
    <w:p w14:paraId="733B480F" w14:textId="77777777" w:rsidR="00B3761C" w:rsidRDefault="00B3761C" w:rsidP="00F9601F">
      <w:pPr>
        <w:pStyle w:val="Body"/>
        <w:rPr>
          <w:rFonts w:ascii="Times New Roman" w:hAnsi="Times New Roman" w:cs="Times New Roman"/>
          <w:b/>
          <w:bCs/>
        </w:rPr>
      </w:pPr>
    </w:p>
    <w:p w14:paraId="2877F9DE" w14:textId="77777777" w:rsidR="00690559" w:rsidRDefault="00690559" w:rsidP="00690559">
      <w:pPr>
        <w:pStyle w:val="Body"/>
        <w:rPr>
          <w:rFonts w:ascii="Times New Roman" w:hAnsi="Times New Roman" w:cs="Times New Roman"/>
          <w:b/>
          <w:bCs/>
        </w:rPr>
      </w:pPr>
    </w:p>
    <w:p w14:paraId="3BE36D87" w14:textId="77777777" w:rsidR="006A6136" w:rsidRDefault="006A6136" w:rsidP="00690559">
      <w:pPr>
        <w:pStyle w:val="Body"/>
        <w:rPr>
          <w:rFonts w:ascii="Times New Roman" w:hAnsi="Times New Roman" w:cs="Times New Roman"/>
          <w:b/>
          <w:bCs/>
        </w:rPr>
      </w:pPr>
    </w:p>
    <w:p w14:paraId="1BAB1183" w14:textId="77777777" w:rsidR="006A6136" w:rsidRDefault="006A6136" w:rsidP="00690559">
      <w:pPr>
        <w:pStyle w:val="Body"/>
        <w:rPr>
          <w:rFonts w:ascii="Times New Roman" w:hAnsi="Times New Roman" w:cs="Times New Roman"/>
          <w:b/>
          <w:bCs/>
        </w:rPr>
      </w:pPr>
    </w:p>
    <w:p w14:paraId="7B098124" w14:textId="77777777" w:rsidR="006A6136" w:rsidRDefault="006A6136" w:rsidP="00690559">
      <w:pPr>
        <w:pStyle w:val="Body"/>
        <w:rPr>
          <w:rFonts w:ascii="Times New Roman" w:hAnsi="Times New Roman" w:cs="Times New Roman"/>
          <w:b/>
          <w:bCs/>
        </w:rPr>
      </w:pPr>
    </w:p>
    <w:p w14:paraId="6C4D666B" w14:textId="487EF76B" w:rsidR="00C93714" w:rsidRPr="00D97D29" w:rsidRDefault="00B3761C" w:rsidP="00DD67A6">
      <w:pPr>
        <w:pStyle w:val="Body"/>
        <w:numPr>
          <w:ilvl w:val="0"/>
          <w:numId w:val="7"/>
        </w:numPr>
        <w:rPr>
          <w:rFonts w:ascii="Times New Roman" w:hAnsi="Times New Roman" w:cs="Times New Roman"/>
          <w:b/>
          <w:bCs/>
          <w:color w:val="auto"/>
          <w:sz w:val="26"/>
          <w:szCs w:val="26"/>
        </w:rPr>
      </w:pPr>
      <w:r>
        <w:rPr>
          <w:rFonts w:ascii="Times New Roman" w:hAnsi="Times New Roman" w:cs="Times New Roman"/>
          <w:b/>
          <w:bCs/>
          <w:color w:val="auto"/>
          <w:sz w:val="26"/>
          <w:szCs w:val="26"/>
        </w:rPr>
        <w:t>SOURAJYOTI GHOSH</w:t>
      </w:r>
      <w:r w:rsidRPr="00B24A37">
        <w:rPr>
          <w:rFonts w:ascii="Times New Roman" w:hAnsi="Times New Roman" w:cs="Times New Roman"/>
          <w:b/>
          <w:bCs/>
          <w:color w:val="auto"/>
          <w:sz w:val="26"/>
          <w:szCs w:val="26"/>
        </w:rPr>
        <w:t xml:space="preserve"> – </w:t>
      </w:r>
      <w:proofErr w:type="spellStart"/>
      <w:r w:rsidR="00C93714" w:rsidRPr="00C93714">
        <w:rPr>
          <w:rFonts w:ascii="Times New Roman" w:hAnsi="Times New Roman" w:cs="Times New Roman"/>
          <w:b/>
          <w:bCs/>
          <w:color w:val="auto"/>
          <w:sz w:val="26"/>
          <w:szCs w:val="26"/>
        </w:rPr>
        <w:t>PyTorch</w:t>
      </w:r>
      <w:proofErr w:type="spellEnd"/>
    </w:p>
    <w:p w14:paraId="4B882B93" w14:textId="77777777" w:rsidR="00B3761C" w:rsidRPr="00B24A37" w:rsidRDefault="00B3761C" w:rsidP="00B3761C">
      <w:pPr>
        <w:pStyle w:val="Body"/>
        <w:rPr>
          <w:rFonts w:ascii="Times New Roman" w:hAnsi="Times New Roman" w:cs="Times New Roman"/>
          <w:b/>
          <w:bCs/>
          <w:color w:val="FF0000"/>
          <w:sz w:val="26"/>
          <w:szCs w:val="26"/>
        </w:rPr>
      </w:pPr>
    </w:p>
    <w:p w14:paraId="41FC8D47" w14:textId="3E4BB51D" w:rsidR="00B3761C" w:rsidRPr="00B24A37" w:rsidRDefault="00B3761C" w:rsidP="00B3761C">
      <w:pPr>
        <w:pStyle w:val="Body"/>
        <w:rPr>
          <w:rFonts w:ascii="Times New Roman" w:hAnsi="Times New Roman" w:cs="Times New Roman"/>
          <w:b/>
          <w:bCs/>
          <w:color w:val="FF0000"/>
          <w:sz w:val="26"/>
          <w:szCs w:val="26"/>
        </w:rPr>
      </w:pPr>
      <w:r w:rsidRPr="00B24A37">
        <w:rPr>
          <w:rFonts w:ascii="Times New Roman" w:hAnsi="Times New Roman" w:cs="Times New Roman"/>
          <w:b/>
          <w:bCs/>
          <w:color w:val="FF0000"/>
          <w:sz w:val="26"/>
          <w:szCs w:val="26"/>
        </w:rPr>
        <w:t>Specs of Code</w:t>
      </w:r>
      <w:r>
        <w:rPr>
          <w:rFonts w:ascii="Times New Roman" w:hAnsi="Times New Roman" w:cs="Times New Roman"/>
          <w:b/>
          <w:bCs/>
          <w:color w:val="FF0000"/>
          <w:sz w:val="26"/>
          <w:szCs w:val="26"/>
        </w:rPr>
        <w:t xml:space="preserve"> 5</w:t>
      </w:r>
      <w:r w:rsidRPr="00B24A37">
        <w:rPr>
          <w:rFonts w:ascii="Times New Roman" w:hAnsi="Times New Roman" w:cs="Times New Roman"/>
          <w:b/>
          <w:bCs/>
          <w:color w:val="FF0000"/>
          <w:sz w:val="26"/>
          <w:szCs w:val="26"/>
        </w:rPr>
        <w:t xml:space="preserve"> on RTX 6000: </w:t>
      </w:r>
    </w:p>
    <w:p w14:paraId="10C4C5B2" w14:textId="77777777" w:rsidR="00B3761C" w:rsidRPr="00B24A37" w:rsidRDefault="00B3761C" w:rsidP="00B3761C">
      <w:pPr>
        <w:pStyle w:val="Body"/>
        <w:rPr>
          <w:rFonts w:ascii="Times New Roman" w:hAnsi="Times New Roman" w:cs="Times New Roman"/>
          <w:b/>
          <w:bCs/>
          <w:color w:val="FF0000"/>
          <w:sz w:val="26"/>
          <w:szCs w:val="26"/>
        </w:rPr>
      </w:pPr>
    </w:p>
    <w:p w14:paraId="27494D29" w14:textId="1CA7A1ED" w:rsidR="00B3761C" w:rsidRPr="00D97D29" w:rsidRDefault="00B3761C" w:rsidP="00947182">
      <w:pPr>
        <w:pStyle w:val="Body"/>
        <w:rPr>
          <w:rFonts w:ascii="Times New Roman" w:hAnsi="Times New Roman" w:cs="Times New Roman"/>
          <w:b/>
          <w:bCs/>
          <w:color w:val="auto"/>
          <w:sz w:val="26"/>
          <w:szCs w:val="26"/>
        </w:rPr>
      </w:pPr>
      <w:r w:rsidRPr="00B24A37">
        <w:rPr>
          <w:rFonts w:ascii="Times New Roman" w:hAnsi="Times New Roman" w:cs="Times New Roman"/>
          <w:b/>
          <w:bCs/>
          <w:color w:val="auto"/>
          <w:sz w:val="26"/>
          <w:szCs w:val="26"/>
          <w:u w:val="single"/>
        </w:rPr>
        <w:t>2D</w:t>
      </w:r>
      <w:r>
        <w:rPr>
          <w:rFonts w:ascii="Times New Roman" w:hAnsi="Times New Roman" w:cs="Times New Roman"/>
          <w:b/>
          <w:bCs/>
          <w:color w:val="auto"/>
          <w:sz w:val="26"/>
          <w:szCs w:val="26"/>
          <w:u w:val="single"/>
        </w:rPr>
        <w:t xml:space="preserve"> Euler solver </w:t>
      </w:r>
      <w:r w:rsidR="004B7ABD">
        <w:rPr>
          <w:rFonts w:ascii="Times New Roman" w:hAnsi="Times New Roman" w:cs="Times New Roman"/>
          <w:b/>
          <w:bCs/>
          <w:color w:val="auto"/>
          <w:sz w:val="26"/>
          <w:szCs w:val="26"/>
          <w:u w:val="single"/>
        </w:rPr>
        <w:t xml:space="preserve">for </w:t>
      </w:r>
      <w:r w:rsidR="004B7ABD" w:rsidRPr="00B24A37">
        <w:rPr>
          <w:rFonts w:ascii="Times New Roman" w:hAnsi="Times New Roman" w:cs="Times New Roman"/>
          <w:b/>
          <w:bCs/>
          <w:color w:val="auto"/>
          <w:sz w:val="26"/>
          <w:szCs w:val="26"/>
          <w:u w:val="single"/>
        </w:rPr>
        <w:t>Compressible</w:t>
      </w:r>
      <w:r w:rsidRPr="00B24A37">
        <w:rPr>
          <w:rFonts w:ascii="Times New Roman" w:hAnsi="Times New Roman" w:cs="Times New Roman"/>
          <w:b/>
          <w:bCs/>
          <w:color w:val="auto"/>
          <w:sz w:val="26"/>
          <w:szCs w:val="26"/>
          <w:u w:val="single"/>
        </w:rPr>
        <w:t xml:space="preserve"> Flow using </w:t>
      </w:r>
      <w:r>
        <w:rPr>
          <w:rFonts w:ascii="Times New Roman" w:hAnsi="Times New Roman" w:cs="Times New Roman"/>
          <w:b/>
          <w:bCs/>
          <w:color w:val="auto"/>
          <w:sz w:val="26"/>
          <w:szCs w:val="26"/>
          <w:u w:val="single"/>
        </w:rPr>
        <w:t>PyTorc</w:t>
      </w:r>
      <w:r w:rsidR="00945766">
        <w:rPr>
          <w:rFonts w:ascii="Times New Roman" w:hAnsi="Times New Roman" w:cs="Times New Roman"/>
          <w:b/>
          <w:bCs/>
          <w:color w:val="auto"/>
          <w:sz w:val="26"/>
          <w:szCs w:val="26"/>
          <w:u w:val="single"/>
        </w:rPr>
        <w:t>h:</w:t>
      </w:r>
    </w:p>
    <w:p w14:paraId="2B445C20" w14:textId="77777777" w:rsidR="004B7ABD" w:rsidRDefault="004B7ABD" w:rsidP="00F9601F">
      <w:pPr>
        <w:rPr>
          <w:b/>
        </w:rPr>
      </w:pPr>
    </w:p>
    <w:p w14:paraId="339CB714" w14:textId="1E283BE8" w:rsidR="007E5F07" w:rsidRPr="007E5F07" w:rsidRDefault="00F9601F" w:rsidP="007E5F07">
      <w:pPr>
        <w:jc w:val="both"/>
        <w:rPr>
          <w:sz w:val="22"/>
          <w:szCs w:val="22"/>
        </w:rPr>
      </w:pPr>
      <w:r w:rsidRPr="007E5F07">
        <w:rPr>
          <w:b/>
          <w:sz w:val="22"/>
          <w:szCs w:val="22"/>
        </w:rPr>
        <w:t xml:space="preserve">Hardware &amp; Memory: </w:t>
      </w:r>
      <w:r w:rsidRPr="007E5F07">
        <w:rPr>
          <w:sz w:val="22"/>
          <w:szCs w:val="22"/>
        </w:rPr>
        <w:t>NVIDIA RTX PRO 6000 Blackwell Workstation Edition (188 SMs, 102 GB VRAM, 1792 GB/s HBM BW).</w:t>
      </w:r>
    </w:p>
    <w:p w14:paraId="3B65DBD5" w14:textId="77777777" w:rsidR="007E5F07" w:rsidRDefault="007E5F07" w:rsidP="007E5F07">
      <w:pPr>
        <w:jc w:val="both"/>
        <w:rPr>
          <w:b/>
          <w:bCs/>
          <w:sz w:val="22"/>
          <w:szCs w:val="22"/>
          <w:lang w:val="en-IN"/>
        </w:rPr>
      </w:pPr>
    </w:p>
    <w:p w14:paraId="5BA3C6A2" w14:textId="0681C4C1" w:rsidR="007E5F07" w:rsidRDefault="00F9601F" w:rsidP="007E5F07">
      <w:pPr>
        <w:jc w:val="both"/>
        <w:rPr>
          <w:bCs/>
          <w:sz w:val="22"/>
          <w:szCs w:val="22"/>
          <w:lang w:val="en-IN"/>
        </w:rPr>
      </w:pPr>
      <w:r w:rsidRPr="007E5F07">
        <w:rPr>
          <w:b/>
          <w:bCs/>
          <w:sz w:val="22"/>
          <w:szCs w:val="22"/>
          <w:lang w:val="en-IN"/>
        </w:rPr>
        <w:t>Programming Stack:</w:t>
      </w:r>
      <w:r w:rsidRPr="007E5F07">
        <w:rPr>
          <w:b/>
          <w:sz w:val="22"/>
          <w:szCs w:val="22"/>
          <w:lang w:val="en-IN"/>
        </w:rPr>
        <w:t xml:space="preserve"> </w:t>
      </w:r>
      <w:r w:rsidRPr="007E5F07">
        <w:rPr>
          <w:bCs/>
          <w:sz w:val="22"/>
          <w:szCs w:val="22"/>
          <w:lang w:val="en-IN"/>
        </w:rPr>
        <w:t xml:space="preserve">Python, PyTorch (specifically </w:t>
      </w:r>
      <w:r w:rsidR="007E5F07" w:rsidRPr="007E5F07">
        <w:rPr>
          <w:bCs/>
          <w:sz w:val="22"/>
          <w:szCs w:val="22"/>
          <w:lang w:val="en-IN"/>
        </w:rPr>
        <w:t>torch. Jit. script</w:t>
      </w:r>
      <w:r w:rsidRPr="007E5F07">
        <w:rPr>
          <w:bCs/>
          <w:sz w:val="22"/>
          <w:szCs w:val="22"/>
          <w:lang w:val="en-IN"/>
        </w:rPr>
        <w:t xml:space="preserve"> targeting the nvRTC backend for JIT compilation), NumPy, Matplotlib.</w:t>
      </w:r>
    </w:p>
    <w:p w14:paraId="58E8A967" w14:textId="77777777" w:rsidR="007E5F07" w:rsidRDefault="007E5F07" w:rsidP="007E5F07">
      <w:pPr>
        <w:jc w:val="both"/>
        <w:rPr>
          <w:b/>
          <w:bCs/>
          <w:sz w:val="22"/>
          <w:szCs w:val="22"/>
          <w:lang w:val="en-IN"/>
        </w:rPr>
      </w:pPr>
    </w:p>
    <w:p w14:paraId="23D6EF3C" w14:textId="4DAF4B4D" w:rsidR="00F9601F" w:rsidRDefault="00F9601F" w:rsidP="007E5F07">
      <w:pPr>
        <w:jc w:val="both"/>
        <w:rPr>
          <w:bCs/>
          <w:sz w:val="22"/>
          <w:szCs w:val="22"/>
          <w:lang w:val="en-IN"/>
        </w:rPr>
      </w:pPr>
      <w:r w:rsidRPr="007E5F07">
        <w:rPr>
          <w:b/>
          <w:bCs/>
          <w:sz w:val="22"/>
          <w:szCs w:val="22"/>
          <w:lang w:val="en-IN"/>
        </w:rPr>
        <w:t>Numerical Method:</w:t>
      </w:r>
      <w:r w:rsidRPr="007E5F07">
        <w:rPr>
          <w:b/>
          <w:sz w:val="22"/>
          <w:szCs w:val="22"/>
          <w:lang w:val="en-IN"/>
        </w:rPr>
        <w:t xml:space="preserve"> </w:t>
      </w:r>
      <w:r w:rsidRPr="007E5F07">
        <w:rPr>
          <w:bCs/>
          <w:sz w:val="22"/>
          <w:szCs w:val="22"/>
          <w:lang w:val="en-IN"/>
        </w:rPr>
        <w:t>2D Compressible Euler equations solved via Finite Difference Method. It utilises a 2nd-order MUSCL reconstruction with a branchless TVD Minmod limiter. Time integration is handled by a 2-stage Strong Stability Preserving Runge-Kutta (SSP-RK2) method (Heun's method).</w:t>
      </w:r>
    </w:p>
    <w:p w14:paraId="341A56CF" w14:textId="77777777" w:rsidR="007E5F07" w:rsidRDefault="007E5F07" w:rsidP="007E5F07">
      <w:pPr>
        <w:jc w:val="both"/>
        <w:rPr>
          <w:bCs/>
          <w:sz w:val="22"/>
          <w:szCs w:val="22"/>
          <w:lang w:val="en-IN"/>
        </w:rPr>
      </w:pPr>
    </w:p>
    <w:p w14:paraId="07A4A77E" w14:textId="77777777" w:rsidR="00F9601F" w:rsidRDefault="00F9601F" w:rsidP="007E5F07">
      <w:pPr>
        <w:jc w:val="both"/>
        <w:rPr>
          <w:bCs/>
          <w:sz w:val="22"/>
          <w:szCs w:val="22"/>
          <w:lang w:val="en-IN"/>
        </w:rPr>
      </w:pPr>
      <w:r w:rsidRPr="007E5F07">
        <w:rPr>
          <w:b/>
          <w:bCs/>
          <w:sz w:val="22"/>
          <w:szCs w:val="22"/>
          <w:lang w:val="en-IN"/>
        </w:rPr>
        <w:t>Flux Schemes:</w:t>
      </w:r>
      <w:r w:rsidRPr="007E5F07">
        <w:rPr>
          <w:b/>
          <w:sz w:val="22"/>
          <w:szCs w:val="22"/>
          <w:lang w:val="en-IN"/>
        </w:rPr>
        <w:t xml:space="preserve"> </w:t>
      </w:r>
      <w:r w:rsidRPr="007E5F07">
        <w:rPr>
          <w:bCs/>
          <w:sz w:val="22"/>
          <w:szCs w:val="22"/>
          <w:lang w:val="en-IN"/>
        </w:rPr>
        <w:t>HLLC (Harten-Lax-van Leer-Contact) approximate Riemann solver.</w:t>
      </w:r>
    </w:p>
    <w:p w14:paraId="7D89853D" w14:textId="77777777" w:rsidR="007E5F07" w:rsidRDefault="007E5F07" w:rsidP="007E5F07">
      <w:pPr>
        <w:jc w:val="both"/>
        <w:rPr>
          <w:bCs/>
          <w:sz w:val="22"/>
          <w:szCs w:val="22"/>
          <w:lang w:val="en-IN"/>
        </w:rPr>
      </w:pPr>
    </w:p>
    <w:p w14:paraId="52BA4651" w14:textId="77777777" w:rsidR="00F9601F" w:rsidRDefault="00F9601F" w:rsidP="007E5F07">
      <w:pPr>
        <w:jc w:val="both"/>
        <w:rPr>
          <w:bCs/>
          <w:sz w:val="22"/>
          <w:szCs w:val="22"/>
          <w:lang w:val="en-IN"/>
        </w:rPr>
      </w:pPr>
      <w:r w:rsidRPr="007E5F07">
        <w:rPr>
          <w:b/>
          <w:bCs/>
          <w:sz w:val="22"/>
          <w:szCs w:val="22"/>
          <w:lang w:val="en-IN"/>
        </w:rPr>
        <w:t>Kernel Types:</w:t>
      </w:r>
      <w:r w:rsidRPr="007E5F07">
        <w:rPr>
          <w:b/>
          <w:sz w:val="22"/>
          <w:szCs w:val="22"/>
          <w:lang w:val="en-IN"/>
        </w:rPr>
        <w:t xml:space="preserve"> </w:t>
      </w:r>
      <w:r w:rsidRPr="007E5F07">
        <w:rPr>
          <w:bCs/>
          <w:sz w:val="22"/>
          <w:szCs w:val="22"/>
          <w:lang w:val="en-IN"/>
        </w:rPr>
        <w:t>Manually fused JIT kernels (combining MUSCL reconstruction and HLLC flux evaluation into single fused_hllc_x and fused_hllc_y functions) to maximize register reuse and minimize global memory (VRAM) round-trips.</w:t>
      </w:r>
    </w:p>
    <w:p w14:paraId="3694B1D5" w14:textId="77777777" w:rsidR="007E5F07" w:rsidRPr="007E5F07" w:rsidRDefault="007E5F07" w:rsidP="007E5F07">
      <w:pPr>
        <w:jc w:val="both"/>
        <w:rPr>
          <w:bCs/>
          <w:sz w:val="22"/>
          <w:szCs w:val="22"/>
          <w:lang w:val="en-IN"/>
        </w:rPr>
      </w:pPr>
    </w:p>
    <w:p w14:paraId="4F287E72" w14:textId="77777777" w:rsidR="00F9601F" w:rsidRDefault="00F9601F" w:rsidP="007E5F07">
      <w:pPr>
        <w:jc w:val="both"/>
        <w:rPr>
          <w:b/>
          <w:sz w:val="22"/>
          <w:szCs w:val="22"/>
          <w:lang w:val="en-IN"/>
        </w:rPr>
      </w:pPr>
      <w:r w:rsidRPr="007E5F07">
        <w:rPr>
          <w:b/>
          <w:bCs/>
          <w:sz w:val="22"/>
          <w:szCs w:val="22"/>
          <w:lang w:val="en-IN"/>
        </w:rPr>
        <w:t>Grid Sizes:</w:t>
      </w:r>
      <w:r w:rsidRPr="007E5F07">
        <w:rPr>
          <w:b/>
          <w:sz w:val="22"/>
          <w:szCs w:val="22"/>
          <w:lang w:val="en-IN"/>
        </w:rPr>
        <w:t xml:space="preserve"> </w:t>
      </w:r>
      <w:r w:rsidRPr="007E5F07">
        <w:rPr>
          <w:bCs/>
          <w:sz w:val="22"/>
          <w:szCs w:val="22"/>
          <w:lang w:val="en-IN"/>
        </w:rPr>
        <w:t>1024 x 1024, 4096 x 128, 4096 x 1024, 4096 x 4096</w:t>
      </w:r>
      <w:r w:rsidRPr="007E5F07">
        <w:rPr>
          <w:b/>
          <w:sz w:val="22"/>
          <w:szCs w:val="22"/>
          <w:lang w:val="en-IN"/>
        </w:rPr>
        <w:t xml:space="preserve"> </w:t>
      </w:r>
    </w:p>
    <w:p w14:paraId="4FCC2279" w14:textId="77777777" w:rsidR="007E5F07" w:rsidRPr="007E5F07" w:rsidRDefault="007E5F07" w:rsidP="007E5F07">
      <w:pPr>
        <w:jc w:val="both"/>
        <w:rPr>
          <w:b/>
          <w:sz w:val="22"/>
          <w:szCs w:val="22"/>
          <w:lang w:val="en-IN"/>
        </w:rPr>
      </w:pPr>
    </w:p>
    <w:p w14:paraId="5F87C044" w14:textId="77777777" w:rsidR="00F9601F" w:rsidRDefault="00F9601F" w:rsidP="007E5F07">
      <w:pPr>
        <w:jc w:val="both"/>
        <w:rPr>
          <w:bCs/>
          <w:sz w:val="22"/>
          <w:szCs w:val="22"/>
          <w:lang w:val="en-IN"/>
        </w:rPr>
      </w:pPr>
      <w:r w:rsidRPr="007E5F07">
        <w:rPr>
          <w:b/>
          <w:bCs/>
          <w:sz w:val="22"/>
          <w:szCs w:val="22"/>
          <w:lang w:val="en-IN"/>
        </w:rPr>
        <w:t>Parallelization:</w:t>
      </w:r>
      <w:r w:rsidRPr="007E5F07">
        <w:rPr>
          <w:b/>
          <w:sz w:val="22"/>
          <w:szCs w:val="22"/>
          <w:lang w:val="en-IN"/>
        </w:rPr>
        <w:t xml:space="preserve"> </w:t>
      </w:r>
      <w:r w:rsidRPr="007E5F07">
        <w:rPr>
          <w:bCs/>
          <w:sz w:val="22"/>
          <w:szCs w:val="22"/>
          <w:lang w:val="en-IN"/>
        </w:rPr>
        <w:t>Implicit parallelization handled by PyTorch's nvRTC backend compiling the JIT script into PTX assembly, executing massive vectorized tensor operations across the GPU's Streaming Multiprocessors (SMs).</w:t>
      </w:r>
    </w:p>
    <w:p w14:paraId="493A6E4E" w14:textId="77777777" w:rsidR="007E5F07" w:rsidRPr="007E5F07" w:rsidRDefault="007E5F07" w:rsidP="007E5F07">
      <w:pPr>
        <w:jc w:val="both"/>
        <w:rPr>
          <w:bCs/>
          <w:sz w:val="22"/>
          <w:szCs w:val="22"/>
          <w:lang w:val="en-IN"/>
        </w:rPr>
      </w:pPr>
    </w:p>
    <w:p w14:paraId="75E7DD45" w14:textId="77777777" w:rsidR="00F9601F" w:rsidRPr="007E5F07" w:rsidRDefault="00F9601F" w:rsidP="007E5F07">
      <w:pPr>
        <w:jc w:val="both"/>
        <w:rPr>
          <w:bCs/>
          <w:sz w:val="22"/>
          <w:szCs w:val="22"/>
          <w:lang w:val="en-IN"/>
        </w:rPr>
      </w:pPr>
      <w:r w:rsidRPr="007E5F07">
        <w:rPr>
          <w:b/>
          <w:bCs/>
          <w:sz w:val="22"/>
          <w:szCs w:val="22"/>
          <w:lang w:val="en-IN"/>
        </w:rPr>
        <w:t>Time Stepping:</w:t>
      </w:r>
      <w:r w:rsidRPr="007E5F07">
        <w:rPr>
          <w:b/>
          <w:sz w:val="22"/>
          <w:szCs w:val="22"/>
          <w:lang w:val="en-IN"/>
        </w:rPr>
        <w:t xml:space="preserve"> </w:t>
      </w:r>
      <w:r w:rsidRPr="007E5F07">
        <w:rPr>
          <w:bCs/>
          <w:sz w:val="22"/>
          <w:szCs w:val="22"/>
          <w:lang w:val="en-IN"/>
        </w:rPr>
        <w:t>Adaptive CFL-based time stepping (CFL = 0.45), computed dynamically using the maximum wave speed across the grid.</w:t>
      </w:r>
    </w:p>
    <w:p w14:paraId="5B20A7D6" w14:textId="77777777" w:rsidR="00F9601F" w:rsidRPr="007E5F07" w:rsidRDefault="00F9601F" w:rsidP="00F9601F">
      <w:pPr>
        <w:pStyle w:val="Heading1"/>
        <w:rPr>
          <w:rFonts w:ascii="Times New Roman" w:hAnsi="Times New Roman" w:cs="Times New Roman"/>
          <w:color w:val="000000" w:themeColor="text1"/>
          <w:sz w:val="24"/>
          <w:szCs w:val="24"/>
        </w:rPr>
      </w:pPr>
      <w:r w:rsidRPr="007E5F07">
        <w:rPr>
          <w:rFonts w:ascii="Times New Roman" w:hAnsi="Times New Roman" w:cs="Times New Roman"/>
          <w:color w:val="000000" w:themeColor="text1"/>
          <w:sz w:val="24"/>
          <w:szCs w:val="24"/>
        </w:rPr>
        <w:t xml:space="preserve">Speedup compared to CPU &amp; Scaling: </w:t>
      </w:r>
    </w:p>
    <w:p w14:paraId="0ED39BAE" w14:textId="77777777" w:rsidR="00F9601F" w:rsidRDefault="00F9601F" w:rsidP="00F9601F">
      <w:pPr>
        <w:pStyle w:val="Heading1"/>
        <w:jc w:val="center"/>
        <w:rPr>
          <w:rFonts w:ascii="Times New Roman" w:hAnsi="Times New Roman" w:cs="Times New Roman"/>
        </w:rPr>
      </w:pPr>
      <w:r w:rsidRPr="00967BD1">
        <w:rPr>
          <w:rFonts w:ascii="Times New Roman" w:hAnsi="Times New Roman" w:cs="Times New Roman"/>
          <w:noProof/>
        </w:rPr>
        <w:drawing>
          <wp:inline distT="0" distB="0" distL="0" distR="0" wp14:anchorId="2B0EFA22" wp14:editId="7F575E06">
            <wp:extent cx="3737113" cy="2385870"/>
            <wp:effectExtent l="0" t="0" r="0" b="0"/>
            <wp:docPr id="1956417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3207" cy="2396145"/>
                    </a:xfrm>
                    <a:prstGeom prst="rect">
                      <a:avLst/>
                    </a:prstGeom>
                    <a:noFill/>
                    <a:ln>
                      <a:noFill/>
                    </a:ln>
                  </pic:spPr>
                </pic:pic>
              </a:graphicData>
            </a:graphic>
          </wp:inline>
        </w:drawing>
      </w:r>
    </w:p>
    <w:p w14:paraId="5D9EE9BB" w14:textId="77777777" w:rsidR="007E5F07" w:rsidRDefault="007E5F07" w:rsidP="007E5F07"/>
    <w:p w14:paraId="39066224" w14:textId="77777777" w:rsidR="007E5F07" w:rsidRDefault="007E5F07" w:rsidP="007E5F07"/>
    <w:p w14:paraId="3DE07DE2" w14:textId="77777777" w:rsidR="007E5F07" w:rsidRDefault="007E5F07" w:rsidP="007E5F07"/>
    <w:p w14:paraId="7E8B32F8" w14:textId="77777777" w:rsidR="007E5F07" w:rsidRDefault="007E5F07" w:rsidP="007E5F07"/>
    <w:p w14:paraId="5C5A126D" w14:textId="77777777" w:rsidR="007E5F07" w:rsidRPr="007E5F07" w:rsidRDefault="007E5F07" w:rsidP="007E5F07"/>
    <w:p w14:paraId="67081B01" w14:textId="28F7C643" w:rsidR="00F9601F" w:rsidRDefault="00F9601F" w:rsidP="00F9601F">
      <w:pPr>
        <w:pStyle w:val="Heading1"/>
        <w:rPr>
          <w:rFonts w:ascii="Times New Roman" w:hAnsi="Times New Roman" w:cs="Times New Roman"/>
          <w:color w:val="000000" w:themeColor="text1"/>
          <w:sz w:val="26"/>
          <w:szCs w:val="26"/>
        </w:rPr>
      </w:pPr>
      <w:r w:rsidRPr="007E5F07">
        <w:rPr>
          <w:rFonts w:ascii="Times New Roman" w:hAnsi="Times New Roman" w:cs="Times New Roman"/>
          <w:color w:val="000000" w:themeColor="text1"/>
          <w:sz w:val="26"/>
          <w:szCs w:val="26"/>
        </w:rPr>
        <w:t>FLOPS rating:</w:t>
      </w:r>
    </w:p>
    <w:p w14:paraId="0CAE594C" w14:textId="77777777" w:rsidR="007E5F07" w:rsidRPr="007E5F07" w:rsidRDefault="007E5F07" w:rsidP="007E5F07"/>
    <w:p w14:paraId="1A43749F" w14:textId="77777777" w:rsidR="007E5F07" w:rsidRPr="007E5F07" w:rsidRDefault="00F9601F" w:rsidP="00F9601F">
      <w:pPr>
        <w:rPr>
          <w:sz w:val="22"/>
          <w:szCs w:val="22"/>
        </w:rPr>
      </w:pPr>
      <w:r w:rsidRPr="007E5F07">
        <w:rPr>
          <w:b/>
          <w:sz w:val="22"/>
          <w:szCs w:val="22"/>
        </w:rPr>
        <w:t xml:space="preserve">Peak Performance: </w:t>
      </w:r>
      <w:r w:rsidRPr="007E5F07">
        <w:rPr>
          <w:sz w:val="22"/>
          <w:szCs w:val="22"/>
        </w:rPr>
        <w:t xml:space="preserve">The optimized </w:t>
      </w:r>
      <w:proofErr w:type="spellStart"/>
      <w:r w:rsidRPr="007E5F07">
        <w:rPr>
          <w:sz w:val="22"/>
          <w:szCs w:val="22"/>
        </w:rPr>
        <w:t>TorchScript</w:t>
      </w:r>
      <w:proofErr w:type="spellEnd"/>
      <w:r w:rsidRPr="007E5F07">
        <w:rPr>
          <w:sz w:val="22"/>
          <w:szCs w:val="22"/>
        </w:rPr>
        <w:t xml:space="preserve"> implementation achieves a peak of </w:t>
      </w:r>
      <w:r w:rsidRPr="007E5F07">
        <w:rPr>
          <w:b/>
          <w:sz w:val="22"/>
          <w:szCs w:val="22"/>
        </w:rPr>
        <w:t>1.66 TFLOPS</w:t>
      </w:r>
      <w:r w:rsidRPr="007E5F07">
        <w:rPr>
          <w:sz w:val="22"/>
          <w:szCs w:val="22"/>
        </w:rPr>
        <w:t xml:space="preserve"> (FP32) on the 1024x1024 grid.</w:t>
      </w:r>
    </w:p>
    <w:p w14:paraId="3D00E96D" w14:textId="17A46F03" w:rsidR="00F9601F" w:rsidRPr="00967BD1" w:rsidRDefault="00F9601F" w:rsidP="00F9601F">
      <w:r w:rsidRPr="007E5F07">
        <w:rPr>
          <w:sz w:val="22"/>
          <w:szCs w:val="22"/>
        </w:rPr>
        <w:br/>
      </w:r>
      <w:r w:rsidRPr="007E5F07">
        <w:rPr>
          <w:b/>
          <w:sz w:val="22"/>
          <w:szCs w:val="22"/>
        </w:rPr>
        <w:t xml:space="preserve">Utilization: </w:t>
      </w:r>
      <w:r w:rsidRPr="007E5F07">
        <w:rPr>
          <w:sz w:val="22"/>
          <w:szCs w:val="22"/>
        </w:rPr>
        <w:t xml:space="preserve">This sustained throughput corresponds to approximately </w:t>
      </w:r>
      <w:r w:rsidRPr="007E5F07">
        <w:rPr>
          <w:b/>
          <w:sz w:val="22"/>
          <w:szCs w:val="22"/>
        </w:rPr>
        <w:t>1.12% of the theoretical FP32 peak</w:t>
      </w:r>
      <w:r w:rsidRPr="007E5F07">
        <w:rPr>
          <w:sz w:val="22"/>
          <w:szCs w:val="22"/>
        </w:rPr>
        <w:t xml:space="preserve"> (148.7 TFLOPS) of the Blackwell GPU, which is characteristic of highly memory-bound explicit stencil codes</w:t>
      </w:r>
      <w:r w:rsidRPr="00967BD1">
        <w:t>.</w:t>
      </w:r>
    </w:p>
    <w:p w14:paraId="6707E24C" w14:textId="77777777" w:rsidR="00F9601F" w:rsidRPr="007E5F07" w:rsidRDefault="00F9601F" w:rsidP="00F9601F">
      <w:pPr>
        <w:pStyle w:val="Heading1"/>
        <w:rPr>
          <w:rFonts w:ascii="Times New Roman" w:hAnsi="Times New Roman" w:cs="Times New Roman"/>
          <w:color w:val="000000" w:themeColor="text1"/>
          <w:sz w:val="26"/>
          <w:szCs w:val="26"/>
        </w:rPr>
      </w:pPr>
      <w:r w:rsidRPr="007E5F07">
        <w:rPr>
          <w:rFonts w:ascii="Times New Roman" w:hAnsi="Times New Roman" w:cs="Times New Roman"/>
          <w:color w:val="000000" w:themeColor="text1"/>
          <w:sz w:val="26"/>
          <w:szCs w:val="26"/>
        </w:rPr>
        <w:t>Nsight highlights:</w:t>
      </w:r>
    </w:p>
    <w:p w14:paraId="3481666F" w14:textId="77777777" w:rsidR="00F9601F" w:rsidRPr="007E5F07" w:rsidRDefault="00F9601F" w:rsidP="007E5F07">
      <w:pPr>
        <w:jc w:val="both"/>
        <w:rPr>
          <w:sz w:val="22"/>
          <w:szCs w:val="22"/>
        </w:rPr>
      </w:pPr>
      <w:r w:rsidRPr="007E5F07">
        <w:rPr>
          <w:sz w:val="22"/>
          <w:szCs w:val="22"/>
        </w:rPr>
        <w:t xml:space="preserve">Effective memory bandwidth utilization reached </w:t>
      </w:r>
      <w:r w:rsidRPr="007E5F07">
        <w:rPr>
          <w:b/>
          <w:sz w:val="22"/>
          <w:szCs w:val="22"/>
        </w:rPr>
        <w:t>~53.1 GB/s</w:t>
      </w:r>
      <w:r w:rsidRPr="007E5F07">
        <w:rPr>
          <w:sz w:val="22"/>
          <w:szCs w:val="22"/>
        </w:rPr>
        <w:t xml:space="preserve"> (~2.96% of the 1792 GB/s peak). The low arithmetic intensity highlights the "Memory Wall"—while nvRTC manual fusion prevents intermediate tensors from spilling back to global VRAM, spatial shifts across the 2D domain still require substantial cache activity without pure Shared Memory (SRAM) tiling.</w:t>
      </w:r>
    </w:p>
    <w:p w14:paraId="63438E95" w14:textId="77777777" w:rsidR="00F9601F" w:rsidRDefault="00F9601F" w:rsidP="00F9601F">
      <w:pPr>
        <w:pStyle w:val="Heading1"/>
        <w:rPr>
          <w:rFonts w:ascii="Times New Roman" w:hAnsi="Times New Roman" w:cs="Times New Roman"/>
          <w:color w:val="000000" w:themeColor="text1"/>
          <w:sz w:val="26"/>
          <w:szCs w:val="26"/>
        </w:rPr>
      </w:pPr>
      <w:r w:rsidRPr="007E5F07">
        <w:rPr>
          <w:rFonts w:ascii="Times New Roman" w:hAnsi="Times New Roman" w:cs="Times New Roman"/>
          <w:color w:val="000000" w:themeColor="text1"/>
          <w:sz w:val="26"/>
          <w:szCs w:val="26"/>
        </w:rPr>
        <w:t>Best things of the code &amp; project:</w:t>
      </w:r>
    </w:p>
    <w:p w14:paraId="27D2ED68" w14:textId="77777777" w:rsidR="007E5F07" w:rsidRPr="007E5F07" w:rsidRDefault="007E5F07" w:rsidP="007E5F07"/>
    <w:p w14:paraId="31C1D74D" w14:textId="77777777" w:rsidR="00F9601F" w:rsidRPr="007E5F07" w:rsidRDefault="00F9601F" w:rsidP="007E5F07">
      <w:pPr>
        <w:pStyle w:val="ListBullet"/>
        <w:tabs>
          <w:tab w:val="num" w:pos="360"/>
        </w:tabs>
        <w:ind w:left="360" w:hanging="360"/>
        <w:jc w:val="both"/>
        <w:rPr>
          <w:rFonts w:ascii="Times New Roman" w:hAnsi="Times New Roman" w:cs="Times New Roman"/>
        </w:rPr>
      </w:pPr>
      <w:r w:rsidRPr="007E5F07">
        <w:rPr>
          <w:rFonts w:ascii="Times New Roman" w:hAnsi="Times New Roman" w:cs="Times New Roman"/>
          <w:b/>
        </w:rPr>
        <w:t xml:space="preserve">Hardware Spoofing Architecture: </w:t>
      </w:r>
      <w:r w:rsidRPr="007E5F07">
        <w:rPr>
          <w:rFonts w:ascii="Times New Roman" w:hAnsi="Times New Roman" w:cs="Times New Roman"/>
        </w:rPr>
        <w:t>Spoofing the device capability to Hopper (</w:t>
      </w:r>
      <w:r w:rsidRPr="007E5F07">
        <w:rPr>
          <w:rStyle w:val="HTMLCode"/>
          <w:rFonts w:ascii="Times New Roman" w:eastAsiaTheme="minorEastAsia" w:hAnsi="Times New Roman" w:cs="Times New Roman"/>
          <w:sz w:val="22"/>
          <w:szCs w:val="22"/>
        </w:rPr>
        <w:t>sm_90</w:t>
      </w:r>
      <w:r w:rsidRPr="007E5F07">
        <w:rPr>
          <w:rFonts w:ascii="Times New Roman" w:hAnsi="Times New Roman" w:cs="Times New Roman"/>
        </w:rPr>
        <w:t>) ingeniously bypasses the Triton compiler bug for the unreleased Blackwell architecture (</w:t>
      </w:r>
      <w:r w:rsidRPr="007E5F07">
        <w:rPr>
          <w:rStyle w:val="HTMLCode"/>
          <w:rFonts w:ascii="Times New Roman" w:eastAsiaTheme="minorEastAsia" w:hAnsi="Times New Roman" w:cs="Times New Roman"/>
          <w:sz w:val="22"/>
          <w:szCs w:val="22"/>
        </w:rPr>
        <w:t>sm_100/120</w:t>
      </w:r>
      <w:r w:rsidRPr="007E5F07">
        <w:rPr>
          <w:rFonts w:ascii="Times New Roman" w:hAnsi="Times New Roman" w:cs="Times New Roman"/>
        </w:rPr>
        <w:t>), ensuring stable PTX generation.</w:t>
      </w:r>
    </w:p>
    <w:p w14:paraId="746D7166" w14:textId="473CDFF5" w:rsidR="00F9601F" w:rsidRPr="007E5F07" w:rsidRDefault="00F9601F" w:rsidP="007E5F07">
      <w:pPr>
        <w:pStyle w:val="ListBullet"/>
        <w:tabs>
          <w:tab w:val="num" w:pos="360"/>
        </w:tabs>
        <w:ind w:left="360" w:hanging="360"/>
        <w:jc w:val="both"/>
        <w:rPr>
          <w:rFonts w:ascii="Times New Roman" w:hAnsi="Times New Roman" w:cs="Times New Roman"/>
          <w:b/>
          <w:bCs/>
        </w:rPr>
      </w:pPr>
      <w:r w:rsidRPr="007E5F07">
        <w:rPr>
          <w:rFonts w:ascii="Times New Roman" w:hAnsi="Times New Roman" w:cs="Times New Roman"/>
          <w:b/>
          <w:bCs/>
        </w:rPr>
        <w:t xml:space="preserve">nvRTC JIT Compilation via </w:t>
      </w:r>
      <w:r w:rsidR="007E5F07" w:rsidRPr="007E5F07">
        <w:rPr>
          <w:rFonts w:ascii="Times New Roman" w:hAnsi="Times New Roman" w:cs="Times New Roman"/>
          <w:b/>
          <w:bCs/>
        </w:rPr>
        <w:t>Torch Script</w:t>
      </w:r>
      <w:r w:rsidRPr="007E5F07">
        <w:rPr>
          <w:rFonts w:ascii="Times New Roman" w:hAnsi="Times New Roman" w:cs="Times New Roman"/>
          <w:b/>
          <w:bCs/>
        </w:rPr>
        <w:t xml:space="preserve">: </w:t>
      </w:r>
      <w:r w:rsidRPr="007E5F07">
        <w:rPr>
          <w:rFonts w:ascii="Times New Roman" w:hAnsi="Times New Roman" w:cs="Times New Roman"/>
        </w:rPr>
        <w:t xml:space="preserve">Disabling eager mode and </w:t>
      </w:r>
      <w:r w:rsidR="007E5F07" w:rsidRPr="007E5F07">
        <w:rPr>
          <w:rFonts w:ascii="Times New Roman" w:hAnsi="Times New Roman" w:cs="Times New Roman"/>
        </w:rPr>
        <w:t>Torch Dynamo</w:t>
      </w:r>
      <w:r w:rsidRPr="007E5F07">
        <w:rPr>
          <w:rFonts w:ascii="Times New Roman" w:hAnsi="Times New Roman" w:cs="Times New Roman"/>
        </w:rPr>
        <w:t xml:space="preserve"> in favor of </w:t>
      </w:r>
      <w:r w:rsidRPr="007E5F07">
        <w:rPr>
          <w:rStyle w:val="HTMLCode"/>
          <w:rFonts w:ascii="Times New Roman" w:eastAsiaTheme="minorEastAsia" w:hAnsi="Times New Roman" w:cs="Times New Roman"/>
          <w:sz w:val="22"/>
          <w:szCs w:val="22"/>
        </w:rPr>
        <w:t>@</w:t>
      </w:r>
      <w:r w:rsidR="00F30B67" w:rsidRPr="007E5F07">
        <w:rPr>
          <w:rStyle w:val="HTMLCode"/>
          <w:rFonts w:ascii="Times New Roman" w:eastAsiaTheme="minorEastAsia" w:hAnsi="Times New Roman" w:cs="Times New Roman"/>
          <w:sz w:val="22"/>
          <w:szCs w:val="22"/>
        </w:rPr>
        <w:t>torch.jit. script</w:t>
      </w:r>
      <w:r w:rsidRPr="007E5F07">
        <w:rPr>
          <w:rFonts w:ascii="Times New Roman" w:hAnsi="Times New Roman" w:cs="Times New Roman"/>
        </w:rPr>
        <w:t xml:space="preserve"> forces compilation through nvRTC, stripping away massive Python overhead for a massive speedup.</w:t>
      </w:r>
    </w:p>
    <w:p w14:paraId="25A43A63" w14:textId="77777777" w:rsidR="00F9601F" w:rsidRPr="007E5F07" w:rsidRDefault="00F9601F" w:rsidP="007E5F07">
      <w:pPr>
        <w:pStyle w:val="ListBullet"/>
        <w:tabs>
          <w:tab w:val="num" w:pos="360"/>
        </w:tabs>
        <w:ind w:left="360" w:hanging="360"/>
        <w:jc w:val="both"/>
        <w:rPr>
          <w:rFonts w:ascii="Times New Roman" w:hAnsi="Times New Roman" w:cs="Times New Roman"/>
          <w:b/>
          <w:bCs/>
        </w:rPr>
      </w:pPr>
      <w:r w:rsidRPr="007E5F07">
        <w:rPr>
          <w:rFonts w:ascii="Times New Roman" w:hAnsi="Times New Roman" w:cs="Times New Roman"/>
          <w:b/>
          <w:bCs/>
        </w:rPr>
        <w:t xml:space="preserve">Aggressive Manual Kernel Fusion: </w:t>
      </w:r>
      <w:r w:rsidRPr="007E5F07">
        <w:rPr>
          <w:rFonts w:ascii="Times New Roman" w:hAnsi="Times New Roman" w:cs="Times New Roman"/>
        </w:rPr>
        <w:t>Fusing the entire MUSCL reconstruction and HLLC flux calculation into massive single functions forces the nvRTC backend to keep intermediate math operations entirely within fast SM registers.</w:t>
      </w:r>
    </w:p>
    <w:p w14:paraId="6387AF76" w14:textId="100EAD29" w:rsidR="007E5F07" w:rsidRPr="00FD7732" w:rsidRDefault="00F9601F" w:rsidP="007E5F07">
      <w:pPr>
        <w:pStyle w:val="ListBullet"/>
        <w:tabs>
          <w:tab w:val="num" w:pos="360"/>
        </w:tabs>
        <w:ind w:left="360" w:hanging="360"/>
        <w:jc w:val="both"/>
        <w:rPr>
          <w:rFonts w:ascii="Times New Roman" w:hAnsi="Times New Roman" w:cs="Times New Roman"/>
          <w:b/>
          <w:bCs/>
        </w:rPr>
      </w:pPr>
      <w:r w:rsidRPr="00967BD1">
        <w:rPr>
          <w:rFonts w:ascii="Times New Roman" w:hAnsi="Times New Roman" w:cs="Times New Roman"/>
          <w:b/>
          <w:bCs/>
        </w:rPr>
        <w:t xml:space="preserve">Zero-Allocation In-Place Operations: </w:t>
      </w:r>
      <w:r w:rsidR="007E5F07">
        <w:rPr>
          <w:rFonts w:ascii="Times New Roman" w:hAnsi="Times New Roman" w:cs="Times New Roman"/>
          <w:b/>
          <w:bCs/>
        </w:rPr>
        <w:t xml:space="preserve"> </w:t>
      </w:r>
      <w:r w:rsidR="007E5F07" w:rsidRPr="00967BD1">
        <w:rPr>
          <w:rFonts w:ascii="Times New Roman" w:hAnsi="Times New Roman" w:cs="Times New Roman"/>
        </w:rPr>
        <w:t xml:space="preserve">The </w:t>
      </w:r>
      <w:r w:rsidR="007E5F07" w:rsidRPr="00967BD1">
        <w:rPr>
          <w:rStyle w:val="HTMLCode"/>
          <w:rFonts w:ascii="Times New Roman" w:eastAsiaTheme="majorEastAsia" w:hAnsi="Times New Roman" w:cs="Times New Roman"/>
        </w:rPr>
        <w:t>apply_bc_inplace</w:t>
      </w:r>
      <w:r w:rsidR="007E5F07" w:rsidRPr="00967BD1">
        <w:rPr>
          <w:rFonts w:ascii="Times New Roman" w:hAnsi="Times New Roman" w:cs="Times New Roman"/>
        </w:rPr>
        <w:t xml:space="preserve"> boundary condition uses precise tensor slice assignments rather </w:t>
      </w:r>
      <w:r w:rsidR="00BC4ECA" w:rsidRPr="00967BD1">
        <w:rPr>
          <w:rFonts w:ascii="Times New Roman" w:hAnsi="Times New Roman" w:cs="Times New Roman"/>
        </w:rPr>
        <w:t xml:space="preserve">than. </w:t>
      </w:r>
      <w:r w:rsidR="00FD7732" w:rsidRPr="00967BD1">
        <w:rPr>
          <w:rFonts w:ascii="Times New Roman" w:hAnsi="Times New Roman" w:cs="Times New Roman"/>
        </w:rPr>
        <w:t>clone</w:t>
      </w:r>
      <w:r w:rsidR="00FD7732" w:rsidRPr="00967BD1">
        <w:rPr>
          <w:rStyle w:val="HTMLCode"/>
          <w:rFonts w:ascii="Times New Roman" w:eastAsiaTheme="majorEastAsia" w:hAnsi="Times New Roman" w:cs="Times New Roman"/>
        </w:rPr>
        <w:t xml:space="preserve"> (</w:t>
      </w:r>
      <w:r w:rsidR="007E5F07" w:rsidRPr="00967BD1">
        <w:rPr>
          <w:rStyle w:val="HTMLCode"/>
          <w:rFonts w:ascii="Times New Roman" w:eastAsiaTheme="majorEastAsia" w:hAnsi="Times New Roman" w:cs="Times New Roman"/>
        </w:rPr>
        <w:t>)</w:t>
      </w:r>
      <w:r w:rsidR="007E5F07" w:rsidRPr="00967BD1">
        <w:rPr>
          <w:rFonts w:ascii="Times New Roman" w:hAnsi="Times New Roman" w:cs="Times New Roman"/>
        </w:rPr>
        <w:t xml:space="preserve"> </w:t>
      </w:r>
      <w:r w:rsidR="00FD7732" w:rsidRPr="00967BD1">
        <w:rPr>
          <w:rFonts w:ascii="Times New Roman" w:hAnsi="Times New Roman" w:cs="Times New Roman"/>
        </w:rPr>
        <w:t>or. copy</w:t>
      </w:r>
      <w:r w:rsidR="00FD7732" w:rsidRPr="00967BD1">
        <w:rPr>
          <w:rStyle w:val="HTMLCode"/>
          <w:rFonts w:ascii="Times New Roman" w:eastAsiaTheme="majorEastAsia" w:hAnsi="Times New Roman" w:cs="Times New Roman"/>
        </w:rPr>
        <w:t xml:space="preserve"> (</w:t>
      </w:r>
      <w:r w:rsidR="007E5F07" w:rsidRPr="00967BD1">
        <w:rPr>
          <w:rStyle w:val="HTMLCode"/>
          <w:rFonts w:ascii="Times New Roman" w:eastAsiaTheme="majorEastAsia" w:hAnsi="Times New Roman" w:cs="Times New Roman"/>
        </w:rPr>
        <w:t>)</w:t>
      </w:r>
      <w:r w:rsidR="007E5F07" w:rsidRPr="00967BD1">
        <w:rPr>
          <w:rFonts w:ascii="Times New Roman" w:hAnsi="Times New Roman" w:cs="Times New Roman"/>
        </w:rPr>
        <w:t>, eliminating costly memory allocation overhead during the tight simulation loop.</w:t>
      </w:r>
    </w:p>
    <w:p w14:paraId="2D5F1C87" w14:textId="77777777" w:rsidR="00FD7732" w:rsidRPr="00967BD1" w:rsidRDefault="00FD7732" w:rsidP="00FD7732">
      <w:pPr>
        <w:pStyle w:val="ListBullet"/>
        <w:numPr>
          <w:ilvl w:val="0"/>
          <w:numId w:val="0"/>
        </w:numPr>
        <w:ind w:left="360"/>
        <w:jc w:val="both"/>
        <w:rPr>
          <w:rFonts w:ascii="Times New Roman" w:hAnsi="Times New Roman" w:cs="Times New Roman"/>
          <w:b/>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8"/>
      </w:tblGrid>
      <w:tr w:rsidR="00FD7732" w14:paraId="49C46AA4" w14:textId="77777777" w:rsidTr="002C5100">
        <w:trPr>
          <w:trHeight w:val="5382"/>
        </w:trPr>
        <w:tc>
          <w:tcPr>
            <w:tcW w:w="9268" w:type="dxa"/>
          </w:tcPr>
          <w:p w14:paraId="57C55E6D" w14:textId="2E5ED0DD" w:rsidR="00FD7732" w:rsidRDefault="00FD7732" w:rsidP="00FD7732">
            <w:pPr>
              <w:pStyle w:val="ListBullet"/>
              <w:numPr>
                <w:ilvl w:val="0"/>
                <w:numId w:val="0"/>
              </w:numPr>
              <w:jc w:val="both"/>
              <w:rPr>
                <w:rFonts w:ascii="Times New Roman" w:hAnsi="Times New Roman" w:cs="Times New Roman"/>
                <w:b/>
                <w:bCs/>
              </w:rPr>
            </w:pPr>
            <w:r w:rsidRPr="00967BD1">
              <w:rPr>
                <w:rFonts w:ascii="Times New Roman" w:hAnsi="Times New Roman" w:cs="Times New Roman"/>
                <w:b/>
                <w:bCs/>
                <w:noProof/>
              </w:rPr>
              <w:lastRenderedPageBreak/>
              <w:drawing>
                <wp:anchor distT="0" distB="0" distL="114300" distR="114300" simplePos="0" relativeHeight="251682816" behindDoc="1" locked="0" layoutInCell="1" allowOverlap="1" wp14:anchorId="067F8641" wp14:editId="223C4F58">
                  <wp:simplePos x="0" y="0"/>
                  <wp:positionH relativeFrom="column">
                    <wp:posOffset>361315</wp:posOffset>
                  </wp:positionH>
                  <wp:positionV relativeFrom="paragraph">
                    <wp:posOffset>84372</wp:posOffset>
                  </wp:positionV>
                  <wp:extent cx="4762832" cy="3040728"/>
                  <wp:effectExtent l="0" t="0" r="0" b="7620"/>
                  <wp:wrapTight wrapText="bothSides">
                    <wp:wrapPolygon edited="0">
                      <wp:start x="0" y="0"/>
                      <wp:lineTo x="0" y="21519"/>
                      <wp:lineTo x="21514" y="21519"/>
                      <wp:lineTo x="21514" y="0"/>
                      <wp:lineTo x="0" y="0"/>
                    </wp:wrapPolygon>
                  </wp:wrapTight>
                  <wp:docPr id="56869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62832" cy="3040728"/>
                          </a:xfrm>
                          <a:prstGeom prst="rect">
                            <a:avLst/>
                          </a:prstGeom>
                          <a:noFill/>
                          <a:ln>
                            <a:noFill/>
                          </a:ln>
                        </pic:spPr>
                      </pic:pic>
                    </a:graphicData>
                  </a:graphic>
                </wp:anchor>
              </w:drawing>
            </w:r>
          </w:p>
        </w:tc>
      </w:tr>
    </w:tbl>
    <w:p w14:paraId="06DF5E2E" w14:textId="525B8B72" w:rsidR="007E5F07" w:rsidRDefault="00834609" w:rsidP="00F9601F">
      <w:pPr>
        <w:pStyle w:val="Heading1"/>
        <w:rPr>
          <w:rFonts w:ascii="Times New Roman" w:hAnsi="Times New Roman" w:cs="Times New Roman"/>
          <w:color w:val="000000" w:themeColor="text1"/>
          <w:sz w:val="26"/>
          <w:szCs w:val="26"/>
        </w:rPr>
      </w:pPr>
      <w:r w:rsidRPr="00834609">
        <w:rPr>
          <w:rFonts w:ascii="Times New Roman" w:hAnsi="Times New Roman" w:cs="Times New Roman"/>
          <w:color w:val="000000" w:themeColor="text1"/>
          <w:sz w:val="26"/>
          <w:szCs w:val="26"/>
        </w:rPr>
        <w:t>A good quality figure:</w:t>
      </w:r>
    </w:p>
    <w:p w14:paraId="5E481EBF" w14:textId="77777777" w:rsidR="00167C60" w:rsidRPr="00167C60" w:rsidRDefault="00167C60" w:rsidP="00167C60"/>
    <w:p w14:paraId="498E595A" w14:textId="77777777" w:rsidR="00F9601F" w:rsidRPr="00167C60" w:rsidRDefault="00F9601F" w:rsidP="00F9601F">
      <w:pPr>
        <w:rPr>
          <w:sz w:val="22"/>
          <w:szCs w:val="22"/>
        </w:rPr>
      </w:pPr>
      <w:r w:rsidRPr="00167C60">
        <w:rPr>
          <w:sz w:val="22"/>
          <w:szCs w:val="22"/>
        </w:rPr>
        <w:t>Below is the performance scaling matrix mapping Grid Size to Achieved TFLOPS across the RTX 6000 Pro:</w:t>
      </w:r>
    </w:p>
    <w:p w14:paraId="4259F773" w14:textId="0FD05E54" w:rsidR="00F9601F" w:rsidRPr="00967BD1" w:rsidRDefault="00F9601F" w:rsidP="00167C60">
      <w:pPr>
        <w:jc w:val="center"/>
      </w:pPr>
      <w:r w:rsidRPr="00967BD1">
        <w:rPr>
          <w:noProof/>
        </w:rPr>
        <w:drawing>
          <wp:inline distT="0" distB="0" distL="0" distR="0" wp14:anchorId="35F4591C" wp14:editId="7A0B6A39">
            <wp:extent cx="4156363" cy="2671948"/>
            <wp:effectExtent l="0" t="0" r="0" b="0"/>
            <wp:docPr id="177358230" name="Picture 17735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lops_scaling_plot.png"/>
                    <pic:cNvPicPr/>
                  </pic:nvPicPr>
                  <pic:blipFill>
                    <a:blip r:embed="rId30"/>
                    <a:stretch>
                      <a:fillRect/>
                    </a:stretch>
                  </pic:blipFill>
                  <pic:spPr>
                    <a:xfrm>
                      <a:off x="0" y="0"/>
                      <a:ext cx="4178798" cy="2686371"/>
                    </a:xfrm>
                    <a:prstGeom prst="rect">
                      <a:avLst/>
                    </a:prstGeom>
                  </pic:spPr>
                </pic:pic>
              </a:graphicData>
            </a:graphic>
          </wp:inline>
        </w:drawing>
      </w:r>
    </w:p>
    <w:p w14:paraId="1076DDF5" w14:textId="565E8DCE" w:rsidR="00F9601F" w:rsidRPr="00167C60" w:rsidRDefault="00F9601F" w:rsidP="00F9601F">
      <w:pPr>
        <w:pStyle w:val="Heading1"/>
        <w:rPr>
          <w:rFonts w:ascii="Times New Roman" w:hAnsi="Times New Roman" w:cs="Times New Roman"/>
          <w:color w:val="000000" w:themeColor="text1"/>
          <w:sz w:val="26"/>
          <w:szCs w:val="26"/>
        </w:rPr>
      </w:pPr>
      <w:r w:rsidRPr="00167C60">
        <w:rPr>
          <w:rFonts w:ascii="Times New Roman" w:hAnsi="Times New Roman" w:cs="Times New Roman"/>
          <w:color w:val="000000" w:themeColor="text1"/>
          <w:sz w:val="26"/>
          <w:szCs w:val="26"/>
        </w:rPr>
        <w:t>Bottl</w:t>
      </w:r>
      <w:r w:rsidR="00F73AB8" w:rsidRPr="00167C60">
        <w:rPr>
          <w:rFonts w:ascii="Times New Roman" w:hAnsi="Times New Roman" w:cs="Times New Roman"/>
          <w:color w:val="000000" w:themeColor="text1"/>
          <w:sz w:val="26"/>
          <w:szCs w:val="26"/>
        </w:rPr>
        <w:t>e</w:t>
      </w:r>
      <w:r w:rsidRPr="00167C60">
        <w:rPr>
          <w:rFonts w:ascii="Times New Roman" w:hAnsi="Times New Roman" w:cs="Times New Roman"/>
          <w:color w:val="000000" w:themeColor="text1"/>
          <w:sz w:val="26"/>
          <w:szCs w:val="26"/>
        </w:rPr>
        <w:t>necks:</w:t>
      </w:r>
    </w:p>
    <w:p w14:paraId="3B2DB80D" w14:textId="2535DC4B" w:rsidR="00F9601F" w:rsidRPr="00967BD1" w:rsidRDefault="00F9601F" w:rsidP="00167C60">
      <w:pPr>
        <w:pStyle w:val="ListBullet"/>
        <w:tabs>
          <w:tab w:val="num" w:pos="360"/>
        </w:tabs>
        <w:ind w:left="360" w:hanging="360"/>
        <w:jc w:val="both"/>
        <w:rPr>
          <w:rFonts w:ascii="Times New Roman" w:hAnsi="Times New Roman" w:cs="Times New Roman"/>
        </w:rPr>
      </w:pPr>
      <w:r w:rsidRPr="00967BD1">
        <w:rPr>
          <w:rFonts w:ascii="Times New Roman" w:hAnsi="Times New Roman" w:cs="Times New Roman"/>
          <w:b/>
        </w:rPr>
        <w:t xml:space="preserve">Compiler Backend Limitations: </w:t>
      </w:r>
      <w:r w:rsidRPr="00967BD1">
        <w:rPr>
          <w:rFonts w:ascii="Times New Roman" w:hAnsi="Times New Roman" w:cs="Times New Roman"/>
        </w:rPr>
        <w:t xml:space="preserve">Native OpenAI Triton compilation fails entirely on the sm_100/sm_120 architecture, necessitating the </w:t>
      </w:r>
      <w:r w:rsidR="005B17C1" w:rsidRPr="00967BD1">
        <w:rPr>
          <w:rFonts w:ascii="Times New Roman" w:hAnsi="Times New Roman" w:cs="Times New Roman"/>
        </w:rPr>
        <w:t>Torch Script</w:t>
      </w:r>
      <w:r w:rsidRPr="00967BD1">
        <w:rPr>
          <w:rFonts w:ascii="Times New Roman" w:hAnsi="Times New Roman" w:cs="Times New Roman"/>
        </w:rPr>
        <w:t xml:space="preserve"> fallback which limits finer control over thread blocks.</w:t>
      </w:r>
    </w:p>
    <w:p w14:paraId="63FA9F77" w14:textId="77777777" w:rsidR="00F9601F" w:rsidRPr="00967BD1" w:rsidRDefault="00F9601F" w:rsidP="00167C60">
      <w:pPr>
        <w:pStyle w:val="ListBullet"/>
        <w:tabs>
          <w:tab w:val="num" w:pos="360"/>
        </w:tabs>
        <w:ind w:left="360" w:hanging="360"/>
        <w:jc w:val="both"/>
        <w:rPr>
          <w:rFonts w:ascii="Times New Roman" w:hAnsi="Times New Roman" w:cs="Times New Roman"/>
        </w:rPr>
      </w:pPr>
      <w:r w:rsidRPr="00967BD1">
        <w:rPr>
          <w:rFonts w:ascii="Times New Roman" w:hAnsi="Times New Roman" w:cs="Times New Roman"/>
          <w:b/>
        </w:rPr>
        <w:t xml:space="preserve">Uncoalesced Strides: </w:t>
      </w:r>
      <w:r w:rsidRPr="00967BD1">
        <w:rPr>
          <w:rFonts w:ascii="Times New Roman" w:hAnsi="Times New Roman" w:cs="Times New Roman"/>
        </w:rPr>
        <w:t>Calculating Y-direction fluxes inherently forces uncoalesced memory reads across the 2D tensor, resulting in cache-unfriendly access patterns.</w:t>
      </w:r>
    </w:p>
    <w:p w14:paraId="20C482C8" w14:textId="77777777" w:rsidR="00F9601F" w:rsidRPr="00967BD1" w:rsidRDefault="00F9601F" w:rsidP="00167C60">
      <w:pPr>
        <w:pStyle w:val="ListBullet"/>
        <w:tabs>
          <w:tab w:val="num" w:pos="360"/>
        </w:tabs>
        <w:ind w:left="360" w:hanging="360"/>
        <w:jc w:val="both"/>
        <w:rPr>
          <w:rFonts w:ascii="Times New Roman" w:hAnsi="Times New Roman" w:cs="Times New Roman"/>
        </w:rPr>
      </w:pPr>
      <w:r w:rsidRPr="00967BD1">
        <w:rPr>
          <w:rFonts w:ascii="Times New Roman" w:hAnsi="Times New Roman" w:cs="Times New Roman"/>
          <w:b/>
        </w:rPr>
        <w:t xml:space="preserve">Global Memory Stencil Penalty: </w:t>
      </w:r>
      <w:r w:rsidRPr="00967BD1">
        <w:rPr>
          <w:rFonts w:ascii="Times New Roman" w:hAnsi="Times New Roman" w:cs="Times New Roman"/>
        </w:rPr>
        <w:t>Because PyTorch does not naturally support Shared Memory (SRAM) tiling natively, spatial stencil shifts require excess trips to the L2 cache, capping overall SM utilization.</w:t>
      </w:r>
    </w:p>
    <w:p w14:paraId="2DD9F15F" w14:textId="77777777" w:rsidR="00F9601F" w:rsidRPr="007A3E99" w:rsidRDefault="00F9601F" w:rsidP="00F9601F">
      <w:pPr>
        <w:pStyle w:val="Body"/>
        <w:rPr>
          <w:rFonts w:ascii="Times New Roman" w:hAnsi="Times New Roman" w:cs="Times New Roman"/>
          <w:b/>
          <w:bCs/>
          <w:sz w:val="26"/>
          <w:szCs w:val="26"/>
        </w:rPr>
      </w:pPr>
    </w:p>
    <w:p w14:paraId="1D0DA4A1" w14:textId="77777777" w:rsidR="00F9601F" w:rsidRPr="007A3E99" w:rsidRDefault="00F9601F" w:rsidP="00F9601F">
      <w:pPr>
        <w:pStyle w:val="Body"/>
        <w:rPr>
          <w:rFonts w:ascii="Times New Roman" w:hAnsi="Times New Roman" w:cs="Times New Roman"/>
          <w:b/>
          <w:bCs/>
          <w:sz w:val="26"/>
          <w:szCs w:val="26"/>
        </w:rPr>
      </w:pPr>
    </w:p>
    <w:p w14:paraId="2F71632C" w14:textId="77777777" w:rsidR="00F9601F" w:rsidRPr="007A3E99" w:rsidRDefault="00F9601F" w:rsidP="00F9601F">
      <w:pPr>
        <w:pStyle w:val="Body"/>
        <w:rPr>
          <w:rFonts w:ascii="Times New Roman" w:hAnsi="Times New Roman" w:cs="Times New Roman"/>
          <w:b/>
          <w:bCs/>
          <w:sz w:val="26"/>
          <w:szCs w:val="26"/>
        </w:rPr>
      </w:pPr>
    </w:p>
    <w:p w14:paraId="2BF648AE" w14:textId="77777777" w:rsidR="00F9601F" w:rsidRPr="007A3E99" w:rsidRDefault="00F9601F" w:rsidP="00F9601F">
      <w:pPr>
        <w:pStyle w:val="Body"/>
        <w:rPr>
          <w:rFonts w:ascii="Times New Roman" w:hAnsi="Times New Roman" w:cs="Times New Roman"/>
          <w:b/>
          <w:bCs/>
          <w:sz w:val="26"/>
          <w:szCs w:val="26"/>
        </w:rPr>
      </w:pPr>
    </w:p>
    <w:p w14:paraId="0A5191C5" w14:textId="061DC558" w:rsidR="00F9601F" w:rsidRPr="007A3E99" w:rsidRDefault="00F9601F" w:rsidP="00F9601F">
      <w:pPr>
        <w:pStyle w:val="Body"/>
        <w:rPr>
          <w:rFonts w:ascii="Times New Roman" w:hAnsi="Times New Roman" w:cs="Times New Roman"/>
          <w:b/>
          <w:bCs/>
          <w:sz w:val="26"/>
          <w:szCs w:val="26"/>
        </w:rPr>
      </w:pPr>
    </w:p>
    <w:sectPr w:rsidR="00F9601F" w:rsidRPr="007A3E99">
      <w:headerReference w:type="default" r:id="rId31"/>
      <w:footerReference w:type="default" r:id="rId3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1B3EC" w14:textId="77777777" w:rsidR="005D3E08" w:rsidRDefault="005D3E08">
      <w:r>
        <w:separator/>
      </w:r>
    </w:p>
  </w:endnote>
  <w:endnote w:type="continuationSeparator" w:id="0">
    <w:p w14:paraId="6F53C7CD" w14:textId="77777777" w:rsidR="005D3E08" w:rsidRDefault="005D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E066D" w14:textId="77777777" w:rsidR="00E32335" w:rsidRDefault="00E323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689FD" w14:textId="77777777" w:rsidR="005D3E08" w:rsidRDefault="005D3E08">
      <w:r>
        <w:separator/>
      </w:r>
    </w:p>
  </w:footnote>
  <w:footnote w:type="continuationSeparator" w:id="0">
    <w:p w14:paraId="608248E1" w14:textId="77777777" w:rsidR="005D3E08" w:rsidRDefault="005D3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F667B" w14:textId="77777777" w:rsidR="00E32335" w:rsidRDefault="00E323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800B0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14578"/>
    <w:multiLevelType w:val="hybridMultilevel"/>
    <w:tmpl w:val="B39042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19170F"/>
    <w:multiLevelType w:val="hybridMultilevel"/>
    <w:tmpl w:val="98BCFF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29E1F51"/>
    <w:multiLevelType w:val="hybridMultilevel"/>
    <w:tmpl w:val="42F4E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204A9"/>
    <w:multiLevelType w:val="multilevel"/>
    <w:tmpl w:val="F3C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86F93"/>
    <w:multiLevelType w:val="multilevel"/>
    <w:tmpl w:val="558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E7ADB"/>
    <w:multiLevelType w:val="multilevel"/>
    <w:tmpl w:val="0392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A5986"/>
    <w:multiLevelType w:val="hybridMultilevel"/>
    <w:tmpl w:val="1868B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3C2F61"/>
    <w:multiLevelType w:val="multilevel"/>
    <w:tmpl w:val="9AF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A49CB"/>
    <w:multiLevelType w:val="hybridMultilevel"/>
    <w:tmpl w:val="7A48A7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BB61C55"/>
    <w:multiLevelType w:val="hybridMultilevel"/>
    <w:tmpl w:val="1F929F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AF71B9"/>
    <w:multiLevelType w:val="hybridMultilevel"/>
    <w:tmpl w:val="77E02B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BC105A"/>
    <w:multiLevelType w:val="hybridMultilevel"/>
    <w:tmpl w:val="0E44A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892E69"/>
    <w:multiLevelType w:val="hybridMultilevel"/>
    <w:tmpl w:val="973C6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D333FC"/>
    <w:multiLevelType w:val="hybridMultilevel"/>
    <w:tmpl w:val="EC46FA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DDB1576"/>
    <w:multiLevelType w:val="hybridMultilevel"/>
    <w:tmpl w:val="2E2CBDB6"/>
    <w:lvl w:ilvl="0" w:tplc="9F28381E">
      <w:start w:val="1"/>
      <w:numFmt w:val="decimal"/>
      <w:lvlText w:val="%1."/>
      <w:lvlJc w:val="left"/>
      <w:pPr>
        <w:ind w:left="720" w:hanging="360"/>
      </w:pPr>
      <w:rPr>
        <w:rFonts w:ascii="Helvetica Neue" w:hAnsi="Helvetica Neue" w:cs="Arial Unicode M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51444C"/>
    <w:multiLevelType w:val="multilevel"/>
    <w:tmpl w:val="90A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743D4"/>
    <w:multiLevelType w:val="multilevel"/>
    <w:tmpl w:val="E13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32CC0"/>
    <w:multiLevelType w:val="multilevel"/>
    <w:tmpl w:val="0EE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446E5"/>
    <w:multiLevelType w:val="hybridMultilevel"/>
    <w:tmpl w:val="C3A0728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3CF55E6"/>
    <w:multiLevelType w:val="multilevel"/>
    <w:tmpl w:val="472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615417"/>
    <w:multiLevelType w:val="hybridMultilevel"/>
    <w:tmpl w:val="341EB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D1D52DE"/>
    <w:multiLevelType w:val="hybridMultilevel"/>
    <w:tmpl w:val="4E6CFA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D552F63"/>
    <w:multiLevelType w:val="hybridMultilevel"/>
    <w:tmpl w:val="608C3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BC246A"/>
    <w:multiLevelType w:val="hybridMultilevel"/>
    <w:tmpl w:val="341EB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86839658">
    <w:abstractNumId w:val="20"/>
  </w:num>
  <w:num w:numId="2" w16cid:durableId="1743870509">
    <w:abstractNumId w:val="0"/>
  </w:num>
  <w:num w:numId="3" w16cid:durableId="1044520732">
    <w:abstractNumId w:val="21"/>
  </w:num>
  <w:num w:numId="4" w16cid:durableId="498034431">
    <w:abstractNumId w:val="24"/>
  </w:num>
  <w:num w:numId="5" w16cid:durableId="1745494923">
    <w:abstractNumId w:val="15"/>
  </w:num>
  <w:num w:numId="6" w16cid:durableId="217864832">
    <w:abstractNumId w:val="22"/>
  </w:num>
  <w:num w:numId="7" w16cid:durableId="641930162">
    <w:abstractNumId w:val="11"/>
  </w:num>
  <w:num w:numId="8" w16cid:durableId="1042094221">
    <w:abstractNumId w:val="3"/>
  </w:num>
  <w:num w:numId="9" w16cid:durableId="1127970092">
    <w:abstractNumId w:val="23"/>
  </w:num>
  <w:num w:numId="10" w16cid:durableId="1492257146">
    <w:abstractNumId w:val="12"/>
  </w:num>
  <w:num w:numId="11" w16cid:durableId="1660035154">
    <w:abstractNumId w:val="7"/>
  </w:num>
  <w:num w:numId="12" w16cid:durableId="1342003363">
    <w:abstractNumId w:val="13"/>
  </w:num>
  <w:num w:numId="13" w16cid:durableId="654799891">
    <w:abstractNumId w:val="19"/>
  </w:num>
  <w:num w:numId="14" w16cid:durableId="941952895">
    <w:abstractNumId w:val="14"/>
  </w:num>
  <w:num w:numId="15" w16cid:durableId="675890120">
    <w:abstractNumId w:val="2"/>
  </w:num>
  <w:num w:numId="16" w16cid:durableId="1893930673">
    <w:abstractNumId w:val="9"/>
  </w:num>
  <w:num w:numId="17" w16cid:durableId="990327924">
    <w:abstractNumId w:val="1"/>
  </w:num>
  <w:num w:numId="18" w16cid:durableId="233980292">
    <w:abstractNumId w:val="10"/>
  </w:num>
  <w:num w:numId="19" w16cid:durableId="1754164209">
    <w:abstractNumId w:val="16"/>
  </w:num>
  <w:num w:numId="20" w16cid:durableId="1429353507">
    <w:abstractNumId w:val="18"/>
  </w:num>
  <w:num w:numId="21" w16cid:durableId="1438023421">
    <w:abstractNumId w:val="17"/>
  </w:num>
  <w:num w:numId="22" w16cid:durableId="1129251319">
    <w:abstractNumId w:val="4"/>
  </w:num>
  <w:num w:numId="23" w16cid:durableId="1681354042">
    <w:abstractNumId w:val="5"/>
  </w:num>
  <w:num w:numId="24" w16cid:durableId="641347193">
    <w:abstractNumId w:val="8"/>
  </w:num>
  <w:num w:numId="25" w16cid:durableId="1191140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335"/>
    <w:rsid w:val="00011961"/>
    <w:rsid w:val="000136F0"/>
    <w:rsid w:val="0002310D"/>
    <w:rsid w:val="00027EE0"/>
    <w:rsid w:val="0003342C"/>
    <w:rsid w:val="00052C3F"/>
    <w:rsid w:val="0005414B"/>
    <w:rsid w:val="0005544D"/>
    <w:rsid w:val="00082322"/>
    <w:rsid w:val="00092FBF"/>
    <w:rsid w:val="0009528B"/>
    <w:rsid w:val="00097DF1"/>
    <w:rsid w:val="000B283C"/>
    <w:rsid w:val="000B2D21"/>
    <w:rsid w:val="000B4CFE"/>
    <w:rsid w:val="000C22B5"/>
    <w:rsid w:val="000D2A5E"/>
    <w:rsid w:val="000F2D26"/>
    <w:rsid w:val="000F3F06"/>
    <w:rsid w:val="00102AA9"/>
    <w:rsid w:val="00107CF8"/>
    <w:rsid w:val="00110C52"/>
    <w:rsid w:val="00143D2F"/>
    <w:rsid w:val="001527E7"/>
    <w:rsid w:val="001654A5"/>
    <w:rsid w:val="00167730"/>
    <w:rsid w:val="00167C60"/>
    <w:rsid w:val="00184A57"/>
    <w:rsid w:val="0019668A"/>
    <w:rsid w:val="001A5E1B"/>
    <w:rsid w:val="001B0023"/>
    <w:rsid w:val="001B2B18"/>
    <w:rsid w:val="001C2EDA"/>
    <w:rsid w:val="00206154"/>
    <w:rsid w:val="00211869"/>
    <w:rsid w:val="002208A6"/>
    <w:rsid w:val="00233069"/>
    <w:rsid w:val="00240815"/>
    <w:rsid w:val="00246B36"/>
    <w:rsid w:val="00254AD5"/>
    <w:rsid w:val="00255EAE"/>
    <w:rsid w:val="00260C6A"/>
    <w:rsid w:val="00271A4C"/>
    <w:rsid w:val="00271CC2"/>
    <w:rsid w:val="00276A60"/>
    <w:rsid w:val="00282FBB"/>
    <w:rsid w:val="00286403"/>
    <w:rsid w:val="00287DC1"/>
    <w:rsid w:val="002934BC"/>
    <w:rsid w:val="00296483"/>
    <w:rsid w:val="002B0168"/>
    <w:rsid w:val="002C5100"/>
    <w:rsid w:val="002D00C0"/>
    <w:rsid w:val="002E206E"/>
    <w:rsid w:val="002E319F"/>
    <w:rsid w:val="002E6EC4"/>
    <w:rsid w:val="002F1323"/>
    <w:rsid w:val="002F1CC2"/>
    <w:rsid w:val="00327114"/>
    <w:rsid w:val="0035518F"/>
    <w:rsid w:val="00366544"/>
    <w:rsid w:val="003669E1"/>
    <w:rsid w:val="00372930"/>
    <w:rsid w:val="00377D87"/>
    <w:rsid w:val="003805AA"/>
    <w:rsid w:val="003950D8"/>
    <w:rsid w:val="003A3DF9"/>
    <w:rsid w:val="003C02EC"/>
    <w:rsid w:val="003D29F8"/>
    <w:rsid w:val="00412EED"/>
    <w:rsid w:val="00414328"/>
    <w:rsid w:val="00420119"/>
    <w:rsid w:val="004239C1"/>
    <w:rsid w:val="00446EC6"/>
    <w:rsid w:val="00452C80"/>
    <w:rsid w:val="004536AF"/>
    <w:rsid w:val="004563A2"/>
    <w:rsid w:val="00457BD1"/>
    <w:rsid w:val="00463BA0"/>
    <w:rsid w:val="00465A55"/>
    <w:rsid w:val="00466366"/>
    <w:rsid w:val="004709BF"/>
    <w:rsid w:val="00473A79"/>
    <w:rsid w:val="00475AA2"/>
    <w:rsid w:val="0049089A"/>
    <w:rsid w:val="0049623B"/>
    <w:rsid w:val="004B2CC2"/>
    <w:rsid w:val="004B7ABD"/>
    <w:rsid w:val="004C034B"/>
    <w:rsid w:val="004C3D5B"/>
    <w:rsid w:val="004D136A"/>
    <w:rsid w:val="004D55F6"/>
    <w:rsid w:val="004D706A"/>
    <w:rsid w:val="004E3B12"/>
    <w:rsid w:val="004F1193"/>
    <w:rsid w:val="004F1416"/>
    <w:rsid w:val="00501EF5"/>
    <w:rsid w:val="0050609B"/>
    <w:rsid w:val="00516398"/>
    <w:rsid w:val="0052264E"/>
    <w:rsid w:val="00524993"/>
    <w:rsid w:val="00526E8A"/>
    <w:rsid w:val="00531851"/>
    <w:rsid w:val="005358B3"/>
    <w:rsid w:val="00535D80"/>
    <w:rsid w:val="00536A2D"/>
    <w:rsid w:val="005428E1"/>
    <w:rsid w:val="00547487"/>
    <w:rsid w:val="00563A22"/>
    <w:rsid w:val="005676F6"/>
    <w:rsid w:val="0059053A"/>
    <w:rsid w:val="005958D3"/>
    <w:rsid w:val="005B17C1"/>
    <w:rsid w:val="005C44C6"/>
    <w:rsid w:val="005C49BC"/>
    <w:rsid w:val="005D3E08"/>
    <w:rsid w:val="005D7042"/>
    <w:rsid w:val="005D731B"/>
    <w:rsid w:val="005D770D"/>
    <w:rsid w:val="005E04EE"/>
    <w:rsid w:val="005E270C"/>
    <w:rsid w:val="005F6C61"/>
    <w:rsid w:val="0060047D"/>
    <w:rsid w:val="00601CA7"/>
    <w:rsid w:val="00602E0D"/>
    <w:rsid w:val="00614F13"/>
    <w:rsid w:val="0062113F"/>
    <w:rsid w:val="0062692E"/>
    <w:rsid w:val="00631463"/>
    <w:rsid w:val="006479D0"/>
    <w:rsid w:val="0065085F"/>
    <w:rsid w:val="00656D90"/>
    <w:rsid w:val="006614AF"/>
    <w:rsid w:val="0067485B"/>
    <w:rsid w:val="00690559"/>
    <w:rsid w:val="006933CB"/>
    <w:rsid w:val="006A0659"/>
    <w:rsid w:val="006A1923"/>
    <w:rsid w:val="006A2BA6"/>
    <w:rsid w:val="006A6136"/>
    <w:rsid w:val="006C1D41"/>
    <w:rsid w:val="006C5621"/>
    <w:rsid w:val="006D492D"/>
    <w:rsid w:val="006E1B5A"/>
    <w:rsid w:val="006E57DB"/>
    <w:rsid w:val="006F0D8A"/>
    <w:rsid w:val="006F2DB5"/>
    <w:rsid w:val="006F777B"/>
    <w:rsid w:val="00701358"/>
    <w:rsid w:val="00713511"/>
    <w:rsid w:val="0071433A"/>
    <w:rsid w:val="00734DF0"/>
    <w:rsid w:val="0074573B"/>
    <w:rsid w:val="00765D15"/>
    <w:rsid w:val="0077554C"/>
    <w:rsid w:val="0078603E"/>
    <w:rsid w:val="00786BF4"/>
    <w:rsid w:val="007A223C"/>
    <w:rsid w:val="007A3E99"/>
    <w:rsid w:val="007C4549"/>
    <w:rsid w:val="007D1F55"/>
    <w:rsid w:val="007D2557"/>
    <w:rsid w:val="007E3172"/>
    <w:rsid w:val="007E5F07"/>
    <w:rsid w:val="007E76FE"/>
    <w:rsid w:val="00801B05"/>
    <w:rsid w:val="00801CB8"/>
    <w:rsid w:val="00807F2D"/>
    <w:rsid w:val="00813A1A"/>
    <w:rsid w:val="00827972"/>
    <w:rsid w:val="00833182"/>
    <w:rsid w:val="00834609"/>
    <w:rsid w:val="008408F0"/>
    <w:rsid w:val="00844D34"/>
    <w:rsid w:val="00846B45"/>
    <w:rsid w:val="00852288"/>
    <w:rsid w:val="00860DDD"/>
    <w:rsid w:val="00867DD0"/>
    <w:rsid w:val="00872C98"/>
    <w:rsid w:val="00873FCD"/>
    <w:rsid w:val="008A120F"/>
    <w:rsid w:val="008B249F"/>
    <w:rsid w:val="008B3F30"/>
    <w:rsid w:val="008D500B"/>
    <w:rsid w:val="008E7734"/>
    <w:rsid w:val="008F1DAB"/>
    <w:rsid w:val="008F2166"/>
    <w:rsid w:val="008F6003"/>
    <w:rsid w:val="008F634A"/>
    <w:rsid w:val="008F6671"/>
    <w:rsid w:val="008F6C42"/>
    <w:rsid w:val="00900B4B"/>
    <w:rsid w:val="00910FF8"/>
    <w:rsid w:val="0092560A"/>
    <w:rsid w:val="0092603A"/>
    <w:rsid w:val="00930A29"/>
    <w:rsid w:val="00945766"/>
    <w:rsid w:val="00947182"/>
    <w:rsid w:val="00952333"/>
    <w:rsid w:val="0095269E"/>
    <w:rsid w:val="009618F6"/>
    <w:rsid w:val="00964D34"/>
    <w:rsid w:val="00965A18"/>
    <w:rsid w:val="00967BD1"/>
    <w:rsid w:val="0097069F"/>
    <w:rsid w:val="00972D7B"/>
    <w:rsid w:val="00977D16"/>
    <w:rsid w:val="0098446A"/>
    <w:rsid w:val="009A415E"/>
    <w:rsid w:val="009A5768"/>
    <w:rsid w:val="009B2238"/>
    <w:rsid w:val="009B54F2"/>
    <w:rsid w:val="009C2904"/>
    <w:rsid w:val="009D5A22"/>
    <w:rsid w:val="009D7E6F"/>
    <w:rsid w:val="009E18B1"/>
    <w:rsid w:val="009E71F1"/>
    <w:rsid w:val="009F31A3"/>
    <w:rsid w:val="009F391F"/>
    <w:rsid w:val="009F4C90"/>
    <w:rsid w:val="00A0691C"/>
    <w:rsid w:val="00A17009"/>
    <w:rsid w:val="00A225BB"/>
    <w:rsid w:val="00A24D62"/>
    <w:rsid w:val="00A31DDD"/>
    <w:rsid w:val="00A34EC9"/>
    <w:rsid w:val="00A46788"/>
    <w:rsid w:val="00A54303"/>
    <w:rsid w:val="00A72E28"/>
    <w:rsid w:val="00AA2AF7"/>
    <w:rsid w:val="00AA3338"/>
    <w:rsid w:val="00AB258B"/>
    <w:rsid w:val="00AB3096"/>
    <w:rsid w:val="00AB6DA6"/>
    <w:rsid w:val="00AC6154"/>
    <w:rsid w:val="00AC7F16"/>
    <w:rsid w:val="00AD021D"/>
    <w:rsid w:val="00AE00F1"/>
    <w:rsid w:val="00AF1634"/>
    <w:rsid w:val="00B06524"/>
    <w:rsid w:val="00B1319D"/>
    <w:rsid w:val="00B15368"/>
    <w:rsid w:val="00B17413"/>
    <w:rsid w:val="00B234FD"/>
    <w:rsid w:val="00B24A37"/>
    <w:rsid w:val="00B3761C"/>
    <w:rsid w:val="00B477BF"/>
    <w:rsid w:val="00B63133"/>
    <w:rsid w:val="00B6523F"/>
    <w:rsid w:val="00B92515"/>
    <w:rsid w:val="00BA0832"/>
    <w:rsid w:val="00BB2B3A"/>
    <w:rsid w:val="00BB3AC9"/>
    <w:rsid w:val="00BC3174"/>
    <w:rsid w:val="00BC3E1E"/>
    <w:rsid w:val="00BC4ECA"/>
    <w:rsid w:val="00BC4F22"/>
    <w:rsid w:val="00BC73F1"/>
    <w:rsid w:val="00BD795B"/>
    <w:rsid w:val="00BE1D6C"/>
    <w:rsid w:val="00BE48E9"/>
    <w:rsid w:val="00BF2444"/>
    <w:rsid w:val="00C00690"/>
    <w:rsid w:val="00C17749"/>
    <w:rsid w:val="00C17F8D"/>
    <w:rsid w:val="00C2490E"/>
    <w:rsid w:val="00C37A58"/>
    <w:rsid w:val="00C440DC"/>
    <w:rsid w:val="00C5023E"/>
    <w:rsid w:val="00C71F24"/>
    <w:rsid w:val="00C72164"/>
    <w:rsid w:val="00C93714"/>
    <w:rsid w:val="00C96611"/>
    <w:rsid w:val="00C971C9"/>
    <w:rsid w:val="00CA2EB1"/>
    <w:rsid w:val="00CA3592"/>
    <w:rsid w:val="00CA780D"/>
    <w:rsid w:val="00CA78AD"/>
    <w:rsid w:val="00CB211D"/>
    <w:rsid w:val="00CB3FA3"/>
    <w:rsid w:val="00CC1983"/>
    <w:rsid w:val="00CD2320"/>
    <w:rsid w:val="00CD73E5"/>
    <w:rsid w:val="00CE0192"/>
    <w:rsid w:val="00CE4D01"/>
    <w:rsid w:val="00CF2EF6"/>
    <w:rsid w:val="00D0018C"/>
    <w:rsid w:val="00D112F9"/>
    <w:rsid w:val="00D11C85"/>
    <w:rsid w:val="00D21E0C"/>
    <w:rsid w:val="00D21F85"/>
    <w:rsid w:val="00D25CE0"/>
    <w:rsid w:val="00D53735"/>
    <w:rsid w:val="00D53EC6"/>
    <w:rsid w:val="00D6373E"/>
    <w:rsid w:val="00D679CC"/>
    <w:rsid w:val="00D73E62"/>
    <w:rsid w:val="00D84BA0"/>
    <w:rsid w:val="00D96391"/>
    <w:rsid w:val="00D9699E"/>
    <w:rsid w:val="00D97D29"/>
    <w:rsid w:val="00DA152C"/>
    <w:rsid w:val="00DB2997"/>
    <w:rsid w:val="00DB758F"/>
    <w:rsid w:val="00DC53B9"/>
    <w:rsid w:val="00DD0A3F"/>
    <w:rsid w:val="00DD1B7A"/>
    <w:rsid w:val="00DD67A6"/>
    <w:rsid w:val="00E10B87"/>
    <w:rsid w:val="00E11809"/>
    <w:rsid w:val="00E16E49"/>
    <w:rsid w:val="00E32335"/>
    <w:rsid w:val="00E541DF"/>
    <w:rsid w:val="00E90EA7"/>
    <w:rsid w:val="00EA3F74"/>
    <w:rsid w:val="00EB4405"/>
    <w:rsid w:val="00EB4508"/>
    <w:rsid w:val="00EB7241"/>
    <w:rsid w:val="00EB74F6"/>
    <w:rsid w:val="00ED590D"/>
    <w:rsid w:val="00ED62D6"/>
    <w:rsid w:val="00EE748A"/>
    <w:rsid w:val="00EF226A"/>
    <w:rsid w:val="00F06185"/>
    <w:rsid w:val="00F138EC"/>
    <w:rsid w:val="00F25C9C"/>
    <w:rsid w:val="00F30B67"/>
    <w:rsid w:val="00F454F2"/>
    <w:rsid w:val="00F50D3C"/>
    <w:rsid w:val="00F73AB8"/>
    <w:rsid w:val="00F81F7B"/>
    <w:rsid w:val="00F830E0"/>
    <w:rsid w:val="00F86A03"/>
    <w:rsid w:val="00F92472"/>
    <w:rsid w:val="00F93411"/>
    <w:rsid w:val="00F9601F"/>
    <w:rsid w:val="00FA2F8B"/>
    <w:rsid w:val="00FB73C9"/>
    <w:rsid w:val="00FC5550"/>
    <w:rsid w:val="00FC6A4D"/>
    <w:rsid w:val="00FD132F"/>
    <w:rsid w:val="00FD7732"/>
    <w:rsid w:val="00FF3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F0B9"/>
  <w15:docId w15:val="{DF4F95AC-01F1-4A39-85F0-231FF360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F9601F"/>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0"/>
    </w:pPr>
    <w:rPr>
      <w:rFonts w:asciiTheme="majorHAnsi" w:eastAsiaTheme="majorEastAsia" w:hAnsiTheme="majorHAnsi" w:cstheme="majorBidi"/>
      <w:b/>
      <w:bCs/>
      <w:color w:val="0079BF" w:themeColor="accent1" w:themeShade="BF"/>
      <w:sz w:val="28"/>
      <w:szCs w:val="28"/>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table" w:styleId="TableGrid">
    <w:name w:val="Table Grid"/>
    <w:basedOn w:val="TableNormal"/>
    <w:uiPriority w:val="39"/>
    <w:rsid w:val="00B17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D795B"/>
    <w:pPr>
      <w:numPr>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360"/>
      </w:tabs>
      <w:spacing w:after="200" w:line="276" w:lineRule="auto"/>
      <w:ind w:left="0" w:firstLine="0"/>
      <w:contextualSpacing/>
    </w:pPr>
    <w:rPr>
      <w:rFonts w:asciiTheme="minorHAnsi" w:eastAsiaTheme="minorEastAsia" w:hAnsiTheme="minorHAnsi" w:cstheme="minorBidi"/>
      <w:sz w:val="22"/>
      <w:szCs w:val="22"/>
      <w:bdr w:val="none" w:sz="0" w:space="0" w:color="auto"/>
    </w:rPr>
  </w:style>
  <w:style w:type="paragraph" w:styleId="NormalWeb">
    <w:name w:val="Normal (Web)"/>
    <w:basedOn w:val="Normal"/>
    <w:uiPriority w:val="99"/>
    <w:unhideWhenUsed/>
    <w:rsid w:val="00F138E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Emphasis">
    <w:name w:val="Emphasis"/>
    <w:basedOn w:val="DefaultParagraphFont"/>
    <w:uiPriority w:val="20"/>
    <w:qFormat/>
    <w:rsid w:val="00F138EC"/>
    <w:rPr>
      <w:i/>
      <w:iCs/>
    </w:rPr>
  </w:style>
  <w:style w:type="paragraph" w:styleId="ListParagraph">
    <w:name w:val="List Paragraph"/>
    <w:basedOn w:val="Normal"/>
    <w:uiPriority w:val="34"/>
    <w:qFormat/>
    <w:rsid w:val="004B2CC2"/>
    <w:pPr>
      <w:ind w:left="720"/>
      <w:contextualSpacing/>
    </w:pPr>
  </w:style>
  <w:style w:type="character" w:customStyle="1" w:styleId="Heading1Char">
    <w:name w:val="Heading 1 Char"/>
    <w:basedOn w:val="DefaultParagraphFont"/>
    <w:link w:val="Heading1"/>
    <w:uiPriority w:val="9"/>
    <w:rsid w:val="00F9601F"/>
    <w:rPr>
      <w:rFonts w:asciiTheme="majorHAnsi" w:eastAsiaTheme="majorEastAsia" w:hAnsiTheme="majorHAnsi" w:cstheme="majorBidi"/>
      <w:b/>
      <w:bCs/>
      <w:color w:val="0079BF" w:themeColor="accent1" w:themeShade="BF"/>
      <w:sz w:val="28"/>
      <w:szCs w:val="28"/>
      <w:bdr w:val="none" w:sz="0" w:space="0" w:color="auto"/>
      <w:lang w:val="en-US" w:eastAsia="en-US"/>
    </w:rPr>
  </w:style>
  <w:style w:type="paragraph" w:styleId="Caption">
    <w:name w:val="caption"/>
    <w:basedOn w:val="Normal"/>
    <w:next w:val="Normal"/>
    <w:uiPriority w:val="35"/>
    <w:unhideWhenUsed/>
    <w:qFormat/>
    <w:rsid w:val="00F9601F"/>
    <w:pPr>
      <w:spacing w:after="200"/>
    </w:pPr>
    <w:rPr>
      <w:i/>
      <w:iCs/>
      <w:color w:val="5E5E5E" w:themeColor="text2"/>
      <w:sz w:val="18"/>
      <w:szCs w:val="18"/>
    </w:rPr>
  </w:style>
  <w:style w:type="paragraph" w:styleId="NoSpacing">
    <w:name w:val="No Spacing"/>
    <w:uiPriority w:val="1"/>
    <w:qFormat/>
    <w:rsid w:val="00F9601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eastAsia="en-US"/>
      <w14:ligatures w14:val="standardContextual"/>
    </w:rPr>
  </w:style>
  <w:style w:type="paragraph" w:styleId="Title">
    <w:name w:val="Title"/>
    <w:basedOn w:val="Normal"/>
    <w:next w:val="Normal"/>
    <w:link w:val="TitleChar"/>
    <w:uiPriority w:val="10"/>
    <w:qFormat/>
    <w:rsid w:val="00F9601F"/>
    <w:pPr>
      <w:pBdr>
        <w:top w:val="none" w:sz="0" w:space="0" w:color="auto"/>
        <w:left w:val="none" w:sz="0" w:space="0" w:color="auto"/>
        <w:bottom w:val="single" w:sz="8" w:space="4" w:color="00A2FF" w:themeColor="accent1"/>
        <w:right w:val="none" w:sz="0" w:space="0" w:color="auto"/>
        <w:between w:val="none" w:sz="0" w:space="0" w:color="auto"/>
        <w:bar w:val="none" w:sz="0" w:color="auto"/>
      </w:pBdr>
      <w:spacing w:after="300"/>
      <w:contextualSpacing/>
    </w:pPr>
    <w:rPr>
      <w:rFonts w:asciiTheme="majorHAnsi" w:eastAsiaTheme="majorEastAsia" w:hAnsiTheme="majorHAnsi" w:cstheme="majorBidi"/>
      <w:color w:val="464646" w:themeColor="text2" w:themeShade="BF"/>
      <w:spacing w:val="5"/>
      <w:kern w:val="28"/>
      <w:sz w:val="52"/>
      <w:szCs w:val="52"/>
      <w:bdr w:val="none" w:sz="0" w:space="0" w:color="auto"/>
    </w:rPr>
  </w:style>
  <w:style w:type="character" w:customStyle="1" w:styleId="TitleChar">
    <w:name w:val="Title Char"/>
    <w:basedOn w:val="DefaultParagraphFont"/>
    <w:link w:val="Title"/>
    <w:uiPriority w:val="10"/>
    <w:rsid w:val="00F9601F"/>
    <w:rPr>
      <w:rFonts w:asciiTheme="majorHAnsi" w:eastAsiaTheme="majorEastAsia" w:hAnsiTheme="majorHAnsi" w:cstheme="majorBidi"/>
      <w:color w:val="464646" w:themeColor="text2" w:themeShade="BF"/>
      <w:spacing w:val="5"/>
      <w:kern w:val="28"/>
      <w:sz w:val="52"/>
      <w:szCs w:val="52"/>
      <w:bdr w:val="none" w:sz="0" w:space="0" w:color="auto"/>
      <w:lang w:val="en-US" w:eastAsia="en-US"/>
    </w:rPr>
  </w:style>
  <w:style w:type="character" w:styleId="HTMLCode">
    <w:name w:val="HTML Code"/>
    <w:basedOn w:val="DefaultParagraphFont"/>
    <w:uiPriority w:val="99"/>
    <w:semiHidden/>
    <w:unhideWhenUsed/>
    <w:rsid w:val="00F9601F"/>
    <w:rPr>
      <w:rFonts w:ascii="Courier New" w:eastAsia="Times New Roman" w:hAnsi="Courier New" w:cs="Courier New"/>
      <w:sz w:val="20"/>
      <w:szCs w:val="20"/>
    </w:rPr>
  </w:style>
  <w:style w:type="character" w:styleId="Strong">
    <w:name w:val="Strong"/>
    <w:basedOn w:val="DefaultParagraphFont"/>
    <w:uiPriority w:val="22"/>
    <w:qFormat/>
    <w:rsid w:val="002B01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7676">
      <w:bodyDiv w:val="1"/>
      <w:marLeft w:val="0"/>
      <w:marRight w:val="0"/>
      <w:marTop w:val="0"/>
      <w:marBottom w:val="0"/>
      <w:divBdr>
        <w:top w:val="none" w:sz="0" w:space="0" w:color="auto"/>
        <w:left w:val="none" w:sz="0" w:space="0" w:color="auto"/>
        <w:bottom w:val="none" w:sz="0" w:space="0" w:color="auto"/>
        <w:right w:val="none" w:sz="0" w:space="0" w:color="auto"/>
      </w:divBdr>
    </w:div>
    <w:div w:id="104928828">
      <w:bodyDiv w:val="1"/>
      <w:marLeft w:val="0"/>
      <w:marRight w:val="0"/>
      <w:marTop w:val="0"/>
      <w:marBottom w:val="0"/>
      <w:divBdr>
        <w:top w:val="none" w:sz="0" w:space="0" w:color="auto"/>
        <w:left w:val="none" w:sz="0" w:space="0" w:color="auto"/>
        <w:bottom w:val="none" w:sz="0" w:space="0" w:color="auto"/>
        <w:right w:val="none" w:sz="0" w:space="0" w:color="auto"/>
      </w:divBdr>
    </w:div>
    <w:div w:id="135610486">
      <w:bodyDiv w:val="1"/>
      <w:marLeft w:val="0"/>
      <w:marRight w:val="0"/>
      <w:marTop w:val="0"/>
      <w:marBottom w:val="0"/>
      <w:divBdr>
        <w:top w:val="none" w:sz="0" w:space="0" w:color="auto"/>
        <w:left w:val="none" w:sz="0" w:space="0" w:color="auto"/>
        <w:bottom w:val="none" w:sz="0" w:space="0" w:color="auto"/>
        <w:right w:val="none" w:sz="0" w:space="0" w:color="auto"/>
      </w:divBdr>
    </w:div>
    <w:div w:id="199172284">
      <w:bodyDiv w:val="1"/>
      <w:marLeft w:val="0"/>
      <w:marRight w:val="0"/>
      <w:marTop w:val="0"/>
      <w:marBottom w:val="0"/>
      <w:divBdr>
        <w:top w:val="none" w:sz="0" w:space="0" w:color="auto"/>
        <w:left w:val="none" w:sz="0" w:space="0" w:color="auto"/>
        <w:bottom w:val="none" w:sz="0" w:space="0" w:color="auto"/>
        <w:right w:val="none" w:sz="0" w:space="0" w:color="auto"/>
      </w:divBdr>
    </w:div>
    <w:div w:id="199513964">
      <w:bodyDiv w:val="1"/>
      <w:marLeft w:val="0"/>
      <w:marRight w:val="0"/>
      <w:marTop w:val="0"/>
      <w:marBottom w:val="0"/>
      <w:divBdr>
        <w:top w:val="none" w:sz="0" w:space="0" w:color="auto"/>
        <w:left w:val="none" w:sz="0" w:space="0" w:color="auto"/>
        <w:bottom w:val="none" w:sz="0" w:space="0" w:color="auto"/>
        <w:right w:val="none" w:sz="0" w:space="0" w:color="auto"/>
      </w:divBdr>
      <w:divsChild>
        <w:div w:id="955336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765275">
      <w:bodyDiv w:val="1"/>
      <w:marLeft w:val="0"/>
      <w:marRight w:val="0"/>
      <w:marTop w:val="0"/>
      <w:marBottom w:val="0"/>
      <w:divBdr>
        <w:top w:val="none" w:sz="0" w:space="0" w:color="auto"/>
        <w:left w:val="none" w:sz="0" w:space="0" w:color="auto"/>
        <w:bottom w:val="none" w:sz="0" w:space="0" w:color="auto"/>
        <w:right w:val="none" w:sz="0" w:space="0" w:color="auto"/>
      </w:divBdr>
      <w:divsChild>
        <w:div w:id="133807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743423">
      <w:bodyDiv w:val="1"/>
      <w:marLeft w:val="0"/>
      <w:marRight w:val="0"/>
      <w:marTop w:val="0"/>
      <w:marBottom w:val="0"/>
      <w:divBdr>
        <w:top w:val="none" w:sz="0" w:space="0" w:color="auto"/>
        <w:left w:val="none" w:sz="0" w:space="0" w:color="auto"/>
        <w:bottom w:val="none" w:sz="0" w:space="0" w:color="auto"/>
        <w:right w:val="none" w:sz="0" w:space="0" w:color="auto"/>
      </w:divBdr>
      <w:divsChild>
        <w:div w:id="1120759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287071">
      <w:bodyDiv w:val="1"/>
      <w:marLeft w:val="0"/>
      <w:marRight w:val="0"/>
      <w:marTop w:val="0"/>
      <w:marBottom w:val="0"/>
      <w:divBdr>
        <w:top w:val="none" w:sz="0" w:space="0" w:color="auto"/>
        <w:left w:val="none" w:sz="0" w:space="0" w:color="auto"/>
        <w:bottom w:val="none" w:sz="0" w:space="0" w:color="auto"/>
        <w:right w:val="none" w:sz="0" w:space="0" w:color="auto"/>
      </w:divBdr>
    </w:div>
    <w:div w:id="530797974">
      <w:bodyDiv w:val="1"/>
      <w:marLeft w:val="0"/>
      <w:marRight w:val="0"/>
      <w:marTop w:val="0"/>
      <w:marBottom w:val="0"/>
      <w:divBdr>
        <w:top w:val="none" w:sz="0" w:space="0" w:color="auto"/>
        <w:left w:val="none" w:sz="0" w:space="0" w:color="auto"/>
        <w:bottom w:val="none" w:sz="0" w:space="0" w:color="auto"/>
        <w:right w:val="none" w:sz="0" w:space="0" w:color="auto"/>
      </w:divBdr>
    </w:div>
    <w:div w:id="592278479">
      <w:bodyDiv w:val="1"/>
      <w:marLeft w:val="0"/>
      <w:marRight w:val="0"/>
      <w:marTop w:val="0"/>
      <w:marBottom w:val="0"/>
      <w:divBdr>
        <w:top w:val="none" w:sz="0" w:space="0" w:color="auto"/>
        <w:left w:val="none" w:sz="0" w:space="0" w:color="auto"/>
        <w:bottom w:val="none" w:sz="0" w:space="0" w:color="auto"/>
        <w:right w:val="none" w:sz="0" w:space="0" w:color="auto"/>
      </w:divBdr>
    </w:div>
    <w:div w:id="597951731">
      <w:bodyDiv w:val="1"/>
      <w:marLeft w:val="0"/>
      <w:marRight w:val="0"/>
      <w:marTop w:val="0"/>
      <w:marBottom w:val="0"/>
      <w:divBdr>
        <w:top w:val="none" w:sz="0" w:space="0" w:color="auto"/>
        <w:left w:val="none" w:sz="0" w:space="0" w:color="auto"/>
        <w:bottom w:val="none" w:sz="0" w:space="0" w:color="auto"/>
        <w:right w:val="none" w:sz="0" w:space="0" w:color="auto"/>
      </w:divBdr>
    </w:div>
    <w:div w:id="620112059">
      <w:bodyDiv w:val="1"/>
      <w:marLeft w:val="0"/>
      <w:marRight w:val="0"/>
      <w:marTop w:val="0"/>
      <w:marBottom w:val="0"/>
      <w:divBdr>
        <w:top w:val="none" w:sz="0" w:space="0" w:color="auto"/>
        <w:left w:val="none" w:sz="0" w:space="0" w:color="auto"/>
        <w:bottom w:val="none" w:sz="0" w:space="0" w:color="auto"/>
        <w:right w:val="none" w:sz="0" w:space="0" w:color="auto"/>
      </w:divBdr>
    </w:div>
    <w:div w:id="684285387">
      <w:bodyDiv w:val="1"/>
      <w:marLeft w:val="0"/>
      <w:marRight w:val="0"/>
      <w:marTop w:val="0"/>
      <w:marBottom w:val="0"/>
      <w:divBdr>
        <w:top w:val="none" w:sz="0" w:space="0" w:color="auto"/>
        <w:left w:val="none" w:sz="0" w:space="0" w:color="auto"/>
        <w:bottom w:val="none" w:sz="0" w:space="0" w:color="auto"/>
        <w:right w:val="none" w:sz="0" w:space="0" w:color="auto"/>
      </w:divBdr>
      <w:divsChild>
        <w:div w:id="172009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484277">
      <w:bodyDiv w:val="1"/>
      <w:marLeft w:val="0"/>
      <w:marRight w:val="0"/>
      <w:marTop w:val="0"/>
      <w:marBottom w:val="0"/>
      <w:divBdr>
        <w:top w:val="none" w:sz="0" w:space="0" w:color="auto"/>
        <w:left w:val="none" w:sz="0" w:space="0" w:color="auto"/>
        <w:bottom w:val="none" w:sz="0" w:space="0" w:color="auto"/>
        <w:right w:val="none" w:sz="0" w:space="0" w:color="auto"/>
      </w:divBdr>
    </w:div>
    <w:div w:id="729886520">
      <w:bodyDiv w:val="1"/>
      <w:marLeft w:val="0"/>
      <w:marRight w:val="0"/>
      <w:marTop w:val="0"/>
      <w:marBottom w:val="0"/>
      <w:divBdr>
        <w:top w:val="none" w:sz="0" w:space="0" w:color="auto"/>
        <w:left w:val="none" w:sz="0" w:space="0" w:color="auto"/>
        <w:bottom w:val="none" w:sz="0" w:space="0" w:color="auto"/>
        <w:right w:val="none" w:sz="0" w:space="0" w:color="auto"/>
      </w:divBdr>
    </w:div>
    <w:div w:id="733702486">
      <w:bodyDiv w:val="1"/>
      <w:marLeft w:val="0"/>
      <w:marRight w:val="0"/>
      <w:marTop w:val="0"/>
      <w:marBottom w:val="0"/>
      <w:divBdr>
        <w:top w:val="none" w:sz="0" w:space="0" w:color="auto"/>
        <w:left w:val="none" w:sz="0" w:space="0" w:color="auto"/>
        <w:bottom w:val="none" w:sz="0" w:space="0" w:color="auto"/>
        <w:right w:val="none" w:sz="0" w:space="0" w:color="auto"/>
      </w:divBdr>
      <w:divsChild>
        <w:div w:id="1976712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498223">
      <w:bodyDiv w:val="1"/>
      <w:marLeft w:val="0"/>
      <w:marRight w:val="0"/>
      <w:marTop w:val="0"/>
      <w:marBottom w:val="0"/>
      <w:divBdr>
        <w:top w:val="none" w:sz="0" w:space="0" w:color="auto"/>
        <w:left w:val="none" w:sz="0" w:space="0" w:color="auto"/>
        <w:bottom w:val="none" w:sz="0" w:space="0" w:color="auto"/>
        <w:right w:val="none" w:sz="0" w:space="0" w:color="auto"/>
      </w:divBdr>
    </w:div>
    <w:div w:id="907807081">
      <w:bodyDiv w:val="1"/>
      <w:marLeft w:val="0"/>
      <w:marRight w:val="0"/>
      <w:marTop w:val="0"/>
      <w:marBottom w:val="0"/>
      <w:divBdr>
        <w:top w:val="none" w:sz="0" w:space="0" w:color="auto"/>
        <w:left w:val="none" w:sz="0" w:space="0" w:color="auto"/>
        <w:bottom w:val="none" w:sz="0" w:space="0" w:color="auto"/>
        <w:right w:val="none" w:sz="0" w:space="0" w:color="auto"/>
      </w:divBdr>
    </w:div>
    <w:div w:id="934172941">
      <w:bodyDiv w:val="1"/>
      <w:marLeft w:val="0"/>
      <w:marRight w:val="0"/>
      <w:marTop w:val="0"/>
      <w:marBottom w:val="0"/>
      <w:divBdr>
        <w:top w:val="none" w:sz="0" w:space="0" w:color="auto"/>
        <w:left w:val="none" w:sz="0" w:space="0" w:color="auto"/>
        <w:bottom w:val="none" w:sz="0" w:space="0" w:color="auto"/>
        <w:right w:val="none" w:sz="0" w:space="0" w:color="auto"/>
      </w:divBdr>
    </w:div>
    <w:div w:id="992834313">
      <w:bodyDiv w:val="1"/>
      <w:marLeft w:val="0"/>
      <w:marRight w:val="0"/>
      <w:marTop w:val="0"/>
      <w:marBottom w:val="0"/>
      <w:divBdr>
        <w:top w:val="none" w:sz="0" w:space="0" w:color="auto"/>
        <w:left w:val="none" w:sz="0" w:space="0" w:color="auto"/>
        <w:bottom w:val="none" w:sz="0" w:space="0" w:color="auto"/>
        <w:right w:val="none" w:sz="0" w:space="0" w:color="auto"/>
      </w:divBdr>
    </w:div>
    <w:div w:id="1013415313">
      <w:bodyDiv w:val="1"/>
      <w:marLeft w:val="0"/>
      <w:marRight w:val="0"/>
      <w:marTop w:val="0"/>
      <w:marBottom w:val="0"/>
      <w:divBdr>
        <w:top w:val="none" w:sz="0" w:space="0" w:color="auto"/>
        <w:left w:val="none" w:sz="0" w:space="0" w:color="auto"/>
        <w:bottom w:val="none" w:sz="0" w:space="0" w:color="auto"/>
        <w:right w:val="none" w:sz="0" w:space="0" w:color="auto"/>
      </w:divBdr>
    </w:div>
    <w:div w:id="1121651865">
      <w:bodyDiv w:val="1"/>
      <w:marLeft w:val="0"/>
      <w:marRight w:val="0"/>
      <w:marTop w:val="0"/>
      <w:marBottom w:val="0"/>
      <w:divBdr>
        <w:top w:val="none" w:sz="0" w:space="0" w:color="auto"/>
        <w:left w:val="none" w:sz="0" w:space="0" w:color="auto"/>
        <w:bottom w:val="none" w:sz="0" w:space="0" w:color="auto"/>
        <w:right w:val="none" w:sz="0" w:space="0" w:color="auto"/>
      </w:divBdr>
    </w:div>
    <w:div w:id="1152402450">
      <w:bodyDiv w:val="1"/>
      <w:marLeft w:val="0"/>
      <w:marRight w:val="0"/>
      <w:marTop w:val="0"/>
      <w:marBottom w:val="0"/>
      <w:divBdr>
        <w:top w:val="none" w:sz="0" w:space="0" w:color="auto"/>
        <w:left w:val="none" w:sz="0" w:space="0" w:color="auto"/>
        <w:bottom w:val="none" w:sz="0" w:space="0" w:color="auto"/>
        <w:right w:val="none" w:sz="0" w:space="0" w:color="auto"/>
      </w:divBdr>
    </w:div>
    <w:div w:id="1159227805">
      <w:bodyDiv w:val="1"/>
      <w:marLeft w:val="0"/>
      <w:marRight w:val="0"/>
      <w:marTop w:val="0"/>
      <w:marBottom w:val="0"/>
      <w:divBdr>
        <w:top w:val="none" w:sz="0" w:space="0" w:color="auto"/>
        <w:left w:val="none" w:sz="0" w:space="0" w:color="auto"/>
        <w:bottom w:val="none" w:sz="0" w:space="0" w:color="auto"/>
        <w:right w:val="none" w:sz="0" w:space="0" w:color="auto"/>
      </w:divBdr>
      <w:divsChild>
        <w:div w:id="2131051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889369">
      <w:bodyDiv w:val="1"/>
      <w:marLeft w:val="0"/>
      <w:marRight w:val="0"/>
      <w:marTop w:val="0"/>
      <w:marBottom w:val="0"/>
      <w:divBdr>
        <w:top w:val="none" w:sz="0" w:space="0" w:color="auto"/>
        <w:left w:val="none" w:sz="0" w:space="0" w:color="auto"/>
        <w:bottom w:val="none" w:sz="0" w:space="0" w:color="auto"/>
        <w:right w:val="none" w:sz="0" w:space="0" w:color="auto"/>
      </w:divBdr>
    </w:div>
    <w:div w:id="1203206542">
      <w:bodyDiv w:val="1"/>
      <w:marLeft w:val="0"/>
      <w:marRight w:val="0"/>
      <w:marTop w:val="0"/>
      <w:marBottom w:val="0"/>
      <w:divBdr>
        <w:top w:val="none" w:sz="0" w:space="0" w:color="auto"/>
        <w:left w:val="none" w:sz="0" w:space="0" w:color="auto"/>
        <w:bottom w:val="none" w:sz="0" w:space="0" w:color="auto"/>
        <w:right w:val="none" w:sz="0" w:space="0" w:color="auto"/>
      </w:divBdr>
    </w:div>
    <w:div w:id="1266764218">
      <w:bodyDiv w:val="1"/>
      <w:marLeft w:val="0"/>
      <w:marRight w:val="0"/>
      <w:marTop w:val="0"/>
      <w:marBottom w:val="0"/>
      <w:divBdr>
        <w:top w:val="none" w:sz="0" w:space="0" w:color="auto"/>
        <w:left w:val="none" w:sz="0" w:space="0" w:color="auto"/>
        <w:bottom w:val="none" w:sz="0" w:space="0" w:color="auto"/>
        <w:right w:val="none" w:sz="0" w:space="0" w:color="auto"/>
      </w:divBdr>
    </w:div>
    <w:div w:id="1284770834">
      <w:bodyDiv w:val="1"/>
      <w:marLeft w:val="0"/>
      <w:marRight w:val="0"/>
      <w:marTop w:val="0"/>
      <w:marBottom w:val="0"/>
      <w:divBdr>
        <w:top w:val="none" w:sz="0" w:space="0" w:color="auto"/>
        <w:left w:val="none" w:sz="0" w:space="0" w:color="auto"/>
        <w:bottom w:val="none" w:sz="0" w:space="0" w:color="auto"/>
        <w:right w:val="none" w:sz="0" w:space="0" w:color="auto"/>
      </w:divBdr>
    </w:div>
    <w:div w:id="1339455844">
      <w:bodyDiv w:val="1"/>
      <w:marLeft w:val="0"/>
      <w:marRight w:val="0"/>
      <w:marTop w:val="0"/>
      <w:marBottom w:val="0"/>
      <w:divBdr>
        <w:top w:val="none" w:sz="0" w:space="0" w:color="auto"/>
        <w:left w:val="none" w:sz="0" w:space="0" w:color="auto"/>
        <w:bottom w:val="none" w:sz="0" w:space="0" w:color="auto"/>
        <w:right w:val="none" w:sz="0" w:space="0" w:color="auto"/>
      </w:divBdr>
    </w:div>
    <w:div w:id="1577083767">
      <w:bodyDiv w:val="1"/>
      <w:marLeft w:val="0"/>
      <w:marRight w:val="0"/>
      <w:marTop w:val="0"/>
      <w:marBottom w:val="0"/>
      <w:divBdr>
        <w:top w:val="none" w:sz="0" w:space="0" w:color="auto"/>
        <w:left w:val="none" w:sz="0" w:space="0" w:color="auto"/>
        <w:bottom w:val="none" w:sz="0" w:space="0" w:color="auto"/>
        <w:right w:val="none" w:sz="0" w:space="0" w:color="auto"/>
      </w:divBdr>
    </w:div>
    <w:div w:id="1578444394">
      <w:bodyDiv w:val="1"/>
      <w:marLeft w:val="0"/>
      <w:marRight w:val="0"/>
      <w:marTop w:val="0"/>
      <w:marBottom w:val="0"/>
      <w:divBdr>
        <w:top w:val="none" w:sz="0" w:space="0" w:color="auto"/>
        <w:left w:val="none" w:sz="0" w:space="0" w:color="auto"/>
        <w:bottom w:val="none" w:sz="0" w:space="0" w:color="auto"/>
        <w:right w:val="none" w:sz="0" w:space="0" w:color="auto"/>
      </w:divBdr>
    </w:div>
    <w:div w:id="1580363103">
      <w:bodyDiv w:val="1"/>
      <w:marLeft w:val="0"/>
      <w:marRight w:val="0"/>
      <w:marTop w:val="0"/>
      <w:marBottom w:val="0"/>
      <w:divBdr>
        <w:top w:val="none" w:sz="0" w:space="0" w:color="auto"/>
        <w:left w:val="none" w:sz="0" w:space="0" w:color="auto"/>
        <w:bottom w:val="none" w:sz="0" w:space="0" w:color="auto"/>
        <w:right w:val="none" w:sz="0" w:space="0" w:color="auto"/>
      </w:divBdr>
    </w:div>
    <w:div w:id="1598707106">
      <w:bodyDiv w:val="1"/>
      <w:marLeft w:val="0"/>
      <w:marRight w:val="0"/>
      <w:marTop w:val="0"/>
      <w:marBottom w:val="0"/>
      <w:divBdr>
        <w:top w:val="none" w:sz="0" w:space="0" w:color="auto"/>
        <w:left w:val="none" w:sz="0" w:space="0" w:color="auto"/>
        <w:bottom w:val="none" w:sz="0" w:space="0" w:color="auto"/>
        <w:right w:val="none" w:sz="0" w:space="0" w:color="auto"/>
      </w:divBdr>
    </w:div>
    <w:div w:id="1706516364">
      <w:bodyDiv w:val="1"/>
      <w:marLeft w:val="0"/>
      <w:marRight w:val="0"/>
      <w:marTop w:val="0"/>
      <w:marBottom w:val="0"/>
      <w:divBdr>
        <w:top w:val="none" w:sz="0" w:space="0" w:color="auto"/>
        <w:left w:val="none" w:sz="0" w:space="0" w:color="auto"/>
        <w:bottom w:val="none" w:sz="0" w:space="0" w:color="auto"/>
        <w:right w:val="none" w:sz="0" w:space="0" w:color="auto"/>
      </w:divBdr>
      <w:divsChild>
        <w:div w:id="632441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111077">
      <w:bodyDiv w:val="1"/>
      <w:marLeft w:val="0"/>
      <w:marRight w:val="0"/>
      <w:marTop w:val="0"/>
      <w:marBottom w:val="0"/>
      <w:divBdr>
        <w:top w:val="none" w:sz="0" w:space="0" w:color="auto"/>
        <w:left w:val="none" w:sz="0" w:space="0" w:color="auto"/>
        <w:bottom w:val="none" w:sz="0" w:space="0" w:color="auto"/>
        <w:right w:val="none" w:sz="0" w:space="0" w:color="auto"/>
      </w:divBdr>
    </w:div>
    <w:div w:id="1733306023">
      <w:bodyDiv w:val="1"/>
      <w:marLeft w:val="0"/>
      <w:marRight w:val="0"/>
      <w:marTop w:val="0"/>
      <w:marBottom w:val="0"/>
      <w:divBdr>
        <w:top w:val="none" w:sz="0" w:space="0" w:color="auto"/>
        <w:left w:val="none" w:sz="0" w:space="0" w:color="auto"/>
        <w:bottom w:val="none" w:sz="0" w:space="0" w:color="auto"/>
        <w:right w:val="none" w:sz="0" w:space="0" w:color="auto"/>
      </w:divBdr>
    </w:div>
    <w:div w:id="1739283529">
      <w:bodyDiv w:val="1"/>
      <w:marLeft w:val="0"/>
      <w:marRight w:val="0"/>
      <w:marTop w:val="0"/>
      <w:marBottom w:val="0"/>
      <w:divBdr>
        <w:top w:val="none" w:sz="0" w:space="0" w:color="auto"/>
        <w:left w:val="none" w:sz="0" w:space="0" w:color="auto"/>
        <w:bottom w:val="none" w:sz="0" w:space="0" w:color="auto"/>
        <w:right w:val="none" w:sz="0" w:space="0" w:color="auto"/>
      </w:divBdr>
    </w:div>
    <w:div w:id="1759017779">
      <w:bodyDiv w:val="1"/>
      <w:marLeft w:val="0"/>
      <w:marRight w:val="0"/>
      <w:marTop w:val="0"/>
      <w:marBottom w:val="0"/>
      <w:divBdr>
        <w:top w:val="none" w:sz="0" w:space="0" w:color="auto"/>
        <w:left w:val="none" w:sz="0" w:space="0" w:color="auto"/>
        <w:bottom w:val="none" w:sz="0" w:space="0" w:color="auto"/>
        <w:right w:val="none" w:sz="0" w:space="0" w:color="auto"/>
      </w:divBdr>
    </w:div>
    <w:div w:id="1856528439">
      <w:bodyDiv w:val="1"/>
      <w:marLeft w:val="0"/>
      <w:marRight w:val="0"/>
      <w:marTop w:val="0"/>
      <w:marBottom w:val="0"/>
      <w:divBdr>
        <w:top w:val="none" w:sz="0" w:space="0" w:color="auto"/>
        <w:left w:val="none" w:sz="0" w:space="0" w:color="auto"/>
        <w:bottom w:val="none" w:sz="0" w:space="0" w:color="auto"/>
        <w:right w:val="none" w:sz="0" w:space="0" w:color="auto"/>
      </w:divBdr>
    </w:div>
    <w:div w:id="1923758275">
      <w:bodyDiv w:val="1"/>
      <w:marLeft w:val="0"/>
      <w:marRight w:val="0"/>
      <w:marTop w:val="0"/>
      <w:marBottom w:val="0"/>
      <w:divBdr>
        <w:top w:val="none" w:sz="0" w:space="0" w:color="auto"/>
        <w:left w:val="none" w:sz="0" w:space="0" w:color="auto"/>
        <w:bottom w:val="none" w:sz="0" w:space="0" w:color="auto"/>
        <w:right w:val="none" w:sz="0" w:space="0" w:color="auto"/>
      </w:divBdr>
      <w:divsChild>
        <w:div w:id="1517577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649083">
      <w:bodyDiv w:val="1"/>
      <w:marLeft w:val="0"/>
      <w:marRight w:val="0"/>
      <w:marTop w:val="0"/>
      <w:marBottom w:val="0"/>
      <w:divBdr>
        <w:top w:val="none" w:sz="0" w:space="0" w:color="auto"/>
        <w:left w:val="none" w:sz="0" w:space="0" w:color="auto"/>
        <w:bottom w:val="none" w:sz="0" w:space="0" w:color="auto"/>
        <w:right w:val="none" w:sz="0" w:space="0" w:color="auto"/>
      </w:divBdr>
    </w:div>
    <w:div w:id="1999578766">
      <w:bodyDiv w:val="1"/>
      <w:marLeft w:val="0"/>
      <w:marRight w:val="0"/>
      <w:marTop w:val="0"/>
      <w:marBottom w:val="0"/>
      <w:divBdr>
        <w:top w:val="none" w:sz="0" w:space="0" w:color="auto"/>
        <w:left w:val="none" w:sz="0" w:space="0" w:color="auto"/>
        <w:bottom w:val="none" w:sz="0" w:space="0" w:color="auto"/>
        <w:right w:val="none" w:sz="0" w:space="0" w:color="auto"/>
      </w:divBdr>
      <w:divsChild>
        <w:div w:id="1894273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160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chart" Target="charts/chart1.xml"/><Relationship Id="rId30" Type="http://schemas.openxmlformats.org/officeDocument/2006/relationships/image" Target="media/image23.png"/><Relationship Id="rId8"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haunpaul\Downloads\nsight_all3_comparis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8569677700962754E-2"/>
          <c:y val="0.12078703703703704"/>
          <c:w val="0.68856894001835511"/>
          <c:h val="0.65607283464566923"/>
        </c:manualLayout>
      </c:layout>
      <c:lineChart>
        <c:grouping val="standard"/>
        <c:varyColors val="0"/>
        <c:ser>
          <c:idx val="0"/>
          <c:order val="0"/>
          <c:tx>
            <c:strRef>
              <c:f>'4. Nsight Comparison'!$E$5</c:f>
              <c:strCache>
                <c:ptCount val="1"/>
                <c:pt idx="0">
                  <c:v>SM
Thrpt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'4. Nsight Comparison'!$B$6:$B$11</c:f>
              <c:strCache>
                <c:ptCount val="6"/>
                <c:pt idx="0">
                  <c:v>512x64</c:v>
                </c:pt>
                <c:pt idx="1">
                  <c:v>1024x128</c:v>
                </c:pt>
                <c:pt idx="2">
                  <c:v>2048x256</c:v>
                </c:pt>
                <c:pt idx="3">
                  <c:v>4096x512</c:v>
                </c:pt>
                <c:pt idx="4">
                  <c:v>8192x1024</c:v>
                </c:pt>
                <c:pt idx="5">
                  <c:v>16384x2048</c:v>
                </c:pt>
              </c:strCache>
            </c:strRef>
          </c:cat>
          <c:val>
            <c:numRef>
              <c:f>'4. Nsight Comparison'!$E$6:$E$11</c:f>
              <c:numCache>
                <c:formatCode>0.00</c:formatCode>
                <c:ptCount val="6"/>
                <c:pt idx="0">
                  <c:v>16.739999999999998</c:v>
                </c:pt>
                <c:pt idx="1">
                  <c:v>48.75</c:v>
                </c:pt>
                <c:pt idx="2">
                  <c:v>69.650000000000006</c:v>
                </c:pt>
                <c:pt idx="3">
                  <c:v>81.819999999999993</c:v>
                </c:pt>
                <c:pt idx="4">
                  <c:v>84.91</c:v>
                </c:pt>
                <c:pt idx="5">
                  <c:v>85.82</c:v>
                </c:pt>
              </c:numCache>
            </c:numRef>
          </c:val>
          <c:smooth val="0"/>
          <c:extLst>
            <c:ext xmlns:c16="http://schemas.microsoft.com/office/drawing/2014/chart" uri="{C3380CC4-5D6E-409C-BE32-E72D297353CC}">
              <c16:uniqueId val="{00000000-E43D-4E0C-B421-E7D1A9ADCB6C}"/>
            </c:ext>
          </c:extLst>
        </c:ser>
        <c:ser>
          <c:idx val="1"/>
          <c:order val="1"/>
          <c:tx>
            <c:strRef>
              <c:f>'4. Nsight Comparison'!$J$5</c:f>
              <c:strCache>
                <c:ptCount val="1"/>
                <c:pt idx="0">
                  <c:v>SM
Thrpt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'4. Nsight Comparison'!$B$6:$B$11</c:f>
              <c:strCache>
                <c:ptCount val="6"/>
                <c:pt idx="0">
                  <c:v>512x64</c:v>
                </c:pt>
                <c:pt idx="1">
                  <c:v>1024x128</c:v>
                </c:pt>
                <c:pt idx="2">
                  <c:v>2048x256</c:v>
                </c:pt>
                <c:pt idx="3">
                  <c:v>4096x512</c:v>
                </c:pt>
                <c:pt idx="4">
                  <c:v>8192x1024</c:v>
                </c:pt>
                <c:pt idx="5">
                  <c:v>16384x2048</c:v>
                </c:pt>
              </c:strCache>
            </c:strRef>
          </c:cat>
          <c:val>
            <c:numRef>
              <c:f>'4. Nsight Comparison'!$J$6:$J$11</c:f>
              <c:numCache>
                <c:formatCode>0.00</c:formatCode>
                <c:ptCount val="6"/>
                <c:pt idx="0">
                  <c:v>12.73</c:v>
                </c:pt>
                <c:pt idx="1">
                  <c:v>38.15</c:v>
                </c:pt>
                <c:pt idx="2">
                  <c:v>65.87</c:v>
                </c:pt>
                <c:pt idx="3">
                  <c:v>81.28</c:v>
                </c:pt>
                <c:pt idx="4">
                  <c:v>86.54</c:v>
                </c:pt>
                <c:pt idx="5">
                  <c:v>87.81</c:v>
                </c:pt>
              </c:numCache>
            </c:numRef>
          </c:val>
          <c:smooth val="0"/>
          <c:extLst>
            <c:ext xmlns:c16="http://schemas.microsoft.com/office/drawing/2014/chart" uri="{C3380CC4-5D6E-409C-BE32-E72D297353CC}">
              <c16:uniqueId val="{00000001-E43D-4E0C-B421-E7D1A9ADCB6C}"/>
            </c:ext>
          </c:extLst>
        </c:ser>
        <c:dLbls>
          <c:showLegendKey val="0"/>
          <c:showVal val="0"/>
          <c:showCatName val="0"/>
          <c:showSerName val="0"/>
          <c:showPercent val="0"/>
          <c:showBubbleSize val="0"/>
        </c:dLbls>
        <c:marker val="1"/>
        <c:smooth val="0"/>
        <c:axId val="1467257727"/>
        <c:axId val="1467258207"/>
      </c:lineChart>
      <c:catAx>
        <c:axId val="14672577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258207"/>
        <c:crosses val="autoZero"/>
        <c:auto val="1"/>
        <c:lblAlgn val="ctr"/>
        <c:lblOffset val="100"/>
        <c:noMultiLvlLbl val="0"/>
      </c:catAx>
      <c:valAx>
        <c:axId val="146725820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257727"/>
        <c:crosses val="autoZero"/>
        <c:crossBetween val="between"/>
      </c:valAx>
      <c:spPr>
        <a:noFill/>
        <a:ln>
          <a:noFill/>
        </a:ln>
        <a:effectLst/>
      </c:spPr>
    </c:plotArea>
    <c:legend>
      <c:legendPos val="r"/>
      <c:layout>
        <c:manualLayout>
          <c:xMode val="edge"/>
          <c:yMode val="edge"/>
          <c:x val="0.7992491951577948"/>
          <c:y val="0.2748559482390282"/>
          <c:w val="0.16443998421765907"/>
          <c:h val="0.370236220472440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Gourab Koley</cp:lastModifiedBy>
  <cp:revision>2</cp:revision>
  <dcterms:created xsi:type="dcterms:W3CDTF">2026-04-25T06:05:00Z</dcterms:created>
  <dcterms:modified xsi:type="dcterms:W3CDTF">2026-04-25T06:05:00Z</dcterms:modified>
</cp:coreProperties>
</file>