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4112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Credit Card Analytics Dashboard – Overview Report</w:t>
      </w:r>
    </w:p>
    <w:p w14:paraId="78800629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Project Title</w:t>
      </w:r>
    </w:p>
    <w:p w14:paraId="62793CB1" w14:textId="77777777" w:rsidR="00BA7156" w:rsidRPr="00BA7156" w:rsidRDefault="00BA7156" w:rsidP="00BA7156">
      <w:r w:rsidRPr="00BA7156">
        <w:rPr>
          <w:b/>
          <w:bCs/>
        </w:rPr>
        <w:t>Credit Card Customer &amp; Transaction Analytics Dashboard using Power BI</w:t>
      </w:r>
    </w:p>
    <w:p w14:paraId="601A3E6C" w14:textId="77777777" w:rsidR="00BA7156" w:rsidRPr="00BA7156" w:rsidRDefault="00BA7156" w:rsidP="00BA7156">
      <w:r w:rsidRPr="00BA7156">
        <w:pict w14:anchorId="1CE1DA0B">
          <v:rect id="_x0000_i1163" style="width:0;height:1.5pt" o:hralign="center" o:hrstd="t" o:hr="t" fillcolor="#a0a0a0" stroked="f"/>
        </w:pict>
      </w:r>
    </w:p>
    <w:p w14:paraId="69D99331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1. Project Objective</w:t>
      </w:r>
    </w:p>
    <w:p w14:paraId="5AF0B676" w14:textId="77777777" w:rsidR="00BA7156" w:rsidRPr="00BA7156" w:rsidRDefault="00BA7156" w:rsidP="00BA7156">
      <w:r w:rsidRPr="00BA7156">
        <w:t xml:space="preserve">The objective of this project was to build two interactive Power BI dashboards to </w:t>
      </w:r>
      <w:proofErr w:type="spellStart"/>
      <w:r w:rsidRPr="00BA7156">
        <w:t>analyze</w:t>
      </w:r>
      <w:proofErr w:type="spellEnd"/>
      <w:r w:rsidRPr="00BA7156">
        <w:t>:</w:t>
      </w:r>
    </w:p>
    <w:p w14:paraId="5F94A9C7" w14:textId="77777777" w:rsidR="00BA7156" w:rsidRPr="00BA7156" w:rsidRDefault="00BA7156" w:rsidP="00BA7156">
      <w:pPr>
        <w:numPr>
          <w:ilvl w:val="0"/>
          <w:numId w:val="1"/>
        </w:numPr>
      </w:pPr>
      <w:r w:rsidRPr="00BA7156">
        <w:rPr>
          <w:b/>
          <w:bCs/>
        </w:rPr>
        <w:t>Credit Card Customer Insights</w:t>
      </w:r>
    </w:p>
    <w:p w14:paraId="65421A1F" w14:textId="77777777" w:rsidR="00BA7156" w:rsidRPr="00BA7156" w:rsidRDefault="00BA7156" w:rsidP="00BA7156">
      <w:pPr>
        <w:numPr>
          <w:ilvl w:val="0"/>
          <w:numId w:val="1"/>
        </w:numPr>
      </w:pPr>
      <w:r w:rsidRPr="00BA7156">
        <w:rPr>
          <w:b/>
          <w:bCs/>
        </w:rPr>
        <w:t>Credit Card Transaction Insights</w:t>
      </w:r>
    </w:p>
    <w:p w14:paraId="33F10781" w14:textId="77777777" w:rsidR="00BA7156" w:rsidRPr="00BA7156" w:rsidRDefault="00BA7156" w:rsidP="00BA7156">
      <w:r w:rsidRPr="00BA7156">
        <w:t xml:space="preserve">The dashboards were designed to provide meaningful business insights related to customer demographics, spending </w:t>
      </w:r>
      <w:proofErr w:type="spellStart"/>
      <w:r w:rsidRPr="00BA7156">
        <w:t>behavior</w:t>
      </w:r>
      <w:proofErr w:type="spellEnd"/>
      <w:r w:rsidRPr="00BA7156">
        <w:t>, revenue generation, transaction activity, and profitability.</w:t>
      </w:r>
    </w:p>
    <w:p w14:paraId="40B9BD73" w14:textId="77777777" w:rsidR="00BA7156" w:rsidRPr="00BA7156" w:rsidRDefault="00BA7156" w:rsidP="00BA7156">
      <w:r w:rsidRPr="00BA7156">
        <w:t xml:space="preserve">The reports were developed with interactive filtering capabilities to help users dynamically </w:t>
      </w:r>
      <w:proofErr w:type="spellStart"/>
      <w:r w:rsidRPr="00BA7156">
        <w:t>analyze</w:t>
      </w:r>
      <w:proofErr w:type="spellEnd"/>
      <w:r w:rsidRPr="00BA7156">
        <w:t xml:space="preserve"> the data based on:</w:t>
      </w:r>
    </w:p>
    <w:p w14:paraId="30A5B999" w14:textId="77777777" w:rsidR="00BA7156" w:rsidRPr="00BA7156" w:rsidRDefault="00BA7156" w:rsidP="00BA7156">
      <w:pPr>
        <w:numPr>
          <w:ilvl w:val="0"/>
          <w:numId w:val="2"/>
        </w:numPr>
      </w:pPr>
      <w:r w:rsidRPr="00BA7156">
        <w:t>Gender</w:t>
      </w:r>
    </w:p>
    <w:p w14:paraId="60CDEDBC" w14:textId="77777777" w:rsidR="00BA7156" w:rsidRPr="00BA7156" w:rsidRDefault="00BA7156" w:rsidP="00BA7156">
      <w:pPr>
        <w:numPr>
          <w:ilvl w:val="0"/>
          <w:numId w:val="2"/>
        </w:numPr>
      </w:pPr>
      <w:r w:rsidRPr="00BA7156">
        <w:t>Age Group</w:t>
      </w:r>
    </w:p>
    <w:p w14:paraId="57262641" w14:textId="77777777" w:rsidR="00BA7156" w:rsidRPr="00BA7156" w:rsidRDefault="00BA7156" w:rsidP="00BA7156">
      <w:pPr>
        <w:numPr>
          <w:ilvl w:val="0"/>
          <w:numId w:val="2"/>
        </w:numPr>
      </w:pPr>
      <w:r w:rsidRPr="00BA7156">
        <w:t>Income Group</w:t>
      </w:r>
    </w:p>
    <w:p w14:paraId="6D966719" w14:textId="77777777" w:rsidR="00BA7156" w:rsidRPr="00BA7156" w:rsidRDefault="00BA7156" w:rsidP="00BA7156">
      <w:pPr>
        <w:numPr>
          <w:ilvl w:val="0"/>
          <w:numId w:val="2"/>
        </w:numPr>
      </w:pPr>
      <w:r w:rsidRPr="00BA7156">
        <w:t>Week Number</w:t>
      </w:r>
    </w:p>
    <w:p w14:paraId="3DFE21F8" w14:textId="77777777" w:rsidR="00BA7156" w:rsidRPr="00BA7156" w:rsidRDefault="00BA7156" w:rsidP="00BA7156">
      <w:pPr>
        <w:numPr>
          <w:ilvl w:val="0"/>
          <w:numId w:val="2"/>
        </w:numPr>
      </w:pPr>
      <w:r w:rsidRPr="00BA7156">
        <w:t>Expense Category</w:t>
      </w:r>
    </w:p>
    <w:p w14:paraId="5969F28C" w14:textId="77777777" w:rsidR="00BA7156" w:rsidRPr="00BA7156" w:rsidRDefault="00BA7156" w:rsidP="00BA7156">
      <w:r w:rsidRPr="00BA7156">
        <w:pict w14:anchorId="1F768FF8">
          <v:rect id="_x0000_i1164" style="width:0;height:1.5pt" o:hralign="center" o:hrstd="t" o:hr="t" fillcolor="#a0a0a0" stroked="f"/>
        </w:pict>
      </w:r>
    </w:p>
    <w:p w14:paraId="508ABB53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2. Datasets Used</w:t>
      </w:r>
    </w:p>
    <w:p w14:paraId="75415084" w14:textId="77777777" w:rsidR="00BA7156" w:rsidRPr="00BA7156" w:rsidRDefault="00BA7156" w:rsidP="00BA7156">
      <w:r w:rsidRPr="00BA7156">
        <w:t>Two datasets were used in this project:</w:t>
      </w:r>
    </w:p>
    <w:p w14:paraId="65BAD156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Customer Dataset</w:t>
      </w:r>
    </w:p>
    <w:p w14:paraId="4AFDB3F9" w14:textId="77777777" w:rsidR="00BA7156" w:rsidRPr="00BA7156" w:rsidRDefault="00BA7156" w:rsidP="00BA7156">
      <w:r w:rsidRPr="00BA7156">
        <w:t>Contains customer-related information such as:</w:t>
      </w:r>
    </w:p>
    <w:p w14:paraId="01EE283C" w14:textId="77777777" w:rsidR="00BA7156" w:rsidRPr="00BA7156" w:rsidRDefault="00BA7156" w:rsidP="00BA7156">
      <w:pPr>
        <w:numPr>
          <w:ilvl w:val="0"/>
          <w:numId w:val="3"/>
        </w:numPr>
      </w:pPr>
      <w:r w:rsidRPr="00BA7156">
        <w:t>Client Number</w:t>
      </w:r>
    </w:p>
    <w:p w14:paraId="288A31EE" w14:textId="77777777" w:rsidR="00BA7156" w:rsidRPr="00BA7156" w:rsidRDefault="00BA7156" w:rsidP="00BA7156">
      <w:pPr>
        <w:numPr>
          <w:ilvl w:val="0"/>
          <w:numId w:val="3"/>
        </w:numPr>
      </w:pPr>
      <w:r w:rsidRPr="00BA7156">
        <w:t>Gender</w:t>
      </w:r>
    </w:p>
    <w:p w14:paraId="58AA50C7" w14:textId="77777777" w:rsidR="00BA7156" w:rsidRPr="00BA7156" w:rsidRDefault="00BA7156" w:rsidP="00BA7156">
      <w:pPr>
        <w:numPr>
          <w:ilvl w:val="0"/>
          <w:numId w:val="3"/>
        </w:numPr>
      </w:pPr>
      <w:r w:rsidRPr="00BA7156">
        <w:t>Customer Age</w:t>
      </w:r>
    </w:p>
    <w:p w14:paraId="18E9C08E" w14:textId="77777777" w:rsidR="00BA7156" w:rsidRPr="00BA7156" w:rsidRDefault="00BA7156" w:rsidP="00BA7156">
      <w:pPr>
        <w:numPr>
          <w:ilvl w:val="0"/>
          <w:numId w:val="3"/>
        </w:numPr>
      </w:pPr>
      <w:r w:rsidRPr="00BA7156">
        <w:t>Income</w:t>
      </w:r>
    </w:p>
    <w:p w14:paraId="5A8CCE64" w14:textId="77777777" w:rsidR="00BA7156" w:rsidRPr="00BA7156" w:rsidRDefault="00BA7156" w:rsidP="00BA7156">
      <w:pPr>
        <w:numPr>
          <w:ilvl w:val="0"/>
          <w:numId w:val="3"/>
        </w:numPr>
      </w:pPr>
      <w:r w:rsidRPr="00BA7156">
        <w:t>Card Category</w:t>
      </w:r>
    </w:p>
    <w:p w14:paraId="66D6C51E" w14:textId="77777777" w:rsidR="00BA7156" w:rsidRPr="00BA7156" w:rsidRDefault="00BA7156" w:rsidP="00BA7156">
      <w:pPr>
        <w:numPr>
          <w:ilvl w:val="0"/>
          <w:numId w:val="3"/>
        </w:numPr>
      </w:pPr>
      <w:r w:rsidRPr="00BA7156">
        <w:t>Education Level</w:t>
      </w:r>
    </w:p>
    <w:p w14:paraId="5854F43A" w14:textId="77777777" w:rsidR="00BA7156" w:rsidRPr="00BA7156" w:rsidRDefault="00BA7156" w:rsidP="00BA7156">
      <w:r w:rsidRPr="00BA7156">
        <w:pict w14:anchorId="227DEADF">
          <v:rect id="_x0000_i1165" style="width:0;height:1.5pt" o:hralign="center" o:hrstd="t" o:hr="t" fillcolor="#a0a0a0" stroked="f"/>
        </w:pict>
      </w:r>
    </w:p>
    <w:p w14:paraId="4E2A373A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Credit Card Transaction Dataset</w:t>
      </w:r>
    </w:p>
    <w:p w14:paraId="449583F6" w14:textId="77777777" w:rsidR="00BA7156" w:rsidRPr="00BA7156" w:rsidRDefault="00BA7156" w:rsidP="00BA7156">
      <w:r w:rsidRPr="00BA7156">
        <w:t>Contains transaction-related information such as:</w:t>
      </w:r>
    </w:p>
    <w:p w14:paraId="36F450AE" w14:textId="77777777" w:rsidR="00BA7156" w:rsidRPr="00BA7156" w:rsidRDefault="00BA7156" w:rsidP="00BA7156">
      <w:pPr>
        <w:numPr>
          <w:ilvl w:val="0"/>
          <w:numId w:val="4"/>
        </w:numPr>
      </w:pPr>
      <w:r w:rsidRPr="00BA7156">
        <w:t>Weekly transaction data</w:t>
      </w:r>
    </w:p>
    <w:p w14:paraId="55C7F4A8" w14:textId="77777777" w:rsidR="00BA7156" w:rsidRPr="00BA7156" w:rsidRDefault="00BA7156" w:rsidP="00BA7156">
      <w:pPr>
        <w:numPr>
          <w:ilvl w:val="0"/>
          <w:numId w:val="4"/>
        </w:numPr>
      </w:pPr>
      <w:r w:rsidRPr="00BA7156">
        <w:lastRenderedPageBreak/>
        <w:t>Total transaction amount</w:t>
      </w:r>
    </w:p>
    <w:p w14:paraId="7301BBE0" w14:textId="77777777" w:rsidR="00BA7156" w:rsidRPr="00BA7156" w:rsidRDefault="00BA7156" w:rsidP="00BA7156">
      <w:pPr>
        <w:numPr>
          <w:ilvl w:val="0"/>
          <w:numId w:val="4"/>
        </w:numPr>
      </w:pPr>
      <w:r w:rsidRPr="00BA7156">
        <w:t>Total transaction volume</w:t>
      </w:r>
    </w:p>
    <w:p w14:paraId="24918154" w14:textId="77777777" w:rsidR="00BA7156" w:rsidRPr="00BA7156" w:rsidRDefault="00BA7156" w:rsidP="00BA7156">
      <w:pPr>
        <w:numPr>
          <w:ilvl w:val="0"/>
          <w:numId w:val="4"/>
        </w:numPr>
      </w:pPr>
      <w:r w:rsidRPr="00BA7156">
        <w:t>Interest earned</w:t>
      </w:r>
    </w:p>
    <w:p w14:paraId="7D1B3E37" w14:textId="77777777" w:rsidR="00BA7156" w:rsidRPr="00BA7156" w:rsidRDefault="00BA7156" w:rsidP="00BA7156">
      <w:pPr>
        <w:numPr>
          <w:ilvl w:val="0"/>
          <w:numId w:val="4"/>
        </w:numPr>
      </w:pPr>
      <w:r w:rsidRPr="00BA7156">
        <w:t>Expense type</w:t>
      </w:r>
    </w:p>
    <w:p w14:paraId="192EC7DB" w14:textId="77777777" w:rsidR="00BA7156" w:rsidRPr="00BA7156" w:rsidRDefault="00BA7156" w:rsidP="00BA7156">
      <w:pPr>
        <w:numPr>
          <w:ilvl w:val="0"/>
          <w:numId w:val="4"/>
        </w:numPr>
      </w:pPr>
      <w:r w:rsidRPr="00BA7156">
        <w:t>Card usage details</w:t>
      </w:r>
    </w:p>
    <w:p w14:paraId="32B5EA69" w14:textId="77777777" w:rsidR="00BA7156" w:rsidRPr="00BA7156" w:rsidRDefault="00BA7156" w:rsidP="00BA7156">
      <w:r w:rsidRPr="00BA7156">
        <w:pict w14:anchorId="53A83551">
          <v:rect id="_x0000_i1166" style="width:0;height:1.5pt" o:hralign="center" o:hrstd="t" o:hr="t" fillcolor="#a0a0a0" stroked="f"/>
        </w:pict>
      </w:r>
    </w:p>
    <w:p w14:paraId="07EE8D6C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 xml:space="preserve">3. Data </w:t>
      </w:r>
      <w:proofErr w:type="spellStart"/>
      <w:r w:rsidRPr="00BA7156">
        <w:rPr>
          <w:b/>
          <w:bCs/>
        </w:rPr>
        <w:t>Modeling</w:t>
      </w:r>
      <w:proofErr w:type="spellEnd"/>
      <w:r w:rsidRPr="00BA7156">
        <w:rPr>
          <w:b/>
          <w:bCs/>
        </w:rPr>
        <w:t xml:space="preserve"> Approach</w:t>
      </w:r>
    </w:p>
    <w:p w14:paraId="65B42274" w14:textId="77777777" w:rsidR="00BA7156" w:rsidRPr="00BA7156" w:rsidRDefault="00BA7156" w:rsidP="00BA7156">
      <w:r w:rsidRPr="00BA7156">
        <w:t>A relationship was created between both datasets using:</w:t>
      </w:r>
    </w:p>
    <w:p w14:paraId="4A9A9B26" w14:textId="77777777" w:rsidR="00BA7156" w:rsidRPr="00BA7156" w:rsidRDefault="00BA7156" w:rsidP="00BA7156">
      <w:proofErr w:type="spellStart"/>
      <w:r w:rsidRPr="00BA7156">
        <w:t>Client_Num</w:t>
      </w:r>
      <w:proofErr w:type="spellEnd"/>
    </w:p>
    <w:p w14:paraId="283EE6EF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Relationship Type:</w:t>
      </w:r>
    </w:p>
    <w:p w14:paraId="102E2868" w14:textId="77777777" w:rsidR="00BA7156" w:rsidRPr="00BA7156" w:rsidRDefault="00BA7156" w:rsidP="00BA7156">
      <w:pPr>
        <w:numPr>
          <w:ilvl w:val="0"/>
          <w:numId w:val="5"/>
        </w:numPr>
      </w:pPr>
      <w:r w:rsidRPr="00BA7156">
        <w:t>One-to-Many</w:t>
      </w:r>
    </w:p>
    <w:p w14:paraId="55D0DF7E" w14:textId="77777777" w:rsidR="00BA7156" w:rsidRPr="00BA7156" w:rsidRDefault="00BA7156" w:rsidP="00BA7156">
      <w:pPr>
        <w:numPr>
          <w:ilvl w:val="0"/>
          <w:numId w:val="5"/>
        </w:numPr>
      </w:pPr>
      <w:r w:rsidRPr="00BA7156">
        <w:t>Customer → Credit Card Transaction</w:t>
      </w:r>
    </w:p>
    <w:p w14:paraId="491ACA14" w14:textId="77777777" w:rsidR="00BA7156" w:rsidRPr="00BA7156" w:rsidRDefault="00BA7156" w:rsidP="00BA7156">
      <w:r w:rsidRPr="00BA7156">
        <w:t>This relationship enabled customer attributes such as Gender and Income Group to dynamically filter transaction-related visuals.</w:t>
      </w:r>
    </w:p>
    <w:p w14:paraId="23C72AEC" w14:textId="77777777" w:rsidR="00BA7156" w:rsidRPr="00BA7156" w:rsidRDefault="00BA7156" w:rsidP="00BA7156">
      <w:r w:rsidRPr="00BA7156">
        <w:pict w14:anchorId="77124920">
          <v:rect id="_x0000_i1167" style="width:0;height:1.5pt" o:hralign="center" o:hrstd="t" o:hr="t" fillcolor="#a0a0a0" stroked="f"/>
        </w:pict>
      </w:r>
    </w:p>
    <w:p w14:paraId="2AC6686B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4. DAX Calculations Implemented</w:t>
      </w:r>
    </w:p>
    <w:p w14:paraId="18A08BB1" w14:textId="77777777" w:rsidR="00BA7156" w:rsidRPr="00BA7156" w:rsidRDefault="00BA7156" w:rsidP="00BA7156">
      <w:r w:rsidRPr="00BA7156">
        <w:t>Several calculated columns and measures were created to support analysis and dashboard interactivity.</w:t>
      </w:r>
    </w:p>
    <w:p w14:paraId="621BCF54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Calculated Columns</w:t>
      </w:r>
    </w:p>
    <w:p w14:paraId="5FEDB509" w14:textId="77777777" w:rsidR="00BA7156" w:rsidRPr="00BA7156" w:rsidRDefault="00BA7156" w:rsidP="00BA7156">
      <w:pPr>
        <w:numPr>
          <w:ilvl w:val="0"/>
          <w:numId w:val="6"/>
        </w:numPr>
      </w:pPr>
      <w:r w:rsidRPr="00BA7156">
        <w:t>Age Group</w:t>
      </w:r>
    </w:p>
    <w:p w14:paraId="3D470D36" w14:textId="77777777" w:rsidR="00BA7156" w:rsidRPr="00BA7156" w:rsidRDefault="00BA7156" w:rsidP="00BA7156">
      <w:pPr>
        <w:numPr>
          <w:ilvl w:val="0"/>
          <w:numId w:val="6"/>
        </w:numPr>
      </w:pPr>
      <w:r w:rsidRPr="00BA7156">
        <w:t>Income Group</w:t>
      </w:r>
    </w:p>
    <w:p w14:paraId="69D29C84" w14:textId="77777777" w:rsidR="00BA7156" w:rsidRPr="00BA7156" w:rsidRDefault="00BA7156" w:rsidP="00BA7156">
      <w:pPr>
        <w:numPr>
          <w:ilvl w:val="0"/>
          <w:numId w:val="6"/>
        </w:numPr>
      </w:pPr>
      <w:r w:rsidRPr="00BA7156">
        <w:t>Week Number Extracted</w:t>
      </w:r>
    </w:p>
    <w:p w14:paraId="4FCB743B" w14:textId="77777777" w:rsidR="00BA7156" w:rsidRPr="00BA7156" w:rsidRDefault="00BA7156" w:rsidP="00BA7156">
      <w:r w:rsidRPr="00BA7156">
        <w:pict w14:anchorId="138C55A0">
          <v:rect id="_x0000_i1168" style="width:0;height:1.5pt" o:hralign="center" o:hrstd="t" o:hr="t" fillcolor="#a0a0a0" stroked="f"/>
        </w:pict>
      </w:r>
    </w:p>
    <w:p w14:paraId="4B36D413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Measures Created</w:t>
      </w:r>
    </w:p>
    <w:p w14:paraId="1172B22D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Total Revenue</w:t>
      </w:r>
    </w:p>
    <w:p w14:paraId="782A1095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Total Transactions</w:t>
      </w:r>
    </w:p>
    <w:p w14:paraId="00CB12BA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Total Interest Earned</w:t>
      </w:r>
    </w:p>
    <w:p w14:paraId="099A20F2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Current Week Revenue</w:t>
      </w:r>
    </w:p>
    <w:p w14:paraId="78EEA04E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Previous Week Revenue</w:t>
      </w:r>
    </w:p>
    <w:p w14:paraId="7588C51C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Week-over-Week Growth %</w:t>
      </w:r>
    </w:p>
    <w:p w14:paraId="1AFEB3A4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Average Transaction Value</w:t>
      </w:r>
    </w:p>
    <w:p w14:paraId="383E66C8" w14:textId="77777777" w:rsidR="00BA7156" w:rsidRPr="00BA7156" w:rsidRDefault="00BA7156" w:rsidP="00BA7156">
      <w:pPr>
        <w:numPr>
          <w:ilvl w:val="0"/>
          <w:numId w:val="7"/>
        </w:numPr>
      </w:pPr>
      <w:r w:rsidRPr="00BA7156">
        <w:t>Revenue Contribution %</w:t>
      </w:r>
    </w:p>
    <w:p w14:paraId="4CF9D614" w14:textId="77777777" w:rsidR="00BA7156" w:rsidRPr="00BA7156" w:rsidRDefault="00BA7156" w:rsidP="00BA7156">
      <w:r w:rsidRPr="00BA7156">
        <w:lastRenderedPageBreak/>
        <w:t xml:space="preserve">These calculations helped in tracking customer </w:t>
      </w:r>
      <w:proofErr w:type="spellStart"/>
      <w:r w:rsidRPr="00BA7156">
        <w:t>behavior</w:t>
      </w:r>
      <w:proofErr w:type="spellEnd"/>
      <w:r w:rsidRPr="00BA7156">
        <w:t>, weekly performance, and profitability trends.</w:t>
      </w:r>
    </w:p>
    <w:p w14:paraId="2796ABC9" w14:textId="77777777" w:rsidR="00BA7156" w:rsidRPr="00BA7156" w:rsidRDefault="00BA7156" w:rsidP="00BA7156">
      <w:r w:rsidRPr="00BA7156">
        <w:pict w14:anchorId="09BD9E7D">
          <v:rect id="_x0000_i1169" style="width:0;height:1.5pt" o:hralign="center" o:hrstd="t" o:hr="t" fillcolor="#a0a0a0" stroked="f"/>
        </w:pict>
      </w:r>
    </w:p>
    <w:p w14:paraId="5A4914C9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5. Dashboard 1 – Customer Report</w:t>
      </w:r>
    </w:p>
    <w:p w14:paraId="40AF49E5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Objective</w:t>
      </w:r>
    </w:p>
    <w:p w14:paraId="1FB2BF18" w14:textId="77777777" w:rsidR="00BA7156" w:rsidRPr="00BA7156" w:rsidRDefault="00BA7156" w:rsidP="00BA7156">
      <w:r w:rsidRPr="00BA7156">
        <w:t>The Customer Report focuses on understanding customer demographics and segmentation.</w:t>
      </w:r>
    </w:p>
    <w:p w14:paraId="2759BA96" w14:textId="77777777" w:rsidR="00BA7156" w:rsidRPr="00BA7156" w:rsidRDefault="00BA7156" w:rsidP="00BA7156">
      <w:r w:rsidRPr="00BA7156">
        <w:pict w14:anchorId="4A75E033">
          <v:rect id="_x0000_i1170" style="width:0;height:1.5pt" o:hralign="center" o:hrstd="t" o:hr="t" fillcolor="#a0a0a0" stroked="f"/>
        </w:pict>
      </w:r>
    </w:p>
    <w:p w14:paraId="3857CF2E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KPIs Included</w:t>
      </w:r>
    </w:p>
    <w:p w14:paraId="1BB3E484" w14:textId="77777777" w:rsidR="00BA7156" w:rsidRPr="00BA7156" w:rsidRDefault="00BA7156" w:rsidP="00BA7156">
      <w:pPr>
        <w:numPr>
          <w:ilvl w:val="0"/>
          <w:numId w:val="8"/>
        </w:numPr>
      </w:pPr>
      <w:r w:rsidRPr="00BA7156">
        <w:t>Total Customers</w:t>
      </w:r>
    </w:p>
    <w:p w14:paraId="5F525665" w14:textId="77777777" w:rsidR="00BA7156" w:rsidRPr="00BA7156" w:rsidRDefault="00BA7156" w:rsidP="00BA7156">
      <w:pPr>
        <w:numPr>
          <w:ilvl w:val="0"/>
          <w:numId w:val="8"/>
        </w:numPr>
      </w:pPr>
      <w:r w:rsidRPr="00BA7156">
        <w:t>Average Income</w:t>
      </w:r>
    </w:p>
    <w:p w14:paraId="74C9549A" w14:textId="77777777" w:rsidR="00BA7156" w:rsidRPr="00BA7156" w:rsidRDefault="00BA7156" w:rsidP="00BA7156">
      <w:pPr>
        <w:numPr>
          <w:ilvl w:val="0"/>
          <w:numId w:val="8"/>
        </w:numPr>
      </w:pPr>
      <w:r w:rsidRPr="00BA7156">
        <w:t>Total Revenue</w:t>
      </w:r>
    </w:p>
    <w:p w14:paraId="6ABF9812" w14:textId="77777777" w:rsidR="00BA7156" w:rsidRPr="00BA7156" w:rsidRDefault="00BA7156" w:rsidP="00BA7156">
      <w:pPr>
        <w:numPr>
          <w:ilvl w:val="0"/>
          <w:numId w:val="8"/>
        </w:numPr>
      </w:pPr>
      <w:r w:rsidRPr="00BA7156">
        <w:t>Total Transactions</w:t>
      </w:r>
    </w:p>
    <w:p w14:paraId="5339DBC1" w14:textId="77777777" w:rsidR="00BA7156" w:rsidRPr="00BA7156" w:rsidRDefault="00BA7156" w:rsidP="00BA7156">
      <w:r w:rsidRPr="00BA7156">
        <w:pict w14:anchorId="2726E69C">
          <v:rect id="_x0000_i1171" style="width:0;height:1.5pt" o:hralign="center" o:hrstd="t" o:hr="t" fillcolor="#a0a0a0" stroked="f"/>
        </w:pict>
      </w:r>
    </w:p>
    <w:p w14:paraId="6DB0668F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Key Visuals Included</w:t>
      </w:r>
    </w:p>
    <w:p w14:paraId="235B67EC" w14:textId="20946EC0" w:rsidR="00BA7156" w:rsidRPr="00BA7156" w:rsidRDefault="00BA7156" w:rsidP="00BA7156">
      <w:pPr>
        <w:numPr>
          <w:ilvl w:val="0"/>
          <w:numId w:val="9"/>
        </w:numPr>
      </w:pPr>
      <w:r>
        <w:t xml:space="preserve">Revenue Trend </w:t>
      </w:r>
      <w:r w:rsidRPr="00BA7156">
        <w:t>by Gender</w:t>
      </w:r>
    </w:p>
    <w:p w14:paraId="04AE98D6" w14:textId="77777777" w:rsidR="00BA7156" w:rsidRPr="00BA7156" w:rsidRDefault="00BA7156" w:rsidP="00BA7156">
      <w:pPr>
        <w:numPr>
          <w:ilvl w:val="0"/>
          <w:numId w:val="9"/>
        </w:numPr>
      </w:pPr>
      <w:r w:rsidRPr="00BA7156">
        <w:t>Customers by Age Group</w:t>
      </w:r>
    </w:p>
    <w:p w14:paraId="392A03E3" w14:textId="77777777" w:rsidR="00BA7156" w:rsidRPr="00BA7156" w:rsidRDefault="00BA7156" w:rsidP="00BA7156">
      <w:pPr>
        <w:numPr>
          <w:ilvl w:val="0"/>
          <w:numId w:val="9"/>
        </w:numPr>
      </w:pPr>
      <w:r w:rsidRPr="00BA7156">
        <w:t>Customers by Income Group</w:t>
      </w:r>
    </w:p>
    <w:p w14:paraId="1BE3F382" w14:textId="77B699D1" w:rsidR="00BA7156" w:rsidRPr="00BA7156" w:rsidRDefault="005A241C" w:rsidP="00BA7156">
      <w:pPr>
        <w:numPr>
          <w:ilvl w:val="0"/>
          <w:numId w:val="9"/>
        </w:numPr>
      </w:pPr>
      <w:r>
        <w:t>Gender Distribution</w:t>
      </w:r>
    </w:p>
    <w:p w14:paraId="1301861D" w14:textId="7C5B50D2" w:rsidR="00BA7156" w:rsidRPr="00BA7156" w:rsidRDefault="005A241C" w:rsidP="00BA7156">
      <w:pPr>
        <w:numPr>
          <w:ilvl w:val="0"/>
          <w:numId w:val="9"/>
        </w:numPr>
      </w:pPr>
      <w:r>
        <w:t>Customer by Marital Status</w:t>
      </w:r>
    </w:p>
    <w:p w14:paraId="3C82CFBE" w14:textId="3A61CA43" w:rsidR="00BA7156" w:rsidRPr="00BA7156" w:rsidRDefault="00BA7156" w:rsidP="00BA7156">
      <w:pPr>
        <w:numPr>
          <w:ilvl w:val="0"/>
          <w:numId w:val="9"/>
        </w:numPr>
      </w:pPr>
      <w:r w:rsidRPr="00BA7156">
        <w:t xml:space="preserve">Customer </w:t>
      </w:r>
      <w:proofErr w:type="gramStart"/>
      <w:r w:rsidRPr="00BA7156">
        <w:t xml:space="preserve">Segment </w:t>
      </w:r>
      <w:r w:rsidR="005A241C">
        <w:t xml:space="preserve"> by</w:t>
      </w:r>
      <w:proofErr w:type="gramEnd"/>
      <w:r w:rsidR="005A241C">
        <w:t xml:space="preserve"> income </w:t>
      </w:r>
      <w:proofErr w:type="gramStart"/>
      <w:r w:rsidR="005A241C">
        <w:t>group ,</w:t>
      </w:r>
      <w:proofErr w:type="gramEnd"/>
      <w:r w:rsidR="005A241C">
        <w:t xml:space="preserve"> age and card category </w:t>
      </w:r>
      <w:r w:rsidRPr="00BA7156">
        <w:t>Matrix</w:t>
      </w:r>
    </w:p>
    <w:p w14:paraId="01687143" w14:textId="77777777" w:rsidR="00BA7156" w:rsidRPr="00BA7156" w:rsidRDefault="00BA7156" w:rsidP="00BA7156">
      <w:r w:rsidRPr="00BA7156">
        <w:pict w14:anchorId="1A69BF99">
          <v:rect id="_x0000_i1172" style="width:0;height:1.5pt" o:hralign="center" o:hrstd="t" o:hr="t" fillcolor="#a0a0a0" stroked="f"/>
        </w:pict>
      </w:r>
    </w:p>
    <w:p w14:paraId="26DDEECC" w14:textId="6361D44E" w:rsidR="005A241C" w:rsidRPr="00BA7156" w:rsidRDefault="00BA7156" w:rsidP="005A241C">
      <w:pPr>
        <w:rPr>
          <w:b/>
          <w:bCs/>
        </w:rPr>
      </w:pPr>
      <w:r w:rsidRPr="00BA7156">
        <w:rPr>
          <w:b/>
          <w:bCs/>
        </w:rPr>
        <w:t>Key Insights</w:t>
      </w:r>
    </w:p>
    <w:p w14:paraId="2B1ED4B0" w14:textId="77777777" w:rsidR="005A241C" w:rsidRPr="00BA7156" w:rsidRDefault="005A241C" w:rsidP="005A241C">
      <w:pPr>
        <w:rPr>
          <w:b/>
          <w:bCs/>
        </w:rPr>
      </w:pPr>
      <w:r w:rsidRPr="00BA7156">
        <w:rPr>
          <w:b/>
          <w:bCs/>
        </w:rPr>
        <w:t>Weekly Revenue Trend Analysis</w:t>
      </w:r>
    </w:p>
    <w:p w14:paraId="58D22FD7" w14:textId="77777777" w:rsidR="005A241C" w:rsidRPr="00BA7156" w:rsidRDefault="005A241C" w:rsidP="005A241C">
      <w:pPr>
        <w:numPr>
          <w:ilvl w:val="0"/>
          <w:numId w:val="15"/>
        </w:numPr>
      </w:pPr>
      <w:r w:rsidRPr="00BA7156">
        <w:t>Weekly revenue trends showed fluctuations across different weeks, with noticeable revenue spikes during peak transaction periods.</w:t>
      </w:r>
    </w:p>
    <w:p w14:paraId="12822506" w14:textId="77777777" w:rsidR="005A241C" w:rsidRPr="00BA7156" w:rsidRDefault="005A241C" w:rsidP="005A241C">
      <w:pPr>
        <w:numPr>
          <w:ilvl w:val="0"/>
          <w:numId w:val="15"/>
        </w:numPr>
      </w:pPr>
      <w:r w:rsidRPr="00BA7156">
        <w:t>Male customers consistently generated higher revenue contribution compared to female customers across multiple weeks.</w:t>
      </w:r>
    </w:p>
    <w:p w14:paraId="51618FFE" w14:textId="291C604C" w:rsidR="005A241C" w:rsidRDefault="005A241C" w:rsidP="005A241C">
      <w:r w:rsidRPr="00BA7156">
        <w:t>Week-over-Week Growth % analysis helped identify periods of positive and negative</w:t>
      </w:r>
      <w:r>
        <w:t xml:space="preserve"> transaction growth.</w:t>
      </w:r>
    </w:p>
    <w:p w14:paraId="623C2353" w14:textId="77777777" w:rsidR="005A241C" w:rsidRPr="00BA7156" w:rsidRDefault="005A241C" w:rsidP="005A241C">
      <w:pPr>
        <w:rPr>
          <w:b/>
          <w:bCs/>
        </w:rPr>
      </w:pPr>
    </w:p>
    <w:p w14:paraId="56F91076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Customer Demographics Insights</w:t>
      </w:r>
    </w:p>
    <w:p w14:paraId="2BF964A9" w14:textId="77777777" w:rsidR="00BA7156" w:rsidRPr="00BA7156" w:rsidRDefault="00BA7156" w:rsidP="00BA7156">
      <w:pPr>
        <w:numPr>
          <w:ilvl w:val="0"/>
          <w:numId w:val="10"/>
        </w:numPr>
      </w:pPr>
      <w:r w:rsidRPr="00BA7156">
        <w:t xml:space="preserve">The </w:t>
      </w:r>
      <w:r w:rsidRPr="00BA7156">
        <w:rPr>
          <w:b/>
          <w:bCs/>
        </w:rPr>
        <w:t>26–35</w:t>
      </w:r>
      <w:r w:rsidRPr="00BA7156">
        <w:t xml:space="preserve"> age group contributed the highest share of total customers, followed by the </w:t>
      </w:r>
      <w:r w:rsidRPr="00BA7156">
        <w:rPr>
          <w:b/>
          <w:bCs/>
        </w:rPr>
        <w:t>36–45</w:t>
      </w:r>
      <w:r w:rsidRPr="00BA7156">
        <w:t xml:space="preserve"> age group.</w:t>
      </w:r>
    </w:p>
    <w:p w14:paraId="199764D7" w14:textId="77777777" w:rsidR="00BA7156" w:rsidRPr="00BA7156" w:rsidRDefault="00BA7156" w:rsidP="00BA7156">
      <w:pPr>
        <w:numPr>
          <w:ilvl w:val="0"/>
          <w:numId w:val="10"/>
        </w:numPr>
      </w:pPr>
      <w:r w:rsidRPr="00BA7156">
        <w:lastRenderedPageBreak/>
        <w:t xml:space="preserve">Male customers contributed approximately </w:t>
      </w:r>
      <w:r w:rsidRPr="00BA7156">
        <w:rPr>
          <w:b/>
          <w:bCs/>
        </w:rPr>
        <w:t>50%+ of the customer base</w:t>
      </w:r>
      <w:r w:rsidRPr="00BA7156">
        <w:t>, showing slightly higher representation than female customers.</w:t>
      </w:r>
    </w:p>
    <w:p w14:paraId="60043D7B" w14:textId="77777777" w:rsidR="00BA7156" w:rsidRPr="00BA7156" w:rsidRDefault="00BA7156" w:rsidP="00BA7156">
      <w:pPr>
        <w:numPr>
          <w:ilvl w:val="0"/>
          <w:numId w:val="10"/>
        </w:numPr>
      </w:pPr>
      <w:r w:rsidRPr="00BA7156">
        <w:t xml:space="preserve">Medium and </w:t>
      </w:r>
      <w:proofErr w:type="gramStart"/>
      <w:r w:rsidRPr="00BA7156">
        <w:t>High Income</w:t>
      </w:r>
      <w:proofErr w:type="gramEnd"/>
      <w:r w:rsidRPr="00BA7156">
        <w:t xml:space="preserve"> groups together accounted for the majority of active customers and revenue contribution.</w:t>
      </w:r>
    </w:p>
    <w:p w14:paraId="1DB78C6D" w14:textId="77777777" w:rsidR="00BA7156" w:rsidRPr="00BA7156" w:rsidRDefault="00BA7156" w:rsidP="00BA7156">
      <w:r w:rsidRPr="00BA7156">
        <w:pict w14:anchorId="65E80AA6">
          <v:rect id="_x0000_i1173" style="width:0;height:1.5pt" o:hralign="center" o:hrstd="t" o:hr="t" fillcolor="#a0a0a0" stroked="f"/>
        </w:pict>
      </w:r>
    </w:p>
    <w:p w14:paraId="2592E4ED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Revenue Contribution Insights</w:t>
      </w:r>
    </w:p>
    <w:p w14:paraId="0F651BD6" w14:textId="77777777" w:rsidR="00BA7156" w:rsidRPr="00BA7156" w:rsidRDefault="00BA7156" w:rsidP="00BA7156">
      <w:pPr>
        <w:numPr>
          <w:ilvl w:val="0"/>
          <w:numId w:val="11"/>
        </w:numPr>
      </w:pPr>
      <w:r w:rsidRPr="00BA7156">
        <w:t>High-income customers generated significantly higher average revenue compared to low-income customer groups.</w:t>
      </w:r>
    </w:p>
    <w:p w14:paraId="34E99C03" w14:textId="77777777" w:rsidR="00BA7156" w:rsidRPr="00BA7156" w:rsidRDefault="00BA7156" w:rsidP="00BA7156">
      <w:pPr>
        <w:numPr>
          <w:ilvl w:val="0"/>
          <w:numId w:val="11"/>
        </w:numPr>
      </w:pPr>
      <w:r w:rsidRPr="00BA7156">
        <w:t>Premium card categories contributed a larger percentage of total revenue despite having a comparatively smaller customer base.</w:t>
      </w:r>
    </w:p>
    <w:p w14:paraId="0112EC92" w14:textId="77777777" w:rsidR="00BA7156" w:rsidRPr="00BA7156" w:rsidRDefault="00BA7156" w:rsidP="00BA7156">
      <w:pPr>
        <w:numPr>
          <w:ilvl w:val="0"/>
          <w:numId w:val="11"/>
        </w:numPr>
      </w:pPr>
      <w:r w:rsidRPr="00BA7156">
        <w:t>Customers using premium card categories showed higher average transaction value and transaction frequency.</w:t>
      </w:r>
    </w:p>
    <w:p w14:paraId="4E0A4979" w14:textId="77777777" w:rsidR="00BA7156" w:rsidRPr="00BA7156" w:rsidRDefault="00BA7156" w:rsidP="00BA7156">
      <w:r w:rsidRPr="00BA7156">
        <w:pict w14:anchorId="11ED79BE">
          <v:rect id="_x0000_i1174" style="width:0;height:1.5pt" o:hralign="center" o:hrstd="t" o:hr="t" fillcolor="#a0a0a0" stroked="f"/>
        </w:pict>
      </w:r>
    </w:p>
    <w:p w14:paraId="7BB175C8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 xml:space="preserve">Customer </w:t>
      </w:r>
      <w:proofErr w:type="spellStart"/>
      <w:r w:rsidRPr="00BA7156">
        <w:rPr>
          <w:b/>
          <w:bCs/>
        </w:rPr>
        <w:t>Behavior</w:t>
      </w:r>
      <w:proofErr w:type="spellEnd"/>
      <w:r w:rsidRPr="00BA7156">
        <w:rPr>
          <w:b/>
          <w:bCs/>
        </w:rPr>
        <w:t xml:space="preserve"> Insights</w:t>
      </w:r>
    </w:p>
    <w:p w14:paraId="62006241" w14:textId="77777777" w:rsidR="00BA7156" w:rsidRPr="00BA7156" w:rsidRDefault="00BA7156" w:rsidP="00BA7156">
      <w:pPr>
        <w:numPr>
          <w:ilvl w:val="0"/>
          <w:numId w:val="12"/>
        </w:numPr>
      </w:pPr>
      <w:r w:rsidRPr="00BA7156">
        <w:t>Customers in middle-age segments generated higher transaction activity compared to younger customer groups.</w:t>
      </w:r>
    </w:p>
    <w:p w14:paraId="43C64755" w14:textId="77777777" w:rsidR="00BA7156" w:rsidRPr="00BA7156" w:rsidRDefault="00BA7156" w:rsidP="00BA7156">
      <w:pPr>
        <w:numPr>
          <w:ilvl w:val="0"/>
          <w:numId w:val="12"/>
        </w:numPr>
      </w:pPr>
      <w:r w:rsidRPr="00BA7156">
        <w:t>Certain customer segments contributed disproportionately higher revenue, indicating the presence of high-value customer clusters.</w:t>
      </w:r>
    </w:p>
    <w:p w14:paraId="28AB5B0D" w14:textId="77777777" w:rsidR="00BA7156" w:rsidRPr="00BA7156" w:rsidRDefault="00BA7156" w:rsidP="00BA7156">
      <w:pPr>
        <w:numPr>
          <w:ilvl w:val="0"/>
          <w:numId w:val="12"/>
        </w:numPr>
      </w:pPr>
      <w:r w:rsidRPr="00BA7156">
        <w:t>Revenue contribution varied noticeably across card categories and income groups.</w:t>
      </w:r>
    </w:p>
    <w:p w14:paraId="50D0CD06" w14:textId="77777777" w:rsidR="00BA7156" w:rsidRPr="00BA7156" w:rsidRDefault="00BA7156" w:rsidP="00BA7156">
      <w:r w:rsidRPr="00BA7156">
        <w:pict w14:anchorId="5E643607">
          <v:rect id="_x0000_i1175" style="width:0;height:1.5pt" o:hralign="center" o:hrstd="t" o:hr="t" fillcolor="#a0a0a0" stroked="f"/>
        </w:pict>
      </w:r>
    </w:p>
    <w:p w14:paraId="75564E12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6. Dashboard 2 – Transaction Report</w:t>
      </w:r>
    </w:p>
    <w:p w14:paraId="0AFE0227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Objective</w:t>
      </w:r>
    </w:p>
    <w:p w14:paraId="4DA53E26" w14:textId="77777777" w:rsidR="00BA7156" w:rsidRPr="00BA7156" w:rsidRDefault="00BA7156" w:rsidP="00BA7156">
      <w:r w:rsidRPr="00BA7156">
        <w:t xml:space="preserve">The Transaction Report focuses on </w:t>
      </w:r>
      <w:proofErr w:type="spellStart"/>
      <w:r w:rsidRPr="00BA7156">
        <w:t>analyzing</w:t>
      </w:r>
      <w:proofErr w:type="spellEnd"/>
      <w:r w:rsidRPr="00BA7156">
        <w:t xml:space="preserve"> spending patterns, transaction </w:t>
      </w:r>
      <w:proofErr w:type="spellStart"/>
      <w:r w:rsidRPr="00BA7156">
        <w:t>behavior</w:t>
      </w:r>
      <w:proofErr w:type="spellEnd"/>
      <w:r w:rsidRPr="00BA7156">
        <w:t>, and revenue trends.</w:t>
      </w:r>
    </w:p>
    <w:p w14:paraId="574E298B" w14:textId="77777777" w:rsidR="00BA7156" w:rsidRPr="00BA7156" w:rsidRDefault="00BA7156" w:rsidP="00BA7156">
      <w:r w:rsidRPr="00BA7156">
        <w:pict w14:anchorId="457999BD">
          <v:rect id="_x0000_i1176" style="width:0;height:1.5pt" o:hralign="center" o:hrstd="t" o:hr="t" fillcolor="#a0a0a0" stroked="f"/>
        </w:pict>
      </w:r>
    </w:p>
    <w:p w14:paraId="6C9CAF5B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KPIs Included</w:t>
      </w:r>
    </w:p>
    <w:p w14:paraId="52002B8C" w14:textId="77777777" w:rsidR="00BA7156" w:rsidRPr="00BA7156" w:rsidRDefault="00BA7156" w:rsidP="00BA7156">
      <w:pPr>
        <w:numPr>
          <w:ilvl w:val="0"/>
          <w:numId w:val="13"/>
        </w:numPr>
      </w:pPr>
      <w:r w:rsidRPr="00BA7156">
        <w:t>Total Revenue</w:t>
      </w:r>
    </w:p>
    <w:p w14:paraId="6B936C81" w14:textId="77777777" w:rsidR="00BA7156" w:rsidRPr="00BA7156" w:rsidRDefault="00BA7156" w:rsidP="00BA7156">
      <w:pPr>
        <w:numPr>
          <w:ilvl w:val="0"/>
          <w:numId w:val="13"/>
        </w:numPr>
      </w:pPr>
      <w:r w:rsidRPr="00BA7156">
        <w:t>Total Transactions</w:t>
      </w:r>
    </w:p>
    <w:p w14:paraId="11B6781E" w14:textId="77777777" w:rsidR="00BA7156" w:rsidRPr="00BA7156" w:rsidRDefault="00BA7156" w:rsidP="00BA7156">
      <w:pPr>
        <w:numPr>
          <w:ilvl w:val="0"/>
          <w:numId w:val="13"/>
        </w:numPr>
      </w:pPr>
      <w:r w:rsidRPr="00BA7156">
        <w:t>Total Interest Earned</w:t>
      </w:r>
    </w:p>
    <w:p w14:paraId="202AD611" w14:textId="77777777" w:rsidR="00BA7156" w:rsidRDefault="00BA7156" w:rsidP="00BA7156">
      <w:pPr>
        <w:numPr>
          <w:ilvl w:val="0"/>
          <w:numId w:val="13"/>
        </w:numPr>
      </w:pPr>
      <w:r w:rsidRPr="00BA7156">
        <w:t>Week-over-Week Growth %</w:t>
      </w:r>
    </w:p>
    <w:p w14:paraId="156E582C" w14:textId="6A981D11" w:rsidR="005A241C" w:rsidRDefault="005A241C" w:rsidP="00BA7156">
      <w:pPr>
        <w:numPr>
          <w:ilvl w:val="0"/>
          <w:numId w:val="13"/>
        </w:numPr>
      </w:pPr>
      <w:r>
        <w:t>Current Week Revenue</w:t>
      </w:r>
    </w:p>
    <w:p w14:paraId="5D2DC0C4" w14:textId="1D9509DF" w:rsidR="005A241C" w:rsidRPr="00BA7156" w:rsidRDefault="005A241C" w:rsidP="00BA7156">
      <w:pPr>
        <w:numPr>
          <w:ilvl w:val="0"/>
          <w:numId w:val="13"/>
        </w:numPr>
      </w:pPr>
      <w:r>
        <w:t>Previous Week Revenue</w:t>
      </w:r>
    </w:p>
    <w:p w14:paraId="26630260" w14:textId="77777777" w:rsidR="00BA7156" w:rsidRPr="00BA7156" w:rsidRDefault="00BA7156" w:rsidP="00BA7156">
      <w:r w:rsidRPr="00BA7156">
        <w:pict w14:anchorId="650BB06A">
          <v:rect id="_x0000_i1177" style="width:0;height:1.5pt" o:hralign="center" o:hrstd="t" o:hr="t" fillcolor="#a0a0a0" stroked="f"/>
        </w:pict>
      </w:r>
    </w:p>
    <w:p w14:paraId="3F5ED931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Key Visuals Included</w:t>
      </w:r>
    </w:p>
    <w:p w14:paraId="34BF0F1C" w14:textId="1E7DAD81" w:rsidR="00BA7156" w:rsidRPr="00BA7156" w:rsidRDefault="00BA7156" w:rsidP="00BA7156">
      <w:pPr>
        <w:numPr>
          <w:ilvl w:val="0"/>
          <w:numId w:val="14"/>
        </w:numPr>
      </w:pPr>
      <w:r w:rsidRPr="00BA7156">
        <w:lastRenderedPageBreak/>
        <w:t xml:space="preserve">Revenue </w:t>
      </w:r>
      <w:r w:rsidR="005A241C">
        <w:t>by use chip</w:t>
      </w:r>
    </w:p>
    <w:p w14:paraId="20B364A3" w14:textId="77777777" w:rsidR="00BA7156" w:rsidRPr="00BA7156" w:rsidRDefault="00BA7156" w:rsidP="00BA7156">
      <w:pPr>
        <w:numPr>
          <w:ilvl w:val="0"/>
          <w:numId w:val="14"/>
        </w:numPr>
      </w:pPr>
      <w:r w:rsidRPr="00BA7156">
        <w:t>Revenue by Expense Type</w:t>
      </w:r>
    </w:p>
    <w:p w14:paraId="1D289549" w14:textId="040C1F72" w:rsidR="00BA7156" w:rsidRPr="00BA7156" w:rsidRDefault="005A241C" w:rsidP="00BA7156">
      <w:pPr>
        <w:numPr>
          <w:ilvl w:val="0"/>
          <w:numId w:val="14"/>
        </w:numPr>
      </w:pPr>
      <w:r w:rsidRPr="00BA7156">
        <w:t xml:space="preserve">Revenue </w:t>
      </w:r>
      <w:r>
        <w:t xml:space="preserve">and Interest earned </w:t>
      </w:r>
      <w:r w:rsidR="00BA7156" w:rsidRPr="00BA7156">
        <w:t>by Gender</w:t>
      </w:r>
    </w:p>
    <w:p w14:paraId="38F3E3B7" w14:textId="77777777" w:rsidR="00BA7156" w:rsidRPr="00BA7156" w:rsidRDefault="00BA7156" w:rsidP="00BA7156">
      <w:pPr>
        <w:numPr>
          <w:ilvl w:val="0"/>
          <w:numId w:val="14"/>
        </w:numPr>
      </w:pPr>
      <w:r w:rsidRPr="00BA7156">
        <w:t>Revenue by Card Category</w:t>
      </w:r>
    </w:p>
    <w:p w14:paraId="5E541885" w14:textId="3B8A5585" w:rsidR="005A241C" w:rsidRPr="00BA7156" w:rsidRDefault="00BA7156" w:rsidP="005A241C">
      <w:pPr>
        <w:numPr>
          <w:ilvl w:val="0"/>
          <w:numId w:val="14"/>
        </w:numPr>
      </w:pPr>
      <w:r w:rsidRPr="00BA7156">
        <w:t>Transaction Volume Trend</w:t>
      </w:r>
    </w:p>
    <w:p w14:paraId="17B11343" w14:textId="77777777" w:rsidR="00BA7156" w:rsidRPr="00BA7156" w:rsidRDefault="00BA7156" w:rsidP="00BA7156">
      <w:pPr>
        <w:numPr>
          <w:ilvl w:val="0"/>
          <w:numId w:val="14"/>
        </w:numPr>
      </w:pPr>
      <w:r w:rsidRPr="00BA7156">
        <w:t>Transaction Performance Matrix</w:t>
      </w:r>
    </w:p>
    <w:p w14:paraId="7F3CBFC9" w14:textId="77777777" w:rsidR="00BA7156" w:rsidRPr="00BA7156" w:rsidRDefault="00BA7156" w:rsidP="00BA7156">
      <w:r w:rsidRPr="00BA7156">
        <w:pict w14:anchorId="0C7BBAA9">
          <v:rect id="_x0000_i1178" style="width:0;height:1.5pt" o:hralign="center" o:hrstd="t" o:hr="t" fillcolor="#a0a0a0" stroked="f"/>
        </w:pict>
      </w:r>
    </w:p>
    <w:p w14:paraId="2DB0B6DF" w14:textId="1AA1BCFB" w:rsidR="00BA7156" w:rsidRPr="005A241C" w:rsidRDefault="00BA7156" w:rsidP="005A241C">
      <w:pPr>
        <w:rPr>
          <w:b/>
          <w:bCs/>
        </w:rPr>
      </w:pPr>
      <w:r w:rsidRPr="00BA7156">
        <w:rPr>
          <w:b/>
          <w:bCs/>
        </w:rPr>
        <w:t>Key Insights</w:t>
      </w:r>
    </w:p>
    <w:p w14:paraId="6F644D92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Expense Category Insights</w:t>
      </w:r>
    </w:p>
    <w:p w14:paraId="7600BB98" w14:textId="77777777" w:rsidR="00BA7156" w:rsidRPr="00BA7156" w:rsidRDefault="00BA7156" w:rsidP="00BA7156">
      <w:pPr>
        <w:numPr>
          <w:ilvl w:val="0"/>
          <w:numId w:val="16"/>
        </w:numPr>
      </w:pPr>
      <w:r w:rsidRPr="00BA7156">
        <w:t xml:space="preserve">Expense categories such as </w:t>
      </w:r>
      <w:r w:rsidRPr="00BA7156">
        <w:rPr>
          <w:b/>
          <w:bCs/>
        </w:rPr>
        <w:t>Bills, Entertainment, Fuel, and Grocery</w:t>
      </w:r>
      <w:r w:rsidRPr="00BA7156">
        <w:t xml:space="preserve"> generated the highest transaction revenue.</w:t>
      </w:r>
    </w:p>
    <w:p w14:paraId="1529A33E" w14:textId="77777777" w:rsidR="00BA7156" w:rsidRPr="00BA7156" w:rsidRDefault="00BA7156" w:rsidP="00BA7156">
      <w:pPr>
        <w:numPr>
          <w:ilvl w:val="0"/>
          <w:numId w:val="16"/>
        </w:numPr>
      </w:pPr>
      <w:r w:rsidRPr="00BA7156">
        <w:t>High transaction volume categories did not always contribute the highest revenue, indicating variation in average transaction value across categories.</w:t>
      </w:r>
    </w:p>
    <w:p w14:paraId="79684016" w14:textId="77777777" w:rsidR="00BA7156" w:rsidRPr="00BA7156" w:rsidRDefault="00BA7156" w:rsidP="00BA7156">
      <w:pPr>
        <w:numPr>
          <w:ilvl w:val="0"/>
          <w:numId w:val="16"/>
        </w:numPr>
      </w:pPr>
      <w:r w:rsidRPr="00BA7156">
        <w:t>Certain spending categories generated higher revenue with comparatively lower transaction counts, showing higher-value transactions.</w:t>
      </w:r>
    </w:p>
    <w:p w14:paraId="2F6F7F88" w14:textId="77777777" w:rsidR="00BA7156" w:rsidRPr="00BA7156" w:rsidRDefault="00BA7156" w:rsidP="00BA7156">
      <w:r w:rsidRPr="00BA7156">
        <w:pict w14:anchorId="0B1C94DF">
          <v:rect id="_x0000_i1180" style="width:0;height:1.5pt" o:hralign="center" o:hrstd="t" o:hr="t" fillcolor="#a0a0a0" stroked="f"/>
        </w:pict>
      </w:r>
    </w:p>
    <w:p w14:paraId="637C61D7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Transaction Volume Insights</w:t>
      </w:r>
    </w:p>
    <w:p w14:paraId="35C2625A" w14:textId="77777777" w:rsidR="00BA7156" w:rsidRPr="00BA7156" w:rsidRDefault="00BA7156" w:rsidP="00BA7156">
      <w:pPr>
        <w:numPr>
          <w:ilvl w:val="0"/>
          <w:numId w:val="17"/>
        </w:numPr>
      </w:pPr>
      <w:r w:rsidRPr="00BA7156">
        <w:t>Transaction volume trends aligned closely with revenue trends during peak weeks.</w:t>
      </w:r>
    </w:p>
    <w:p w14:paraId="7D43EA16" w14:textId="77777777" w:rsidR="00BA7156" w:rsidRPr="00BA7156" w:rsidRDefault="00BA7156" w:rsidP="00BA7156">
      <w:pPr>
        <w:numPr>
          <w:ilvl w:val="0"/>
          <w:numId w:val="17"/>
        </w:numPr>
      </w:pPr>
      <w:r w:rsidRPr="00BA7156">
        <w:t>Some weeks experienced increased transaction count but lower average transaction value, indicating frequent low-value transactions.</w:t>
      </w:r>
    </w:p>
    <w:p w14:paraId="31785491" w14:textId="77777777" w:rsidR="00BA7156" w:rsidRPr="00BA7156" w:rsidRDefault="00BA7156" w:rsidP="00BA7156">
      <w:pPr>
        <w:numPr>
          <w:ilvl w:val="0"/>
          <w:numId w:val="17"/>
        </w:numPr>
      </w:pPr>
      <w:r w:rsidRPr="00BA7156">
        <w:t>Revenue spikes were associated with higher-value transactions rather than only increased transaction frequency.</w:t>
      </w:r>
    </w:p>
    <w:p w14:paraId="7050FAD7" w14:textId="77777777" w:rsidR="00BA7156" w:rsidRPr="00BA7156" w:rsidRDefault="00BA7156" w:rsidP="00BA7156">
      <w:r w:rsidRPr="00BA7156">
        <w:pict w14:anchorId="6287F811">
          <v:rect id="_x0000_i1181" style="width:0;height:1.5pt" o:hralign="center" o:hrstd="t" o:hr="t" fillcolor="#a0a0a0" stroked="f"/>
        </w:pict>
      </w:r>
    </w:p>
    <w:p w14:paraId="6DB404D6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Card Category Performance Insights</w:t>
      </w:r>
    </w:p>
    <w:p w14:paraId="2E2A73F7" w14:textId="77777777" w:rsidR="00BA7156" w:rsidRPr="00BA7156" w:rsidRDefault="00BA7156" w:rsidP="00BA7156">
      <w:pPr>
        <w:numPr>
          <w:ilvl w:val="0"/>
          <w:numId w:val="18"/>
        </w:numPr>
      </w:pPr>
      <w:r w:rsidRPr="00BA7156">
        <w:t>Premium card categories generated higher overall revenue contribution compared to standard card categories.</w:t>
      </w:r>
    </w:p>
    <w:p w14:paraId="2DAF85B3" w14:textId="77777777" w:rsidR="00BA7156" w:rsidRPr="00BA7156" w:rsidRDefault="00BA7156" w:rsidP="00BA7156">
      <w:pPr>
        <w:numPr>
          <w:ilvl w:val="0"/>
          <w:numId w:val="18"/>
        </w:numPr>
      </w:pPr>
      <w:r w:rsidRPr="00BA7156">
        <w:t>Premium card users showed higher average transaction value and profitability contribution.</w:t>
      </w:r>
    </w:p>
    <w:p w14:paraId="41A8FBFE" w14:textId="77777777" w:rsidR="00BA7156" w:rsidRPr="00BA7156" w:rsidRDefault="00BA7156" w:rsidP="00BA7156">
      <w:pPr>
        <w:numPr>
          <w:ilvl w:val="0"/>
          <w:numId w:val="18"/>
        </w:numPr>
      </w:pPr>
      <w:r w:rsidRPr="00BA7156">
        <w:t>Standard card categories contributed larger transaction counts but comparatively lower revenue per customer.</w:t>
      </w:r>
    </w:p>
    <w:p w14:paraId="0AD8228F" w14:textId="77777777" w:rsidR="00BA7156" w:rsidRPr="00BA7156" w:rsidRDefault="00BA7156" w:rsidP="00BA7156">
      <w:r w:rsidRPr="00BA7156">
        <w:pict w14:anchorId="154498D5">
          <v:rect id="_x0000_i1182" style="width:0;height:1.5pt" o:hralign="center" o:hrstd="t" o:hr="t" fillcolor="#a0a0a0" stroked="f"/>
        </w:pict>
      </w:r>
    </w:p>
    <w:p w14:paraId="20B26EEA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Profitability Insights</w:t>
      </w:r>
    </w:p>
    <w:p w14:paraId="7855CBDD" w14:textId="77777777" w:rsidR="00BA7156" w:rsidRPr="00BA7156" w:rsidRDefault="00BA7156" w:rsidP="00BA7156">
      <w:pPr>
        <w:numPr>
          <w:ilvl w:val="0"/>
          <w:numId w:val="19"/>
        </w:numPr>
      </w:pPr>
      <w:r w:rsidRPr="00BA7156">
        <w:t>Interest earned increased proportionally with transaction revenue across major customer segments.</w:t>
      </w:r>
    </w:p>
    <w:p w14:paraId="0E7ADAB8" w14:textId="77777777" w:rsidR="00BA7156" w:rsidRPr="00BA7156" w:rsidRDefault="00BA7156" w:rsidP="00BA7156">
      <w:pPr>
        <w:numPr>
          <w:ilvl w:val="0"/>
          <w:numId w:val="19"/>
        </w:numPr>
      </w:pPr>
      <w:r w:rsidRPr="00BA7156">
        <w:lastRenderedPageBreak/>
        <w:t>High-value customers contributed significantly more to both transaction revenue and interest earnings.</w:t>
      </w:r>
    </w:p>
    <w:p w14:paraId="1A257B05" w14:textId="77777777" w:rsidR="00BA7156" w:rsidRPr="00BA7156" w:rsidRDefault="00BA7156" w:rsidP="00BA7156">
      <w:pPr>
        <w:numPr>
          <w:ilvl w:val="0"/>
          <w:numId w:val="19"/>
        </w:numPr>
      </w:pPr>
      <w:r w:rsidRPr="00BA7156">
        <w:t>Customers with higher transaction frequency also showed stronger profitability contribution.</w:t>
      </w:r>
    </w:p>
    <w:p w14:paraId="2AED2ECF" w14:textId="77777777" w:rsidR="00BA7156" w:rsidRPr="00BA7156" w:rsidRDefault="00BA7156" w:rsidP="00BA7156">
      <w:r w:rsidRPr="00BA7156">
        <w:pict w14:anchorId="03A7E6D2">
          <v:rect id="_x0000_i1183" style="width:0;height:1.5pt" o:hralign="center" o:hrstd="t" o:hr="t" fillcolor="#a0a0a0" stroked="f"/>
        </w:pict>
      </w:r>
    </w:p>
    <w:p w14:paraId="68297352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7. Interactive Features Implemented</w:t>
      </w:r>
    </w:p>
    <w:p w14:paraId="1939EC81" w14:textId="77777777" w:rsidR="00BA7156" w:rsidRPr="00BA7156" w:rsidRDefault="00BA7156" w:rsidP="00BA7156">
      <w:r w:rsidRPr="00BA7156">
        <w:t>The dashboards were designed with interactive Power BI features including:</w:t>
      </w:r>
    </w:p>
    <w:p w14:paraId="5E32D0ED" w14:textId="77777777" w:rsidR="00BA7156" w:rsidRPr="00BA7156" w:rsidRDefault="00BA7156" w:rsidP="00BA7156">
      <w:pPr>
        <w:numPr>
          <w:ilvl w:val="0"/>
          <w:numId w:val="20"/>
        </w:numPr>
      </w:pPr>
      <w:r w:rsidRPr="00BA7156">
        <w:t>Slicers</w:t>
      </w:r>
    </w:p>
    <w:p w14:paraId="5E85F98D" w14:textId="77777777" w:rsidR="00BA7156" w:rsidRPr="00BA7156" w:rsidRDefault="00BA7156" w:rsidP="00BA7156">
      <w:pPr>
        <w:numPr>
          <w:ilvl w:val="0"/>
          <w:numId w:val="20"/>
        </w:numPr>
      </w:pPr>
      <w:r w:rsidRPr="00BA7156">
        <w:t>Dynamic filtering</w:t>
      </w:r>
    </w:p>
    <w:p w14:paraId="54C36DD0" w14:textId="77777777" w:rsidR="00BA7156" w:rsidRPr="00BA7156" w:rsidRDefault="00BA7156" w:rsidP="00BA7156">
      <w:pPr>
        <w:numPr>
          <w:ilvl w:val="0"/>
          <w:numId w:val="20"/>
        </w:numPr>
      </w:pPr>
      <w:r w:rsidRPr="00BA7156">
        <w:t>Cross-filtering between visuals</w:t>
      </w:r>
    </w:p>
    <w:p w14:paraId="6858AB5D" w14:textId="77777777" w:rsidR="00BA7156" w:rsidRPr="00BA7156" w:rsidRDefault="00BA7156" w:rsidP="00BA7156">
      <w:pPr>
        <w:numPr>
          <w:ilvl w:val="0"/>
          <w:numId w:val="20"/>
        </w:numPr>
      </w:pPr>
      <w:r w:rsidRPr="00BA7156">
        <w:t>Drill-down hierarchy in matrix visuals</w:t>
      </w:r>
    </w:p>
    <w:p w14:paraId="2CB2F0B8" w14:textId="77777777" w:rsidR="00BA7156" w:rsidRPr="00BA7156" w:rsidRDefault="00BA7156" w:rsidP="00BA7156">
      <w:pPr>
        <w:numPr>
          <w:ilvl w:val="0"/>
          <w:numId w:val="20"/>
        </w:numPr>
      </w:pPr>
      <w:r w:rsidRPr="00BA7156">
        <w:t>Secondary axis implementation for trend analysis</w:t>
      </w:r>
    </w:p>
    <w:p w14:paraId="67C985D4" w14:textId="77777777" w:rsidR="00BA7156" w:rsidRPr="00BA7156" w:rsidRDefault="00BA7156" w:rsidP="00BA7156">
      <w:r w:rsidRPr="00BA7156">
        <w:pict w14:anchorId="5B4EA5AF">
          <v:rect id="_x0000_i1184" style="width:0;height:1.5pt" o:hralign="center" o:hrstd="t" o:hr="t" fillcolor="#a0a0a0" stroked="f"/>
        </w:pict>
      </w:r>
    </w:p>
    <w:p w14:paraId="391FFEB1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8. Challenges Faced During Development</w:t>
      </w:r>
    </w:p>
    <w:p w14:paraId="1B7A9CA0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1. Data Relationship Handling</w:t>
      </w:r>
    </w:p>
    <w:p w14:paraId="49D7752D" w14:textId="77777777" w:rsidR="00BA7156" w:rsidRPr="00BA7156" w:rsidRDefault="00BA7156" w:rsidP="00BA7156">
      <w:r w:rsidRPr="00BA7156">
        <w:t>Ensuring correct relationship mapping between customer and transaction datasets was critical for accurate filtering and analysis.</w:t>
      </w:r>
    </w:p>
    <w:p w14:paraId="69B70B06" w14:textId="77777777" w:rsidR="00BA7156" w:rsidRPr="00BA7156" w:rsidRDefault="00BA7156" w:rsidP="00BA7156">
      <w:r w:rsidRPr="00BA7156">
        <w:pict w14:anchorId="73370888">
          <v:rect id="_x0000_i1185" style="width:0;height:1.5pt" o:hralign="center" o:hrstd="t" o:hr="t" fillcolor="#a0a0a0" stroked="f"/>
        </w:pict>
      </w:r>
    </w:p>
    <w:p w14:paraId="2E2ED08E" w14:textId="77777777" w:rsidR="00BA7156" w:rsidRPr="00BA7156" w:rsidRDefault="00BA7156" w:rsidP="00BA7156">
      <w:pPr>
        <w:rPr>
          <w:b/>
          <w:bCs/>
        </w:rPr>
      </w:pPr>
      <w:r w:rsidRPr="00BA7156">
        <w:rPr>
          <w:b/>
          <w:bCs/>
        </w:rPr>
        <w:t>2. Resource Limitation Errors</w:t>
      </w:r>
    </w:p>
    <w:p w14:paraId="5503963A" w14:textId="77777777" w:rsidR="00BA7156" w:rsidRPr="00BA7156" w:rsidRDefault="00BA7156" w:rsidP="00BA7156">
      <w:r w:rsidRPr="00BA7156">
        <w:t>While creating visuals using high-cardinality fields, Power BI generated resource limitation errors. This issue was resolved by:</w:t>
      </w:r>
    </w:p>
    <w:p w14:paraId="05A70338" w14:textId="77777777" w:rsidR="00BA7156" w:rsidRPr="00BA7156" w:rsidRDefault="00BA7156" w:rsidP="00BA7156">
      <w:pPr>
        <w:numPr>
          <w:ilvl w:val="0"/>
          <w:numId w:val="21"/>
        </w:numPr>
      </w:pPr>
      <w:r w:rsidRPr="00BA7156">
        <w:t>Using optimized measures</w:t>
      </w:r>
    </w:p>
    <w:p w14:paraId="73332E24" w14:textId="77777777" w:rsidR="00BA7156" w:rsidRPr="00BA7156" w:rsidRDefault="00BA7156" w:rsidP="00BA7156">
      <w:pPr>
        <w:numPr>
          <w:ilvl w:val="0"/>
          <w:numId w:val="21"/>
        </w:numPr>
      </w:pPr>
      <w:r w:rsidRPr="00BA7156">
        <w:t>Reducing unnecessary fields</w:t>
      </w:r>
    </w:p>
    <w:p w14:paraId="0D7E2121" w14:textId="77777777" w:rsidR="00BA7156" w:rsidRPr="00BA7156" w:rsidRDefault="00BA7156" w:rsidP="00BA7156">
      <w:pPr>
        <w:numPr>
          <w:ilvl w:val="0"/>
          <w:numId w:val="21"/>
        </w:numPr>
      </w:pPr>
      <w:r w:rsidRPr="00BA7156">
        <w:t>Creating summarized analytical visuals</w:t>
      </w:r>
    </w:p>
    <w:p w14:paraId="50C2C65B" w14:textId="77777777" w:rsidR="00810A53" w:rsidRDefault="00810A53"/>
    <w:sectPr w:rsidR="00810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C29"/>
    <w:multiLevelType w:val="multilevel"/>
    <w:tmpl w:val="45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A3DA5"/>
    <w:multiLevelType w:val="multilevel"/>
    <w:tmpl w:val="636A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526D8"/>
    <w:multiLevelType w:val="multilevel"/>
    <w:tmpl w:val="D0C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7964"/>
    <w:multiLevelType w:val="multilevel"/>
    <w:tmpl w:val="6AEA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5B76"/>
    <w:multiLevelType w:val="multilevel"/>
    <w:tmpl w:val="EDF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33F1C"/>
    <w:multiLevelType w:val="multilevel"/>
    <w:tmpl w:val="B712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36C91"/>
    <w:multiLevelType w:val="multilevel"/>
    <w:tmpl w:val="9704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C09C2"/>
    <w:multiLevelType w:val="multilevel"/>
    <w:tmpl w:val="2A4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1752C"/>
    <w:multiLevelType w:val="multilevel"/>
    <w:tmpl w:val="BE1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C4F89"/>
    <w:multiLevelType w:val="multilevel"/>
    <w:tmpl w:val="235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10709"/>
    <w:multiLevelType w:val="multilevel"/>
    <w:tmpl w:val="1C6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830E7"/>
    <w:multiLevelType w:val="multilevel"/>
    <w:tmpl w:val="ACF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57AF1"/>
    <w:multiLevelType w:val="multilevel"/>
    <w:tmpl w:val="97C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B7D22"/>
    <w:multiLevelType w:val="multilevel"/>
    <w:tmpl w:val="8A9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95875"/>
    <w:multiLevelType w:val="multilevel"/>
    <w:tmpl w:val="729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41535"/>
    <w:multiLevelType w:val="multilevel"/>
    <w:tmpl w:val="773E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96161"/>
    <w:multiLevelType w:val="multilevel"/>
    <w:tmpl w:val="019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81C86"/>
    <w:multiLevelType w:val="multilevel"/>
    <w:tmpl w:val="065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F5DCA"/>
    <w:multiLevelType w:val="multilevel"/>
    <w:tmpl w:val="9E74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05621"/>
    <w:multiLevelType w:val="multilevel"/>
    <w:tmpl w:val="EBF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C15F8"/>
    <w:multiLevelType w:val="multilevel"/>
    <w:tmpl w:val="D9B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18572">
    <w:abstractNumId w:val="6"/>
  </w:num>
  <w:num w:numId="2" w16cid:durableId="1724329146">
    <w:abstractNumId w:val="5"/>
  </w:num>
  <w:num w:numId="3" w16cid:durableId="1431004302">
    <w:abstractNumId w:val="1"/>
  </w:num>
  <w:num w:numId="4" w16cid:durableId="287056776">
    <w:abstractNumId w:val="17"/>
  </w:num>
  <w:num w:numId="5" w16cid:durableId="1727680821">
    <w:abstractNumId w:val="10"/>
  </w:num>
  <w:num w:numId="6" w16cid:durableId="799151813">
    <w:abstractNumId w:val="8"/>
  </w:num>
  <w:num w:numId="7" w16cid:durableId="461656025">
    <w:abstractNumId w:val="12"/>
  </w:num>
  <w:num w:numId="8" w16cid:durableId="1473715597">
    <w:abstractNumId w:val="19"/>
  </w:num>
  <w:num w:numId="9" w16cid:durableId="390277070">
    <w:abstractNumId w:val="16"/>
  </w:num>
  <w:num w:numId="10" w16cid:durableId="197354149">
    <w:abstractNumId w:val="13"/>
  </w:num>
  <w:num w:numId="11" w16cid:durableId="1548449662">
    <w:abstractNumId w:val="7"/>
  </w:num>
  <w:num w:numId="12" w16cid:durableId="1972444583">
    <w:abstractNumId w:val="18"/>
  </w:num>
  <w:num w:numId="13" w16cid:durableId="682822889">
    <w:abstractNumId w:val="11"/>
  </w:num>
  <w:num w:numId="14" w16cid:durableId="836960742">
    <w:abstractNumId w:val="15"/>
  </w:num>
  <w:num w:numId="15" w16cid:durableId="1975672067">
    <w:abstractNumId w:val="3"/>
  </w:num>
  <w:num w:numId="16" w16cid:durableId="1277827697">
    <w:abstractNumId w:val="20"/>
  </w:num>
  <w:num w:numId="17" w16cid:durableId="405078660">
    <w:abstractNumId w:val="4"/>
  </w:num>
  <w:num w:numId="18" w16cid:durableId="554656671">
    <w:abstractNumId w:val="9"/>
  </w:num>
  <w:num w:numId="19" w16cid:durableId="1373655792">
    <w:abstractNumId w:val="2"/>
  </w:num>
  <w:num w:numId="20" w16cid:durableId="218370361">
    <w:abstractNumId w:val="0"/>
  </w:num>
  <w:num w:numId="21" w16cid:durableId="12968370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56"/>
    <w:rsid w:val="00035C5D"/>
    <w:rsid w:val="00406588"/>
    <w:rsid w:val="005A241C"/>
    <w:rsid w:val="00626000"/>
    <w:rsid w:val="007876A7"/>
    <w:rsid w:val="00810A53"/>
    <w:rsid w:val="00BA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B9F54"/>
  <w15:chartTrackingRefBased/>
  <w15:docId w15:val="{71C859C6-FF7B-4A4B-8928-C9CE5FA1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sharma</dc:creator>
  <cp:keywords/>
  <dc:description/>
  <cp:lastModifiedBy>gouri sharma</cp:lastModifiedBy>
  <cp:revision>1</cp:revision>
  <dcterms:created xsi:type="dcterms:W3CDTF">2026-05-08T05:22:00Z</dcterms:created>
  <dcterms:modified xsi:type="dcterms:W3CDTF">2026-05-08T06:14:00Z</dcterms:modified>
</cp:coreProperties>
</file>