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C35" w:rsidRPr="00852C35" w:rsidRDefault="00852C35" w:rsidP="00852C3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</w:pPr>
      <w:hyperlink r:id="rId5" w:history="1"/>
      <w:r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  <w:t xml:space="preserve"> 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1"/>
        <w:gridCol w:w="9129"/>
      </w:tblGrid>
      <w:tr w:rsidR="00852C35" w:rsidRPr="00852C35" w:rsidTr="00852C3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852C35" w:rsidRPr="00852C35" w:rsidRDefault="00852C35" w:rsidP="00852C35">
            <w:pPr>
              <w:spacing w:after="0" w:line="253" w:lineRule="atLeast"/>
              <w:jc w:val="center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777777"/>
                <w:sz w:val="3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852C35" w:rsidRPr="00852C35" w:rsidRDefault="00852C35" w:rsidP="00852C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Put yourself in the compiler's position: when you forward declare a type, all the compiler knows is that this type exists; it knows nothing about its size, members, or methods. This is why it's called an</w:t>
            </w:r>
            <w:r w:rsidRPr="00852C35">
              <w:rPr>
                <w:rFonts w:ascii="Helvetica" w:eastAsia="Times New Roman" w:hAnsi="Helvetica" w:cs="Helvetica"/>
                <w:i/>
                <w:iCs/>
                <w:color w:val="222222"/>
                <w:sz w:val="23"/>
              </w:rPr>
              <w:t>incomplete type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. Therefore, you cannot use the type to declare a member, or a base class, since the compiler would need to know the layout of the type.</w:t>
            </w:r>
          </w:p>
          <w:p w:rsidR="00852C35" w:rsidRPr="00852C35" w:rsidRDefault="00852C35" w:rsidP="00852C35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Assuming the following forward declaration.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class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X;</w:t>
            </w:r>
          </w:p>
          <w:p w:rsidR="00852C35" w:rsidRPr="00852C35" w:rsidRDefault="00852C35" w:rsidP="00852C35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Here's what you can and cannot do.</w:t>
            </w:r>
          </w:p>
          <w:p w:rsidR="00852C35" w:rsidRPr="00852C35" w:rsidRDefault="00852C35" w:rsidP="00852C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b/>
                <w:bCs/>
                <w:color w:val="222222"/>
                <w:sz w:val="23"/>
              </w:rPr>
              <w:t>What you can do with an incomplete type: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Declare a member to be a pointer or a reference to the incomplete type: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class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852C35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Foo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X *pt;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X &amp;pt;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};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i/>
                <w:iCs/>
                <w:color w:val="222222"/>
                <w:sz w:val="23"/>
              </w:rPr>
              <w:t>Declare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functions or methods which accept/return incomplete types: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void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f1(X);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X    f2();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i/>
                <w:iCs/>
                <w:color w:val="222222"/>
                <w:sz w:val="23"/>
              </w:rPr>
              <w:t>Define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functions or methods which accept/return pointers/references to the incomplete type (but without using its members):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void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f3(X*, X&amp;) {}</w:t>
            </w:r>
          </w:p>
          <w:p w:rsidR="00852C35" w:rsidRPr="00852C35" w:rsidRDefault="00852C35" w:rsidP="00852C35">
            <w:pPr>
              <w:numPr>
                <w:ilvl w:val="0"/>
                <w:numId w:val="1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X&amp;   f4()       {}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X*   f5()       {}</w:t>
            </w:r>
          </w:p>
          <w:p w:rsidR="00852C35" w:rsidRPr="00852C35" w:rsidRDefault="00852C35" w:rsidP="00852C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b/>
                <w:bCs/>
                <w:color w:val="222222"/>
                <w:sz w:val="23"/>
              </w:rPr>
              <w:t>What you cannot do with an incomplete type: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Use it as a base class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class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852C35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Foo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: X {} </w:t>
            </w:r>
            <w:r w:rsidRPr="00852C35">
              <w:rPr>
                <w:rFonts w:ascii="Consolas" w:eastAsia="Times New Roman" w:hAnsi="Consolas" w:cs="Consolas"/>
                <w:color w:val="808080"/>
                <w:sz w:val="20"/>
                <w:szCs w:val="20"/>
              </w:rPr>
              <w:t>// compiler error!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Use it to declare a member: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class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852C35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Foo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X m; </w:t>
            </w:r>
            <w:r w:rsidRPr="00852C35">
              <w:rPr>
                <w:rFonts w:ascii="Consolas" w:eastAsia="Times New Roman" w:hAnsi="Consolas" w:cs="Consolas"/>
                <w:color w:val="808080"/>
                <w:sz w:val="20"/>
                <w:szCs w:val="20"/>
              </w:rPr>
              <w:t>// compiler error!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};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pacing w:after="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i/>
                <w:iCs/>
                <w:color w:val="222222"/>
                <w:sz w:val="23"/>
              </w:rPr>
              <w:t>Define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functions or methods using this type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void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f1(X x) {} </w:t>
            </w:r>
            <w:r w:rsidRPr="00852C35">
              <w:rPr>
                <w:rFonts w:ascii="Consolas" w:eastAsia="Times New Roman" w:hAnsi="Consolas" w:cs="Consolas"/>
                <w:color w:val="808080"/>
                <w:sz w:val="20"/>
                <w:szCs w:val="20"/>
              </w:rPr>
              <w:t>// compiler error!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X    f2()    {} </w:t>
            </w:r>
            <w:r w:rsidRPr="00852C35">
              <w:rPr>
                <w:rFonts w:ascii="Consolas" w:eastAsia="Times New Roman" w:hAnsi="Consolas" w:cs="Consolas"/>
                <w:color w:val="808080"/>
                <w:sz w:val="20"/>
                <w:szCs w:val="20"/>
              </w:rPr>
              <w:t>// compiler error!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pacing w:after="240" w:line="240" w:lineRule="auto"/>
              <w:ind w:left="450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Use its methods or fields, in fact trying to dereference a variable with incomplete type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class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852C35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Foo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X *m;            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</w:t>
            </w:r>
            <w:r w:rsidRPr="00852C35">
              <w:rPr>
                <w:rFonts w:ascii="Consolas" w:eastAsia="Times New Roman" w:hAnsi="Consolas" w:cs="Consolas"/>
                <w:color w:val="00008B"/>
                <w:sz w:val="20"/>
                <w:szCs w:val="20"/>
              </w:rPr>
              <w:t>void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method()            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m-&gt;someMethod();      </w:t>
            </w:r>
            <w:r w:rsidRPr="00852C35">
              <w:rPr>
                <w:rFonts w:ascii="Consolas" w:eastAsia="Times New Roman" w:hAnsi="Consolas" w:cs="Consolas"/>
                <w:color w:val="808080"/>
                <w:sz w:val="20"/>
                <w:szCs w:val="20"/>
              </w:rPr>
              <w:t>// compiler error!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    </w:t>
            </w:r>
            <w:r w:rsidRPr="00852C35">
              <w:rPr>
                <w:rFonts w:ascii="Consolas" w:eastAsia="Times New Roman" w:hAnsi="Consolas" w:cs="Consolas"/>
                <w:color w:val="2B91AF"/>
                <w:sz w:val="20"/>
                <w:szCs w:val="20"/>
              </w:rPr>
              <w:t>int</w:t>
            </w: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i = m-&gt;someField; </w:t>
            </w:r>
            <w:r w:rsidRPr="00852C35">
              <w:rPr>
                <w:rFonts w:ascii="Consolas" w:eastAsia="Times New Roman" w:hAnsi="Consolas" w:cs="Consolas"/>
                <w:color w:val="808080"/>
                <w:sz w:val="20"/>
                <w:szCs w:val="20"/>
              </w:rPr>
              <w:t>// compiler error!</w:t>
            </w:r>
          </w:p>
          <w:p w:rsidR="00852C35" w:rsidRPr="00852C35" w:rsidRDefault="00852C35" w:rsidP="00852C35">
            <w:pPr>
              <w:numPr>
                <w:ilvl w:val="0"/>
                <w:numId w:val="2"/>
              </w:numPr>
              <w:shd w:val="clear" w:color="auto" w:fill="EEEEEE"/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:rsidR="00852C35" w:rsidRPr="00852C35" w:rsidRDefault="00852C35" w:rsidP="00852C35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50"/>
              <w:rPr>
                <w:rFonts w:ascii="Consolas" w:eastAsia="Times New Roman" w:hAnsi="Consolas" w:cs="Consolas"/>
                <w:color w:val="393318"/>
                <w:sz w:val="20"/>
                <w:szCs w:val="20"/>
              </w:rPr>
            </w:pPr>
            <w:r w:rsidRPr="00852C35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};</w:t>
            </w:r>
          </w:p>
          <w:p w:rsidR="00852C35" w:rsidRPr="00852C35" w:rsidRDefault="00852C35" w:rsidP="00852C35">
            <w:pPr>
              <w:spacing w:after="30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pict>
                <v:rect id="_x0000_i1025" style="width:0;height:.75pt" o:hralign="center" o:hrstd="t" o:hrnoshade="t" o:hr="t" fillcolor="#ddd" stroked="f"/>
              </w:pict>
            </w:r>
          </w:p>
          <w:p w:rsidR="00852C35" w:rsidRPr="00852C35" w:rsidRDefault="00852C35" w:rsidP="00852C35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When it comes to templates, there is no absolute rule: whether you can use an 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lastRenderedPageBreak/>
              <w:t>incomplete type as a template parameter is dependent on the way the type is used in the template.</w:t>
            </w:r>
          </w:p>
          <w:p w:rsidR="00852C35" w:rsidRPr="00852C35" w:rsidRDefault="00852C35" w:rsidP="00852C35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For instance,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Consolas" w:eastAsia="Times New Roman" w:hAnsi="Consolas" w:cs="Consolas"/>
                <w:color w:val="222222"/>
                <w:sz w:val="20"/>
              </w:rPr>
              <w:t>std::vector&lt;T&gt;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requires its parameter to be a complete type, while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Consolas" w:eastAsia="Times New Roman" w:hAnsi="Consolas" w:cs="Consolas"/>
                <w:color w:val="222222"/>
                <w:sz w:val="20"/>
              </w:rPr>
              <w:t>boost::container::vector&lt;T&gt;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does not. Sometimes, a complete type is required only if you use certain member functions;</w:t>
            </w:r>
            <w:r w:rsidRPr="00852C35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hyperlink r:id="rId6" w:history="1">
              <w:r w:rsidRPr="00852C35">
                <w:rPr>
                  <w:rFonts w:ascii="Helvetica" w:eastAsia="Times New Roman" w:hAnsi="Helvetica" w:cs="Helvetica"/>
                  <w:color w:val="0C65A5"/>
                  <w:sz w:val="23"/>
                </w:rPr>
                <w:t>this is the case for </w:t>
              </w:r>
              <w:r w:rsidRPr="00852C35">
                <w:rPr>
                  <w:rFonts w:ascii="Consolas" w:eastAsia="Times New Roman" w:hAnsi="Consolas" w:cs="Consolas"/>
                  <w:color w:val="0C65A5"/>
                  <w:sz w:val="20"/>
                </w:rPr>
                <w:t>std::unique_ptr&lt;T&gt;</w:t>
              </w:r>
            </w:hyperlink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, for example.</w:t>
            </w:r>
          </w:p>
          <w:p w:rsidR="00852C35" w:rsidRPr="00852C35" w:rsidRDefault="00852C35" w:rsidP="00852C35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852C35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A well-documented template should indicate in its documentation all the requirements of its parameters, including whether they need to be complete types or not.</w:t>
            </w:r>
          </w:p>
        </w:tc>
      </w:tr>
    </w:tbl>
    <w:p w:rsidR="00852C35" w:rsidRPr="00852C35" w:rsidRDefault="00852C35" w:rsidP="00852C35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3"/>
          <w:szCs w:val="33"/>
        </w:rPr>
      </w:pPr>
    </w:p>
    <w:p w:rsidR="00C863D8" w:rsidRDefault="00C863D8"/>
    <w:sectPr w:rsidR="00C86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B366B"/>
    <w:multiLevelType w:val="multilevel"/>
    <w:tmpl w:val="94F8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F44C82"/>
    <w:multiLevelType w:val="multilevel"/>
    <w:tmpl w:val="A3187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52C35"/>
    <w:rsid w:val="00852C35"/>
    <w:rsid w:val="00C86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52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3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52C35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852C35"/>
  </w:style>
  <w:style w:type="character" w:customStyle="1" w:styleId="vote-accepted-on">
    <w:name w:val="vote-accepted-on"/>
    <w:basedOn w:val="DefaultParagraphFont"/>
    <w:rsid w:val="00852C35"/>
  </w:style>
  <w:style w:type="paragraph" w:styleId="NormalWeb">
    <w:name w:val="Normal (Web)"/>
    <w:basedOn w:val="Normal"/>
    <w:uiPriority w:val="99"/>
    <w:unhideWhenUsed/>
    <w:rsid w:val="00852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52C3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2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2C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52C3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852C35"/>
  </w:style>
  <w:style w:type="character" w:customStyle="1" w:styleId="pln">
    <w:name w:val="pln"/>
    <w:basedOn w:val="DefaultParagraphFont"/>
    <w:rsid w:val="00852C35"/>
  </w:style>
  <w:style w:type="character" w:customStyle="1" w:styleId="pun">
    <w:name w:val="pun"/>
    <w:basedOn w:val="DefaultParagraphFont"/>
    <w:rsid w:val="00852C35"/>
  </w:style>
  <w:style w:type="character" w:styleId="Strong">
    <w:name w:val="Strong"/>
    <w:basedOn w:val="DefaultParagraphFont"/>
    <w:uiPriority w:val="22"/>
    <w:qFormat/>
    <w:rsid w:val="00852C35"/>
    <w:rPr>
      <w:b/>
      <w:bCs/>
    </w:rPr>
  </w:style>
  <w:style w:type="character" w:customStyle="1" w:styleId="typ">
    <w:name w:val="typ"/>
    <w:basedOn w:val="DefaultParagraphFont"/>
    <w:rsid w:val="00852C35"/>
  </w:style>
  <w:style w:type="character" w:customStyle="1" w:styleId="apple-converted-space">
    <w:name w:val="apple-converted-space"/>
    <w:basedOn w:val="DefaultParagraphFont"/>
    <w:rsid w:val="00852C35"/>
  </w:style>
  <w:style w:type="character" w:customStyle="1" w:styleId="com">
    <w:name w:val="com"/>
    <w:basedOn w:val="DefaultParagraphFont"/>
    <w:rsid w:val="00852C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90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6012157/is-stdunique-ptrt-required-to-know-the-full-definition-of-t" TargetMode="External"/><Relationship Id="rId5" Type="http://schemas.openxmlformats.org/officeDocument/2006/relationships/hyperlink" Target="http://stackoverflow.com/questions/553682/when-can-i-use-a-forward-decla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Bansal</dc:creator>
  <cp:keywords/>
  <dc:description/>
  <cp:lastModifiedBy>Ishan Bansal</cp:lastModifiedBy>
  <cp:revision>2</cp:revision>
  <dcterms:created xsi:type="dcterms:W3CDTF">2015-08-25T07:11:00Z</dcterms:created>
  <dcterms:modified xsi:type="dcterms:W3CDTF">2015-08-25T07:11:00Z</dcterms:modified>
</cp:coreProperties>
</file>