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3F2AC" w14:textId="7C591E21" w:rsidR="009332AD" w:rsidRDefault="009332AD" w:rsidP="00556B64">
      <w:pPr>
        <w:jc w:val="center"/>
        <w:rPr>
          <w:lang w:val="en-US"/>
        </w:rPr>
      </w:pPr>
      <w:r>
        <w:rPr>
          <w:sz w:val="44"/>
          <w:szCs w:val="44"/>
          <w:lang w:val="en-US"/>
        </w:rPr>
        <w:t xml:space="preserve">                                                                 </w:t>
      </w:r>
      <w:r>
        <w:rPr>
          <w:lang w:val="en-US"/>
        </w:rPr>
        <w:t xml:space="preserve">Name: Goutham </w:t>
      </w:r>
      <w:r w:rsidR="00E82C3C">
        <w:rPr>
          <w:lang w:val="en-US"/>
        </w:rPr>
        <w:t>Chandrappa, ID</w:t>
      </w:r>
      <w:r>
        <w:rPr>
          <w:lang w:val="en-US"/>
        </w:rPr>
        <w:t>: 1226130895</w:t>
      </w:r>
    </w:p>
    <w:p w14:paraId="7BDB13DE" w14:textId="74329C00" w:rsidR="00661EF0" w:rsidRDefault="009332AD" w:rsidP="009332AD">
      <w:pPr>
        <w:jc w:val="center"/>
        <w:rPr>
          <w:sz w:val="44"/>
          <w:szCs w:val="44"/>
          <w:lang w:val="en-US"/>
        </w:rPr>
      </w:pPr>
      <w:r>
        <w:rPr>
          <w:sz w:val="44"/>
          <w:szCs w:val="44"/>
          <w:lang w:val="en-US"/>
        </w:rPr>
        <w:t xml:space="preserve">      </w:t>
      </w:r>
      <w:r w:rsidR="00B465CA" w:rsidRPr="00B465CA">
        <w:rPr>
          <w:sz w:val="44"/>
          <w:szCs w:val="44"/>
          <w:lang w:val="en-US"/>
        </w:rPr>
        <w:t>Design optimization Project 2</w:t>
      </w:r>
    </w:p>
    <w:p w14:paraId="3888F650" w14:textId="6D600ABC" w:rsidR="00556B64" w:rsidRDefault="00556B64" w:rsidP="009332AD">
      <w:pPr>
        <w:jc w:val="both"/>
        <w:rPr>
          <w:sz w:val="28"/>
          <w:szCs w:val="28"/>
          <w:lang w:val="en-US"/>
        </w:rPr>
      </w:pPr>
      <w:r w:rsidRPr="00C5033B">
        <w:rPr>
          <w:sz w:val="28"/>
          <w:szCs w:val="28"/>
          <w:lang w:val="en-US"/>
        </w:rPr>
        <w:t xml:space="preserve">This project is aimed at determining the Optimum solution by making use of widely used industry recognized software- - ANSYS, </w:t>
      </w:r>
      <w:r w:rsidR="00C5033B" w:rsidRPr="00C5033B">
        <w:rPr>
          <w:sz w:val="28"/>
          <w:szCs w:val="28"/>
          <w:lang w:val="en-US"/>
        </w:rPr>
        <w:t>for</w:t>
      </w:r>
      <w:r w:rsidRPr="00C5033B">
        <w:rPr>
          <w:sz w:val="28"/>
          <w:szCs w:val="28"/>
          <w:lang w:val="en-US"/>
        </w:rPr>
        <w:t xml:space="preserve"> simplicity the project is separated into Three separate </w:t>
      </w:r>
      <w:proofErr w:type="gramStart"/>
      <w:r w:rsidRPr="00C5033B">
        <w:rPr>
          <w:sz w:val="28"/>
          <w:szCs w:val="28"/>
          <w:lang w:val="en-US"/>
        </w:rPr>
        <w:t>parts</w:t>
      </w:r>
      <w:r w:rsidR="009332AD">
        <w:rPr>
          <w:sz w:val="28"/>
          <w:szCs w:val="28"/>
          <w:lang w:val="en-US"/>
        </w:rPr>
        <w:t>(</w:t>
      </w:r>
      <w:proofErr w:type="gramEnd"/>
      <w:r w:rsidR="009332AD">
        <w:rPr>
          <w:sz w:val="28"/>
          <w:szCs w:val="28"/>
          <w:lang w:val="en-US"/>
        </w:rPr>
        <w:t>1,2,3,)</w:t>
      </w:r>
      <w:r w:rsidR="00C5033B" w:rsidRPr="00C5033B">
        <w:rPr>
          <w:sz w:val="28"/>
          <w:szCs w:val="28"/>
          <w:lang w:val="en-US"/>
        </w:rPr>
        <w:t>,</w:t>
      </w:r>
      <w:r w:rsidR="00C5033B" w:rsidRPr="00C5033B">
        <w:rPr>
          <w:sz w:val="28"/>
          <w:szCs w:val="28"/>
        </w:rPr>
        <w:t xml:space="preserve"> DOEs and response surfaces provide all the information required to achieve simulation-driven product development. Once the variation of product performance with respect to design variables is known, it becomes easy to understand and identify the changes required to meet requirements for the product. After response surfaces are created, we can analyse and share results using curves, surfaces, and sensitivities that are easily understood. The results obtained can be used at any time during the development of the product without requiring additional simulations to test a new configuration</w:t>
      </w:r>
      <w:r w:rsidR="00C5033B">
        <w:t xml:space="preserve">. </w:t>
      </w:r>
      <w:r>
        <w:rPr>
          <w:sz w:val="28"/>
          <w:szCs w:val="28"/>
          <w:lang w:val="en-US"/>
        </w:rPr>
        <w:t xml:space="preserve"> </w:t>
      </w:r>
    </w:p>
    <w:p w14:paraId="744579F3" w14:textId="77777777" w:rsidR="00C5033B" w:rsidRDefault="00C5033B" w:rsidP="00556B64">
      <w:pPr>
        <w:rPr>
          <w:sz w:val="28"/>
          <w:szCs w:val="28"/>
          <w:lang w:val="en-US"/>
        </w:rPr>
      </w:pPr>
    </w:p>
    <w:p w14:paraId="676D5E64" w14:textId="385C178A" w:rsidR="00556B64" w:rsidRDefault="00556B64" w:rsidP="00556B64">
      <w:pPr>
        <w:pStyle w:val="ListParagraph"/>
        <w:numPr>
          <w:ilvl w:val="0"/>
          <w:numId w:val="1"/>
        </w:numPr>
        <w:rPr>
          <w:sz w:val="28"/>
          <w:szCs w:val="28"/>
          <w:lang w:val="en-US"/>
        </w:rPr>
      </w:pPr>
      <w:r>
        <w:rPr>
          <w:sz w:val="28"/>
          <w:szCs w:val="28"/>
          <w:lang w:val="en-US"/>
        </w:rPr>
        <w:t>MODEL ANALYSIS.</w:t>
      </w:r>
    </w:p>
    <w:p w14:paraId="0901BC8C" w14:textId="3FFFC873" w:rsidR="00556B64" w:rsidRDefault="00556B64" w:rsidP="00556B64">
      <w:pPr>
        <w:pStyle w:val="ListParagraph"/>
        <w:numPr>
          <w:ilvl w:val="0"/>
          <w:numId w:val="1"/>
        </w:numPr>
        <w:rPr>
          <w:sz w:val="28"/>
          <w:szCs w:val="28"/>
          <w:lang w:val="en-US"/>
        </w:rPr>
      </w:pPr>
      <w:r>
        <w:rPr>
          <w:sz w:val="28"/>
          <w:szCs w:val="28"/>
          <w:lang w:val="en-US"/>
        </w:rPr>
        <w:t>OPTIMIZATION OF MODEL.</w:t>
      </w:r>
    </w:p>
    <w:p w14:paraId="14C5BBC0" w14:textId="52B9A9E9" w:rsidR="00556B64" w:rsidRDefault="00556B64" w:rsidP="00556B64">
      <w:pPr>
        <w:pStyle w:val="ListParagraph"/>
        <w:numPr>
          <w:ilvl w:val="0"/>
          <w:numId w:val="1"/>
        </w:numPr>
        <w:rPr>
          <w:sz w:val="28"/>
          <w:szCs w:val="28"/>
          <w:lang w:val="en-US"/>
        </w:rPr>
      </w:pPr>
      <w:r>
        <w:rPr>
          <w:sz w:val="28"/>
          <w:szCs w:val="28"/>
          <w:lang w:val="en-US"/>
        </w:rPr>
        <w:t>CONCLUSION.</w:t>
      </w:r>
    </w:p>
    <w:p w14:paraId="056819B1" w14:textId="77777777" w:rsidR="00C5033B" w:rsidRDefault="00C5033B" w:rsidP="00C5033B">
      <w:pPr>
        <w:pStyle w:val="ListParagraph"/>
        <w:ind w:left="284"/>
        <w:rPr>
          <w:b/>
          <w:bCs/>
          <w:sz w:val="40"/>
          <w:szCs w:val="40"/>
          <w:u w:val="single"/>
          <w:lang w:val="en-US"/>
        </w:rPr>
      </w:pPr>
    </w:p>
    <w:p w14:paraId="0C220DAF" w14:textId="77777777" w:rsidR="00C5033B" w:rsidRDefault="00C5033B" w:rsidP="00C5033B">
      <w:pPr>
        <w:pStyle w:val="ListParagraph"/>
        <w:ind w:left="284"/>
        <w:rPr>
          <w:b/>
          <w:bCs/>
          <w:sz w:val="40"/>
          <w:szCs w:val="40"/>
          <w:u w:val="single"/>
          <w:lang w:val="en-US"/>
        </w:rPr>
      </w:pPr>
    </w:p>
    <w:p w14:paraId="37B82A15" w14:textId="529A30E6" w:rsidR="00556B64" w:rsidRDefault="00C5033B" w:rsidP="00C5033B">
      <w:pPr>
        <w:pStyle w:val="ListParagraph"/>
        <w:numPr>
          <w:ilvl w:val="0"/>
          <w:numId w:val="6"/>
        </w:numPr>
        <w:ind w:left="142"/>
        <w:rPr>
          <w:b/>
          <w:bCs/>
          <w:sz w:val="40"/>
          <w:szCs w:val="40"/>
          <w:u w:val="single"/>
          <w:lang w:val="en-US"/>
        </w:rPr>
      </w:pPr>
      <w:r w:rsidRPr="00C5033B">
        <w:rPr>
          <w:b/>
          <w:bCs/>
          <w:sz w:val="40"/>
          <w:szCs w:val="40"/>
          <w:u w:val="single"/>
          <w:lang w:val="en-US"/>
        </w:rPr>
        <w:t>Modal analysis:</w:t>
      </w:r>
      <w:r>
        <w:rPr>
          <w:b/>
          <w:bCs/>
          <w:sz w:val="40"/>
          <w:szCs w:val="40"/>
          <w:u w:val="single"/>
          <w:lang w:val="en-US"/>
        </w:rPr>
        <w:t xml:space="preserve"> </w:t>
      </w:r>
    </w:p>
    <w:p w14:paraId="0052CF2F" w14:textId="088B0421" w:rsidR="00C5033B" w:rsidRDefault="00C5033B" w:rsidP="00C5033B">
      <w:pPr>
        <w:ind w:left="142"/>
        <w:rPr>
          <w:sz w:val="28"/>
          <w:szCs w:val="28"/>
          <w:lang w:val="en-US"/>
        </w:rPr>
      </w:pPr>
      <w:r>
        <w:rPr>
          <w:sz w:val="28"/>
          <w:szCs w:val="28"/>
          <w:lang w:val="en-US"/>
        </w:rPr>
        <w:t>The flowchart is shown in the figure below which is for the brake disc optimization, this also includes static structural analysis, modal analysis, and transient thermal analysis.</w:t>
      </w:r>
    </w:p>
    <w:p w14:paraId="582A1A49" w14:textId="4C88047A" w:rsidR="00C5033B" w:rsidRDefault="00C5033B" w:rsidP="00C5033B">
      <w:pPr>
        <w:ind w:left="142"/>
        <w:rPr>
          <w:noProof/>
          <w:sz w:val="28"/>
          <w:szCs w:val="28"/>
          <w:lang w:val="en-US"/>
        </w:rPr>
      </w:pPr>
      <w:r>
        <w:rPr>
          <w:sz w:val="28"/>
          <w:szCs w:val="28"/>
          <w:lang w:val="en-US"/>
        </w:rPr>
        <w:t xml:space="preserve">The required modal is already prepared in the ANSYS, the design variable of the brake disc optimization is </w:t>
      </w:r>
      <w:r w:rsidR="00377D4E">
        <w:rPr>
          <w:sz w:val="28"/>
          <w:szCs w:val="28"/>
          <w:lang w:val="en-US"/>
        </w:rPr>
        <w:t>brake disc thickness (p1, brake disc outer diameter (p2) and inner diameter of the brake disc (p3)</w:t>
      </w:r>
      <w:r w:rsidR="00377D4E">
        <w:rPr>
          <w:noProof/>
          <w:sz w:val="28"/>
          <w:szCs w:val="28"/>
          <w:lang w:val="en-US"/>
        </w:rPr>
        <w:t>.</w:t>
      </w:r>
    </w:p>
    <w:p w14:paraId="0F0C56AC" w14:textId="0D658F20" w:rsidR="00377D4E" w:rsidRDefault="00377D4E" w:rsidP="00C5033B">
      <w:pPr>
        <w:ind w:left="142"/>
        <w:rPr>
          <w:sz w:val="28"/>
          <w:szCs w:val="28"/>
          <w:lang w:val="en-US"/>
        </w:rPr>
      </w:pPr>
      <w:r w:rsidRPr="00377D4E">
        <w:rPr>
          <w:noProof/>
          <w:sz w:val="28"/>
          <w:szCs w:val="28"/>
          <w:lang w:val="en-US"/>
        </w:rPr>
        <w:drawing>
          <wp:inline distT="0" distB="0" distL="0" distR="0" wp14:anchorId="5E5D781D" wp14:editId="745B30C1">
            <wp:extent cx="3193899" cy="289822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2211" cy="2905772"/>
                    </a:xfrm>
                    <a:prstGeom prst="rect">
                      <a:avLst/>
                    </a:prstGeom>
                    <a:noFill/>
                    <a:ln>
                      <a:noFill/>
                    </a:ln>
                  </pic:spPr>
                </pic:pic>
              </a:graphicData>
            </a:graphic>
          </wp:inline>
        </w:drawing>
      </w:r>
    </w:p>
    <w:p w14:paraId="18E17D7C" w14:textId="77777777" w:rsidR="00C5033B" w:rsidRDefault="00C5033B" w:rsidP="00C5033B">
      <w:pPr>
        <w:ind w:left="142"/>
        <w:rPr>
          <w:sz w:val="28"/>
          <w:szCs w:val="28"/>
          <w:lang w:val="en-US"/>
        </w:rPr>
      </w:pPr>
    </w:p>
    <w:p w14:paraId="77CAE0E3" w14:textId="19325950" w:rsidR="00C5033B" w:rsidRPr="00C5033B" w:rsidRDefault="00377D4E" w:rsidP="00C5033B">
      <w:pPr>
        <w:ind w:left="142"/>
        <w:rPr>
          <w:sz w:val="28"/>
          <w:szCs w:val="28"/>
          <w:lang w:val="en-US"/>
        </w:rPr>
      </w:pPr>
      <w:r>
        <w:rPr>
          <w:sz w:val="28"/>
          <w:szCs w:val="28"/>
          <w:lang w:val="en-US"/>
        </w:rPr>
        <w:t>This Above figure shows the</w:t>
      </w:r>
      <w:r w:rsidR="00B120C8">
        <w:rPr>
          <w:sz w:val="28"/>
          <w:szCs w:val="28"/>
          <w:lang w:val="en-US"/>
        </w:rPr>
        <w:t xml:space="preserve"> flow chart for ANSYS</w:t>
      </w:r>
      <w:r>
        <w:rPr>
          <w:sz w:val="28"/>
          <w:szCs w:val="28"/>
          <w:lang w:val="en-US"/>
        </w:rPr>
        <w:t xml:space="preserve"> MODEL </w:t>
      </w:r>
      <w:proofErr w:type="gramStart"/>
      <w:r>
        <w:rPr>
          <w:sz w:val="28"/>
          <w:szCs w:val="28"/>
          <w:lang w:val="en-US"/>
        </w:rPr>
        <w:t xml:space="preserve">OPTIMIZATION </w:t>
      </w:r>
      <w:r w:rsidR="00B120C8">
        <w:rPr>
          <w:sz w:val="28"/>
          <w:szCs w:val="28"/>
          <w:lang w:val="en-US"/>
        </w:rPr>
        <w:t>.</w:t>
      </w:r>
      <w:proofErr w:type="gramEnd"/>
    </w:p>
    <w:p w14:paraId="114BFB64" w14:textId="3B990A56" w:rsidR="00C5033B" w:rsidRDefault="00B120C8" w:rsidP="00C5033B">
      <w:pPr>
        <w:rPr>
          <w:b/>
          <w:bCs/>
          <w:sz w:val="40"/>
          <w:szCs w:val="40"/>
          <w:u w:val="single"/>
          <w:lang w:val="en-US"/>
        </w:rPr>
      </w:pPr>
      <w:r>
        <w:rPr>
          <w:b/>
          <w:bCs/>
          <w:noProof/>
          <w:sz w:val="40"/>
          <w:szCs w:val="40"/>
          <w:u w:val="single"/>
          <w:lang w:val="en-US"/>
        </w:rPr>
        <w:lastRenderedPageBreak/>
        <w:drawing>
          <wp:inline distT="0" distB="0" distL="0" distR="0" wp14:anchorId="15B756FF" wp14:editId="0C7CBEB9">
            <wp:extent cx="6734491" cy="3644584"/>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49456" cy="3652683"/>
                    </a:xfrm>
                    <a:prstGeom prst="rect">
                      <a:avLst/>
                    </a:prstGeom>
                  </pic:spPr>
                </pic:pic>
              </a:graphicData>
            </a:graphic>
          </wp:inline>
        </w:drawing>
      </w:r>
    </w:p>
    <w:p w14:paraId="51D4B7C2" w14:textId="2A942462" w:rsidR="00963692" w:rsidRPr="00963692" w:rsidRDefault="00963692" w:rsidP="00963692">
      <w:pPr>
        <w:rPr>
          <w:sz w:val="28"/>
          <w:szCs w:val="28"/>
          <w:lang w:val="en-US"/>
        </w:rPr>
      </w:pPr>
      <w:r>
        <w:rPr>
          <w:sz w:val="28"/>
          <w:szCs w:val="28"/>
          <w:lang w:val="en-US"/>
        </w:rPr>
        <w:t>The above figure shows the Brake disc model prepared using the ANSYS Sof</w:t>
      </w:r>
      <w:r w:rsidR="00E235FC">
        <w:rPr>
          <w:sz w:val="28"/>
          <w:szCs w:val="28"/>
          <w:lang w:val="en-US"/>
        </w:rPr>
        <w:t>t</w:t>
      </w:r>
      <w:r>
        <w:rPr>
          <w:sz w:val="28"/>
          <w:szCs w:val="28"/>
          <w:lang w:val="en-US"/>
        </w:rPr>
        <w:t>ware.</w:t>
      </w:r>
    </w:p>
    <w:p w14:paraId="0754D646" w14:textId="77777777" w:rsidR="00963692" w:rsidRDefault="00963692" w:rsidP="00963692">
      <w:pPr>
        <w:pStyle w:val="ListParagraph"/>
        <w:ind w:left="426"/>
        <w:rPr>
          <w:b/>
          <w:bCs/>
          <w:sz w:val="40"/>
          <w:szCs w:val="40"/>
          <w:u w:val="single"/>
          <w:lang w:val="en-US"/>
        </w:rPr>
      </w:pPr>
    </w:p>
    <w:p w14:paraId="695079F4" w14:textId="6AB86767" w:rsidR="00963692" w:rsidRPr="00963692" w:rsidRDefault="00963692" w:rsidP="002B3047">
      <w:pPr>
        <w:pStyle w:val="ListParagraph"/>
        <w:numPr>
          <w:ilvl w:val="0"/>
          <w:numId w:val="6"/>
        </w:numPr>
        <w:ind w:left="426"/>
        <w:jc w:val="both"/>
        <w:rPr>
          <w:b/>
          <w:bCs/>
          <w:sz w:val="40"/>
          <w:szCs w:val="40"/>
          <w:u w:val="single"/>
          <w:lang w:val="en-US"/>
        </w:rPr>
      </w:pPr>
      <w:r>
        <w:rPr>
          <w:b/>
          <w:bCs/>
          <w:sz w:val="40"/>
          <w:szCs w:val="40"/>
          <w:u w:val="single"/>
          <w:lang w:val="en-US"/>
        </w:rPr>
        <w:t xml:space="preserve">Structural analysis: </w:t>
      </w:r>
      <w:r>
        <w:rPr>
          <w:sz w:val="28"/>
          <w:szCs w:val="28"/>
          <w:lang w:val="en-US"/>
        </w:rPr>
        <w:t>This implemented after loading the constraint and stress for the break disc, the rotational velocity of the break disc is set as 250rad/sec on the x-axis and simultaneously constraining the brake pads on the X and Z axis besides revolted joint is applied for the inner diameter of the disc, which is in contact with the shaft.</w:t>
      </w:r>
    </w:p>
    <w:p w14:paraId="3F63D4DA" w14:textId="3AE9AC10" w:rsidR="00963692" w:rsidRPr="00963692" w:rsidRDefault="00385324" w:rsidP="00963692">
      <w:pPr>
        <w:pStyle w:val="ListParagraph"/>
        <w:ind w:left="426"/>
        <w:rPr>
          <w:sz w:val="28"/>
          <w:szCs w:val="28"/>
          <w:lang w:val="en-US"/>
        </w:rPr>
      </w:pPr>
      <w:r>
        <w:rPr>
          <w:noProof/>
          <w:sz w:val="28"/>
          <w:szCs w:val="28"/>
          <w:lang w:val="en-US"/>
        </w:rPr>
        <w:drawing>
          <wp:inline distT="0" distB="0" distL="0" distR="0" wp14:anchorId="317AA7DF" wp14:editId="2194CA5D">
            <wp:extent cx="3666267" cy="335374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43424" cy="3424325"/>
                    </a:xfrm>
                    <a:prstGeom prst="rect">
                      <a:avLst/>
                    </a:prstGeom>
                  </pic:spPr>
                </pic:pic>
              </a:graphicData>
            </a:graphic>
          </wp:inline>
        </w:drawing>
      </w:r>
    </w:p>
    <w:p w14:paraId="3601B50C" w14:textId="4A86BACF" w:rsidR="00963692" w:rsidRDefault="00963692" w:rsidP="00963692">
      <w:pPr>
        <w:pStyle w:val="ListParagraph"/>
        <w:ind w:left="426"/>
        <w:rPr>
          <w:b/>
          <w:bCs/>
          <w:sz w:val="40"/>
          <w:szCs w:val="40"/>
          <w:u w:val="single"/>
          <w:lang w:val="en-US"/>
        </w:rPr>
      </w:pPr>
    </w:p>
    <w:p w14:paraId="2DB97A8E" w14:textId="7DD4A3B6" w:rsidR="00E235FC" w:rsidRDefault="002B3047" w:rsidP="00963692">
      <w:pPr>
        <w:pStyle w:val="ListParagraph"/>
        <w:ind w:left="426"/>
        <w:rPr>
          <w:lang w:val="en-US"/>
        </w:rPr>
      </w:pPr>
      <w:r>
        <w:rPr>
          <w:lang w:val="en-US"/>
        </w:rPr>
        <w:t xml:space="preserve">The above figure shows static structural analysis </w:t>
      </w:r>
      <w:r w:rsidR="00CC6CCD">
        <w:rPr>
          <w:lang w:val="en-US"/>
        </w:rPr>
        <w:t>of the break disc model.</w:t>
      </w:r>
    </w:p>
    <w:p w14:paraId="61998197" w14:textId="590D5D17" w:rsidR="00CC6CCD" w:rsidRDefault="00CC6CCD" w:rsidP="00963692">
      <w:pPr>
        <w:pStyle w:val="ListParagraph"/>
        <w:ind w:left="426"/>
        <w:rPr>
          <w:lang w:val="en-US"/>
        </w:rPr>
      </w:pPr>
    </w:p>
    <w:p w14:paraId="70B91006" w14:textId="4ED60A3E" w:rsidR="00CC6CCD" w:rsidRDefault="00CC6CCD" w:rsidP="00CC6CCD">
      <w:pPr>
        <w:pStyle w:val="ListParagraph"/>
        <w:numPr>
          <w:ilvl w:val="0"/>
          <w:numId w:val="6"/>
        </w:numPr>
        <w:ind w:left="426"/>
        <w:rPr>
          <w:b/>
          <w:bCs/>
          <w:sz w:val="40"/>
          <w:szCs w:val="40"/>
          <w:u w:val="single"/>
          <w:lang w:val="en-US"/>
        </w:rPr>
      </w:pPr>
      <w:r>
        <w:rPr>
          <w:b/>
          <w:bCs/>
          <w:sz w:val="40"/>
          <w:szCs w:val="40"/>
          <w:u w:val="single"/>
          <w:lang w:val="en-US"/>
        </w:rPr>
        <w:t xml:space="preserve">Modal analysis:  </w:t>
      </w:r>
      <w:r>
        <w:rPr>
          <w:sz w:val="28"/>
          <w:szCs w:val="28"/>
          <w:lang w:val="en-US"/>
        </w:rPr>
        <w:t xml:space="preserve">The modal analysis is implemented to determine the disc nature frequency after having the total deformation </w:t>
      </w:r>
    </w:p>
    <w:p w14:paraId="00479695" w14:textId="77777777" w:rsidR="00385324" w:rsidRDefault="00385324" w:rsidP="00963692">
      <w:pPr>
        <w:pStyle w:val="ListParagraph"/>
        <w:ind w:left="426"/>
        <w:rPr>
          <w:b/>
          <w:bCs/>
          <w:sz w:val="40"/>
          <w:szCs w:val="40"/>
          <w:u w:val="single"/>
          <w:lang w:val="en-US"/>
        </w:rPr>
      </w:pPr>
      <w:r>
        <w:rPr>
          <w:b/>
          <w:bCs/>
          <w:noProof/>
          <w:sz w:val="40"/>
          <w:szCs w:val="40"/>
          <w:u w:val="single"/>
          <w:lang w:val="en-US"/>
        </w:rPr>
        <w:lastRenderedPageBreak/>
        <w:drawing>
          <wp:anchor distT="0" distB="0" distL="114300" distR="114300" simplePos="0" relativeHeight="251658240" behindDoc="0" locked="0" layoutInCell="1" allowOverlap="1" wp14:anchorId="60CED63E" wp14:editId="4BFC8EB8">
            <wp:simplePos x="632713" y="927401"/>
            <wp:positionH relativeFrom="column">
              <wp:align>left</wp:align>
            </wp:positionH>
            <wp:positionV relativeFrom="paragraph">
              <wp:align>top</wp:align>
            </wp:positionV>
            <wp:extent cx="4185920" cy="3705270"/>
            <wp:effectExtent l="0" t="0" r="5080" b="9525"/>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42087" t="18805" r="25532" b="36377"/>
                    <a:stretch/>
                  </pic:blipFill>
                  <pic:spPr bwMode="auto">
                    <a:xfrm>
                      <a:off x="0" y="0"/>
                      <a:ext cx="4185920" cy="3705270"/>
                    </a:xfrm>
                    <a:prstGeom prst="rect">
                      <a:avLst/>
                    </a:prstGeom>
                    <a:ln>
                      <a:noFill/>
                    </a:ln>
                    <a:extLst>
                      <a:ext uri="{53640926-AAD7-44D8-BBD7-CCE9431645EC}">
                        <a14:shadowObscured xmlns:a14="http://schemas.microsoft.com/office/drawing/2010/main"/>
                      </a:ext>
                    </a:extLst>
                  </pic:spPr>
                </pic:pic>
              </a:graphicData>
            </a:graphic>
          </wp:anchor>
        </w:drawing>
      </w:r>
    </w:p>
    <w:p w14:paraId="27F6C4AC" w14:textId="77777777" w:rsidR="00385324" w:rsidRPr="00385324" w:rsidRDefault="00385324" w:rsidP="00385324">
      <w:pPr>
        <w:rPr>
          <w:lang w:val="en-US"/>
        </w:rPr>
      </w:pPr>
    </w:p>
    <w:p w14:paraId="7A8CBCEA" w14:textId="77777777" w:rsidR="00385324" w:rsidRPr="00385324" w:rsidRDefault="00385324" w:rsidP="00385324">
      <w:pPr>
        <w:rPr>
          <w:lang w:val="en-US"/>
        </w:rPr>
      </w:pPr>
    </w:p>
    <w:p w14:paraId="7FECC2EA" w14:textId="77777777" w:rsidR="00385324" w:rsidRPr="00385324" w:rsidRDefault="00385324" w:rsidP="00385324">
      <w:pPr>
        <w:rPr>
          <w:lang w:val="en-US"/>
        </w:rPr>
      </w:pPr>
    </w:p>
    <w:p w14:paraId="17B98DBE" w14:textId="77777777" w:rsidR="00385324" w:rsidRPr="00385324" w:rsidRDefault="00385324" w:rsidP="00385324">
      <w:pPr>
        <w:rPr>
          <w:lang w:val="en-US"/>
        </w:rPr>
      </w:pPr>
    </w:p>
    <w:p w14:paraId="6ABE1F1F" w14:textId="77777777" w:rsidR="00385324" w:rsidRPr="00385324" w:rsidRDefault="00385324" w:rsidP="00385324">
      <w:pPr>
        <w:rPr>
          <w:lang w:val="en-US"/>
        </w:rPr>
      </w:pPr>
    </w:p>
    <w:p w14:paraId="58D37592" w14:textId="77777777" w:rsidR="00385324" w:rsidRPr="00385324" w:rsidRDefault="00385324" w:rsidP="00385324">
      <w:pPr>
        <w:rPr>
          <w:lang w:val="en-US"/>
        </w:rPr>
      </w:pPr>
    </w:p>
    <w:p w14:paraId="456E114C" w14:textId="77777777" w:rsidR="00385324" w:rsidRPr="00385324" w:rsidRDefault="00385324" w:rsidP="00385324">
      <w:pPr>
        <w:rPr>
          <w:lang w:val="en-US"/>
        </w:rPr>
      </w:pPr>
    </w:p>
    <w:p w14:paraId="01686A27" w14:textId="77777777" w:rsidR="00385324" w:rsidRPr="00385324" w:rsidRDefault="00385324" w:rsidP="00385324">
      <w:pPr>
        <w:rPr>
          <w:lang w:val="en-US"/>
        </w:rPr>
      </w:pPr>
    </w:p>
    <w:p w14:paraId="5EE520A6" w14:textId="765D0028" w:rsidR="00CC6CCD" w:rsidRPr="00CC6CCD" w:rsidRDefault="00385324" w:rsidP="00385324">
      <w:pPr>
        <w:pStyle w:val="ListParagraph"/>
        <w:tabs>
          <w:tab w:val="left" w:pos="3078"/>
        </w:tabs>
        <w:ind w:left="426"/>
        <w:rPr>
          <w:b/>
          <w:bCs/>
          <w:sz w:val="40"/>
          <w:szCs w:val="40"/>
          <w:u w:val="single"/>
          <w:lang w:val="en-US"/>
        </w:rPr>
      </w:pPr>
      <w:r>
        <w:rPr>
          <w:b/>
          <w:bCs/>
          <w:sz w:val="40"/>
          <w:szCs w:val="40"/>
          <w:u w:val="single"/>
          <w:lang w:val="en-US"/>
        </w:rPr>
        <w:br w:type="textWrapping" w:clear="all"/>
      </w:r>
    </w:p>
    <w:p w14:paraId="713F75B9" w14:textId="6A57753A" w:rsidR="00E235FC" w:rsidRDefault="00385324" w:rsidP="009332AD">
      <w:pPr>
        <w:pStyle w:val="ListParagraph"/>
        <w:ind w:left="426"/>
        <w:jc w:val="both"/>
        <w:rPr>
          <w:sz w:val="28"/>
          <w:szCs w:val="28"/>
          <w:lang w:val="en-US"/>
        </w:rPr>
      </w:pPr>
      <w:r>
        <w:rPr>
          <w:sz w:val="28"/>
          <w:szCs w:val="28"/>
          <w:lang w:val="en-US"/>
        </w:rPr>
        <w:t>The above figure explains the modal analysis for the starting conditions,</w:t>
      </w:r>
    </w:p>
    <w:p w14:paraId="38392576" w14:textId="26A4DA06" w:rsidR="00385324" w:rsidRDefault="00E64CE8" w:rsidP="009332AD">
      <w:pPr>
        <w:pStyle w:val="ListParagraph"/>
        <w:ind w:left="426"/>
        <w:jc w:val="both"/>
        <w:rPr>
          <w:sz w:val="28"/>
          <w:szCs w:val="28"/>
          <w:lang w:val="en-US"/>
        </w:rPr>
      </w:pPr>
      <w:r>
        <w:rPr>
          <w:sz w:val="28"/>
          <w:szCs w:val="28"/>
          <w:lang w:val="en-US"/>
        </w:rPr>
        <w:t xml:space="preserve">Therefore, from the above figure we can notice that the natural frequency of the break disc is 2081.2 Hz, and the </w:t>
      </w:r>
      <w:proofErr w:type="spellStart"/>
      <w:r>
        <w:rPr>
          <w:sz w:val="28"/>
          <w:szCs w:val="28"/>
          <w:lang w:val="en-US"/>
        </w:rPr>
        <w:t>the</w:t>
      </w:r>
      <w:proofErr w:type="spellEnd"/>
      <w:r>
        <w:rPr>
          <w:sz w:val="28"/>
          <w:szCs w:val="28"/>
          <w:lang w:val="en-US"/>
        </w:rPr>
        <w:t xml:space="preserve"> maximum deformation is .775 m.</w:t>
      </w:r>
    </w:p>
    <w:p w14:paraId="18F1FB3F" w14:textId="164066D9" w:rsidR="00E64CE8" w:rsidRDefault="00E64CE8" w:rsidP="009332AD">
      <w:pPr>
        <w:pStyle w:val="ListParagraph"/>
        <w:ind w:left="426"/>
        <w:jc w:val="both"/>
        <w:rPr>
          <w:sz w:val="28"/>
          <w:szCs w:val="28"/>
          <w:lang w:val="en-US"/>
        </w:rPr>
      </w:pPr>
    </w:p>
    <w:p w14:paraId="3FB646D5" w14:textId="4EC83577" w:rsidR="00E64CE8" w:rsidRDefault="00E64CE8" w:rsidP="009332AD">
      <w:pPr>
        <w:pStyle w:val="ListParagraph"/>
        <w:ind w:left="426"/>
        <w:jc w:val="both"/>
        <w:rPr>
          <w:sz w:val="28"/>
          <w:szCs w:val="28"/>
          <w:lang w:val="en-US"/>
        </w:rPr>
      </w:pPr>
    </w:p>
    <w:p w14:paraId="71B7F922" w14:textId="2C058DAC" w:rsidR="00E64CE8" w:rsidRPr="00E64CE8" w:rsidRDefault="00E64CE8" w:rsidP="009332AD">
      <w:pPr>
        <w:pStyle w:val="ListParagraph"/>
        <w:numPr>
          <w:ilvl w:val="0"/>
          <w:numId w:val="6"/>
        </w:numPr>
        <w:ind w:left="284"/>
        <w:jc w:val="both"/>
        <w:rPr>
          <w:sz w:val="28"/>
          <w:szCs w:val="28"/>
          <w:lang w:val="en-US"/>
        </w:rPr>
      </w:pPr>
      <w:r>
        <w:rPr>
          <w:rFonts w:ascii="Arial" w:hAnsi="Arial" w:cs="Arial"/>
          <w:b/>
          <w:bCs/>
          <w:sz w:val="40"/>
          <w:szCs w:val="40"/>
          <w:u w:val="single"/>
          <w:lang w:val="en-US"/>
        </w:rPr>
        <w:t xml:space="preserve">Thermal analysis: </w:t>
      </w:r>
      <w:r>
        <w:rPr>
          <w:rFonts w:cstheme="minorHAnsi"/>
          <w:sz w:val="28"/>
          <w:szCs w:val="28"/>
          <w:lang w:val="en-US"/>
        </w:rPr>
        <w:t>Thermal analysis is performed in order to observe the maximum temperature rise after the braking operation is done, the initial temperature of the disc is given as 35 degrees Celsius, convection is applied on all the surfaces of the model. And Heat flux of 1.539 x 10*6 is applied on both the surfaces of the break disc</w:t>
      </w:r>
    </w:p>
    <w:p w14:paraId="6C18C6AA" w14:textId="0D8A5708" w:rsidR="00E64CE8" w:rsidRDefault="00E64CE8" w:rsidP="00E64CE8">
      <w:pPr>
        <w:pStyle w:val="ListParagraph"/>
        <w:ind w:left="284"/>
        <w:rPr>
          <w:rFonts w:ascii="Arial" w:hAnsi="Arial" w:cs="Arial"/>
          <w:b/>
          <w:bCs/>
          <w:sz w:val="40"/>
          <w:szCs w:val="40"/>
          <w:u w:val="single"/>
          <w:lang w:val="en-US"/>
        </w:rPr>
      </w:pPr>
    </w:p>
    <w:p w14:paraId="0F397758" w14:textId="3DFD12C7" w:rsidR="00E64CE8" w:rsidRDefault="00F84FA8" w:rsidP="00E64CE8">
      <w:pPr>
        <w:pStyle w:val="ListParagraph"/>
        <w:ind w:left="284"/>
        <w:rPr>
          <w:sz w:val="28"/>
          <w:szCs w:val="28"/>
          <w:lang w:val="en-US"/>
        </w:rPr>
      </w:pPr>
      <w:r>
        <w:rPr>
          <w:noProof/>
          <w:sz w:val="28"/>
          <w:szCs w:val="28"/>
          <w:lang w:val="en-US"/>
        </w:rPr>
        <w:drawing>
          <wp:inline distT="0" distB="0" distL="0" distR="0" wp14:anchorId="55C3DDF4" wp14:editId="7B382E18">
            <wp:extent cx="3258904" cy="2128172"/>
            <wp:effectExtent l="0" t="0" r="0" b="571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77860" cy="2140551"/>
                    </a:xfrm>
                    <a:prstGeom prst="rect">
                      <a:avLst/>
                    </a:prstGeom>
                  </pic:spPr>
                </pic:pic>
              </a:graphicData>
            </a:graphic>
          </wp:inline>
        </w:drawing>
      </w:r>
      <w:r w:rsidR="009332AD">
        <w:rPr>
          <w:noProof/>
          <w:sz w:val="28"/>
          <w:szCs w:val="28"/>
          <w:lang w:val="en-US"/>
        </w:rPr>
        <w:drawing>
          <wp:inline distT="0" distB="0" distL="0" distR="0" wp14:anchorId="30C62CFE" wp14:editId="5EE66425">
            <wp:extent cx="3261691" cy="2131551"/>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325171" cy="2173036"/>
                    </a:xfrm>
                    <a:prstGeom prst="rect">
                      <a:avLst/>
                    </a:prstGeom>
                  </pic:spPr>
                </pic:pic>
              </a:graphicData>
            </a:graphic>
          </wp:inline>
        </w:drawing>
      </w:r>
    </w:p>
    <w:p w14:paraId="023361DB" w14:textId="0B68BD2D" w:rsidR="00E64CE8" w:rsidRDefault="00F84FA8" w:rsidP="009332AD">
      <w:pPr>
        <w:pStyle w:val="ListParagraph"/>
        <w:ind w:left="426"/>
        <w:jc w:val="both"/>
        <w:rPr>
          <w:sz w:val="28"/>
          <w:szCs w:val="28"/>
          <w:lang w:val="en-US"/>
        </w:rPr>
      </w:pPr>
      <w:r>
        <w:rPr>
          <w:sz w:val="28"/>
          <w:szCs w:val="28"/>
          <w:lang w:val="en-US"/>
        </w:rPr>
        <w:t xml:space="preserve">The above figure represents the THERMAL </w:t>
      </w:r>
      <w:r w:rsidR="009332AD">
        <w:rPr>
          <w:sz w:val="28"/>
          <w:szCs w:val="28"/>
          <w:lang w:val="en-US"/>
        </w:rPr>
        <w:t>ANALYSIS of</w:t>
      </w:r>
      <w:r>
        <w:rPr>
          <w:sz w:val="28"/>
          <w:szCs w:val="28"/>
          <w:lang w:val="en-US"/>
        </w:rPr>
        <w:t xml:space="preserve"> the brake disc model also,</w:t>
      </w:r>
    </w:p>
    <w:p w14:paraId="6C0BF887" w14:textId="6A77C68C" w:rsidR="00385324" w:rsidRDefault="00F84FA8" w:rsidP="009332AD">
      <w:pPr>
        <w:pStyle w:val="ListParagraph"/>
        <w:ind w:left="426"/>
        <w:jc w:val="both"/>
        <w:rPr>
          <w:sz w:val="28"/>
          <w:szCs w:val="28"/>
          <w:lang w:val="en-US"/>
        </w:rPr>
      </w:pPr>
      <w:r>
        <w:rPr>
          <w:sz w:val="28"/>
          <w:szCs w:val="28"/>
          <w:lang w:val="en-US"/>
        </w:rPr>
        <w:t xml:space="preserve">From the figure we can observe that the maximum temperature is 354.63 degree Celsius, </w:t>
      </w:r>
    </w:p>
    <w:p w14:paraId="1008D343" w14:textId="3D9D621E" w:rsidR="00F84FA8" w:rsidRDefault="00F84FA8" w:rsidP="00963692">
      <w:pPr>
        <w:pStyle w:val="ListParagraph"/>
        <w:ind w:left="426"/>
        <w:rPr>
          <w:sz w:val="28"/>
          <w:szCs w:val="28"/>
          <w:lang w:val="en-US"/>
        </w:rPr>
      </w:pPr>
    </w:p>
    <w:p w14:paraId="59C9FC41" w14:textId="2733C452" w:rsidR="00F84FA8" w:rsidRDefault="009332AD" w:rsidP="00B45601">
      <w:pPr>
        <w:pStyle w:val="ListParagraph"/>
        <w:ind w:left="426"/>
        <w:jc w:val="both"/>
        <w:rPr>
          <w:sz w:val="28"/>
          <w:szCs w:val="28"/>
          <w:lang w:val="en-US"/>
        </w:rPr>
      </w:pPr>
      <w:r>
        <w:rPr>
          <w:sz w:val="28"/>
          <w:szCs w:val="28"/>
          <w:lang w:val="en-US"/>
        </w:rPr>
        <w:t xml:space="preserve"> </w:t>
      </w:r>
    </w:p>
    <w:p w14:paraId="6C939760" w14:textId="77777777" w:rsidR="00B45601" w:rsidRDefault="00B45601" w:rsidP="00B45601">
      <w:pPr>
        <w:jc w:val="both"/>
        <w:rPr>
          <w:b/>
          <w:bCs/>
          <w:sz w:val="28"/>
          <w:szCs w:val="28"/>
          <w:lang w:val="en-US"/>
        </w:rPr>
      </w:pPr>
    </w:p>
    <w:p w14:paraId="1BD64205" w14:textId="6A18A59B" w:rsidR="00385324" w:rsidRDefault="00F84FA8" w:rsidP="00B45601">
      <w:pPr>
        <w:pStyle w:val="ListParagraph"/>
        <w:numPr>
          <w:ilvl w:val="0"/>
          <w:numId w:val="6"/>
        </w:numPr>
        <w:ind w:left="142"/>
        <w:jc w:val="both"/>
        <w:rPr>
          <w:sz w:val="28"/>
          <w:szCs w:val="28"/>
          <w:lang w:val="en-US"/>
        </w:rPr>
      </w:pPr>
      <w:r w:rsidRPr="00B45601">
        <w:rPr>
          <w:b/>
          <w:bCs/>
          <w:sz w:val="28"/>
          <w:szCs w:val="28"/>
          <w:lang w:val="en-US"/>
        </w:rPr>
        <w:lastRenderedPageBreak/>
        <w:t xml:space="preserve">Model </w:t>
      </w:r>
      <w:r w:rsidR="009332AD" w:rsidRPr="00B45601">
        <w:rPr>
          <w:b/>
          <w:bCs/>
          <w:sz w:val="28"/>
          <w:szCs w:val="28"/>
          <w:lang w:val="en-US"/>
        </w:rPr>
        <w:t xml:space="preserve">optimization: </w:t>
      </w:r>
      <w:r w:rsidR="009332AD" w:rsidRPr="00B45601">
        <w:rPr>
          <w:sz w:val="28"/>
          <w:szCs w:val="28"/>
          <w:lang w:val="en-US"/>
        </w:rPr>
        <w:t xml:space="preserve">Since we have the initial analysis for the </w:t>
      </w:r>
      <w:proofErr w:type="gramStart"/>
      <w:r w:rsidR="009332AD" w:rsidRPr="00B45601">
        <w:rPr>
          <w:sz w:val="28"/>
          <w:szCs w:val="28"/>
          <w:lang w:val="en-US"/>
        </w:rPr>
        <w:t>structural ,</w:t>
      </w:r>
      <w:proofErr w:type="gramEnd"/>
      <w:r w:rsidR="009332AD" w:rsidRPr="00B45601">
        <w:rPr>
          <w:sz w:val="28"/>
          <w:szCs w:val="28"/>
          <w:lang w:val="en-US"/>
        </w:rPr>
        <w:t xml:space="preserve"> modal, and thermal , the relationship between the design variable is known, the design variables are continuous, Now we will implement DOE and ANSYS build-in optimized method tom find the optimum solutions when the objective function is the stress, volume, frequency and the temperature of the disc brake.</w:t>
      </w:r>
    </w:p>
    <w:p w14:paraId="4E962A9C" w14:textId="193A0664" w:rsidR="00B45601" w:rsidRDefault="00B45601" w:rsidP="00B45601">
      <w:pPr>
        <w:pStyle w:val="ListParagraph"/>
        <w:ind w:left="142"/>
        <w:jc w:val="both"/>
        <w:rPr>
          <w:b/>
          <w:bCs/>
          <w:sz w:val="28"/>
          <w:szCs w:val="28"/>
          <w:u w:val="single"/>
          <w:lang w:val="en-US"/>
        </w:rPr>
      </w:pPr>
    </w:p>
    <w:p w14:paraId="45DBB84C" w14:textId="6213E871" w:rsidR="00B45601" w:rsidRDefault="00B45601" w:rsidP="00B45601">
      <w:pPr>
        <w:pStyle w:val="ListParagraph"/>
        <w:ind w:left="142"/>
        <w:jc w:val="both"/>
        <w:rPr>
          <w:b/>
          <w:bCs/>
          <w:sz w:val="28"/>
          <w:szCs w:val="28"/>
          <w:u w:val="single"/>
          <w:lang w:val="en-US"/>
        </w:rPr>
      </w:pPr>
    </w:p>
    <w:p w14:paraId="42473ED7" w14:textId="76F4222D" w:rsidR="009332AD" w:rsidRDefault="00B45601" w:rsidP="00B45601">
      <w:pPr>
        <w:autoSpaceDE w:val="0"/>
        <w:autoSpaceDN w:val="0"/>
        <w:adjustRightInd w:val="0"/>
        <w:spacing w:after="0" w:line="240" w:lineRule="auto"/>
        <w:jc w:val="both"/>
        <w:rPr>
          <w:rFonts w:eastAsia="CMR12" w:cstheme="minorHAnsi"/>
          <w:sz w:val="28"/>
          <w:szCs w:val="28"/>
        </w:rPr>
      </w:pPr>
      <w:r>
        <w:rPr>
          <w:b/>
          <w:bCs/>
          <w:sz w:val="28"/>
          <w:szCs w:val="28"/>
          <w:u w:val="single"/>
          <w:lang w:val="en-US"/>
        </w:rPr>
        <w:t xml:space="preserve">DESIGN OF THE EXPERIMENT: </w:t>
      </w:r>
      <w:r w:rsidRPr="00B45601">
        <w:rPr>
          <w:rFonts w:cstheme="minorHAnsi"/>
          <w:sz w:val="28"/>
          <w:szCs w:val="28"/>
        </w:rPr>
        <w:t>Describes the relationship between the design variables and the performance of the product using Design of Experiments (DOEs) and Response surfaces. DOEs and response surfaces provide all the information required to achieve simulation-driven product development. After response surfaces are created, we can analyse and share results using curves, surfaces, and sensitivities that are easily understood. The results obtained can be used at any time during the development of the product without requiring additional simulations to test a new configuration.</w:t>
      </w:r>
      <w:r w:rsidRPr="00B45601">
        <w:rPr>
          <w:rFonts w:eastAsia="CMR12" w:cstheme="minorHAnsi"/>
          <w:sz w:val="28"/>
          <w:szCs w:val="28"/>
        </w:rPr>
        <w:t xml:space="preserve"> After the design of experiments process, we obtain various combinations of </w:t>
      </w:r>
      <w:r>
        <w:rPr>
          <w:rFonts w:eastAsia="CMR12" w:cstheme="minorHAnsi"/>
          <w:sz w:val="28"/>
          <w:szCs w:val="28"/>
        </w:rPr>
        <w:t>design variables and the corresponding output response.</w:t>
      </w:r>
    </w:p>
    <w:p w14:paraId="12A504CD" w14:textId="5FB5E02C" w:rsidR="00B45601" w:rsidRDefault="00B45601" w:rsidP="00B45601">
      <w:pPr>
        <w:autoSpaceDE w:val="0"/>
        <w:autoSpaceDN w:val="0"/>
        <w:adjustRightInd w:val="0"/>
        <w:spacing w:after="0" w:line="240" w:lineRule="auto"/>
        <w:jc w:val="both"/>
        <w:rPr>
          <w:rFonts w:eastAsia="CMR12" w:cstheme="minorHAnsi"/>
          <w:sz w:val="28"/>
          <w:szCs w:val="28"/>
        </w:rPr>
      </w:pPr>
    </w:p>
    <w:p w14:paraId="44AD6F31" w14:textId="77777777" w:rsidR="00B45601" w:rsidRPr="00B45601" w:rsidRDefault="00B45601" w:rsidP="00B45601">
      <w:pPr>
        <w:pStyle w:val="Default"/>
        <w:rPr>
          <w:rFonts w:asciiTheme="minorHAnsi" w:hAnsiTheme="minorHAnsi" w:cstheme="minorHAnsi"/>
          <w:sz w:val="28"/>
          <w:szCs w:val="28"/>
        </w:rPr>
      </w:pPr>
      <w:r w:rsidRPr="00B45601">
        <w:rPr>
          <w:rFonts w:asciiTheme="minorHAnsi" w:hAnsiTheme="minorHAnsi" w:cstheme="minorHAnsi"/>
          <w:b/>
          <w:bCs/>
          <w:color w:val="090909"/>
          <w:sz w:val="28"/>
          <w:szCs w:val="28"/>
        </w:rPr>
        <w:t xml:space="preserve">Latin Hypercube Sampling (LHS) DOE method: </w:t>
      </w:r>
    </w:p>
    <w:p w14:paraId="5F65DE8F" w14:textId="4C8F85B0" w:rsidR="00B45601" w:rsidRPr="009D4DEE" w:rsidRDefault="00B45601" w:rsidP="00B45601">
      <w:pPr>
        <w:autoSpaceDE w:val="0"/>
        <w:autoSpaceDN w:val="0"/>
        <w:adjustRightInd w:val="0"/>
        <w:spacing w:after="0" w:line="240" w:lineRule="auto"/>
        <w:jc w:val="both"/>
        <w:rPr>
          <w:rFonts w:cstheme="minorHAnsi"/>
          <w:color w:val="090909"/>
          <w:sz w:val="28"/>
          <w:szCs w:val="28"/>
          <w:lang w:val="en-US"/>
        </w:rPr>
      </w:pPr>
      <w:r w:rsidRPr="00B45601">
        <w:rPr>
          <w:rFonts w:cstheme="minorHAnsi"/>
          <w:color w:val="090909"/>
          <w:sz w:val="28"/>
          <w:szCs w:val="28"/>
        </w:rPr>
        <w:t>This DOE method avoids clustering samples, and the points are randomly generated in a square grid across the design space, but no two points share the same value. That is, no point shares a row or a column of the grid with any other point. In this study, Full Quadratic Samples property is used to generate the samples, so that a full quadratic model is formed.</w:t>
      </w:r>
    </w:p>
    <w:p w14:paraId="4579DDB6" w14:textId="77777777" w:rsidR="006B0F23" w:rsidRDefault="006B0F23" w:rsidP="00B45601">
      <w:pPr>
        <w:autoSpaceDE w:val="0"/>
        <w:autoSpaceDN w:val="0"/>
        <w:adjustRightInd w:val="0"/>
        <w:spacing w:after="0" w:line="240" w:lineRule="auto"/>
        <w:jc w:val="both"/>
        <w:rPr>
          <w:rFonts w:cstheme="minorHAnsi"/>
          <w:color w:val="090909"/>
          <w:sz w:val="28"/>
          <w:szCs w:val="28"/>
        </w:rPr>
      </w:pPr>
    </w:p>
    <w:p w14:paraId="1ED352F6" w14:textId="77777777" w:rsidR="009D4DEE" w:rsidRDefault="009D4DEE" w:rsidP="00B45601">
      <w:pPr>
        <w:autoSpaceDE w:val="0"/>
        <w:autoSpaceDN w:val="0"/>
        <w:adjustRightInd w:val="0"/>
        <w:spacing w:after="0" w:line="240" w:lineRule="auto"/>
        <w:jc w:val="both"/>
        <w:rPr>
          <w:rFonts w:cstheme="minorHAnsi"/>
          <w:color w:val="090909"/>
          <w:sz w:val="28"/>
          <w:szCs w:val="28"/>
        </w:rPr>
      </w:pPr>
    </w:p>
    <w:p w14:paraId="40C11713" w14:textId="713F27E1" w:rsidR="009D4DEE" w:rsidRDefault="00F7604A" w:rsidP="00B45601">
      <w:pPr>
        <w:autoSpaceDE w:val="0"/>
        <w:autoSpaceDN w:val="0"/>
        <w:adjustRightInd w:val="0"/>
        <w:spacing w:after="0" w:line="240" w:lineRule="auto"/>
        <w:jc w:val="both"/>
        <w:rPr>
          <w:rFonts w:cstheme="minorHAnsi"/>
          <w:color w:val="090909"/>
          <w:sz w:val="28"/>
          <w:szCs w:val="28"/>
        </w:rPr>
      </w:pPr>
      <w:r w:rsidRPr="00F7604A">
        <w:rPr>
          <w:rFonts w:cstheme="minorHAnsi"/>
          <w:noProof/>
          <w:color w:val="090909"/>
          <w:sz w:val="28"/>
          <w:szCs w:val="28"/>
        </w:rPr>
        <w:drawing>
          <wp:inline distT="0" distB="0" distL="0" distR="0" wp14:anchorId="0DB13810" wp14:editId="607001F8">
            <wp:extent cx="6931025" cy="18034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31025" cy="1803400"/>
                    </a:xfrm>
                    <a:prstGeom prst="rect">
                      <a:avLst/>
                    </a:prstGeom>
                    <a:noFill/>
                    <a:ln>
                      <a:noFill/>
                    </a:ln>
                  </pic:spPr>
                </pic:pic>
              </a:graphicData>
            </a:graphic>
          </wp:inline>
        </w:drawing>
      </w:r>
    </w:p>
    <w:p w14:paraId="771204F6" w14:textId="77777777" w:rsidR="00064C72" w:rsidRDefault="00064C72" w:rsidP="00B45601">
      <w:pPr>
        <w:autoSpaceDE w:val="0"/>
        <w:autoSpaceDN w:val="0"/>
        <w:adjustRightInd w:val="0"/>
        <w:spacing w:after="0" w:line="240" w:lineRule="auto"/>
        <w:jc w:val="both"/>
        <w:rPr>
          <w:rFonts w:cstheme="minorHAnsi"/>
          <w:color w:val="090909"/>
          <w:sz w:val="28"/>
          <w:szCs w:val="28"/>
        </w:rPr>
      </w:pPr>
    </w:p>
    <w:p w14:paraId="4E143838" w14:textId="004CB172" w:rsidR="00064C72" w:rsidRDefault="00B42C6E" w:rsidP="00B45601">
      <w:pPr>
        <w:autoSpaceDE w:val="0"/>
        <w:autoSpaceDN w:val="0"/>
        <w:adjustRightInd w:val="0"/>
        <w:spacing w:after="0" w:line="240" w:lineRule="auto"/>
        <w:jc w:val="both"/>
        <w:rPr>
          <w:rFonts w:eastAsia="CMR12" w:cstheme="minorHAnsi"/>
          <w:sz w:val="28"/>
          <w:szCs w:val="28"/>
        </w:rPr>
      </w:pPr>
      <w:r>
        <w:rPr>
          <w:rFonts w:eastAsia="CMR12" w:cstheme="minorHAnsi"/>
          <w:sz w:val="28"/>
          <w:szCs w:val="28"/>
        </w:rPr>
        <w:t>The above figure depicts the LHS DOE Points.</w:t>
      </w:r>
    </w:p>
    <w:p w14:paraId="50217482" w14:textId="77777777" w:rsidR="002D74D5" w:rsidRDefault="002D74D5" w:rsidP="00B45601">
      <w:pPr>
        <w:autoSpaceDE w:val="0"/>
        <w:autoSpaceDN w:val="0"/>
        <w:adjustRightInd w:val="0"/>
        <w:spacing w:after="0" w:line="240" w:lineRule="auto"/>
        <w:jc w:val="both"/>
        <w:rPr>
          <w:rFonts w:eastAsia="CMR12" w:cstheme="minorHAnsi"/>
          <w:sz w:val="28"/>
          <w:szCs w:val="28"/>
        </w:rPr>
      </w:pPr>
    </w:p>
    <w:p w14:paraId="34123465" w14:textId="77777777" w:rsidR="008A63C3" w:rsidRDefault="008A63C3" w:rsidP="00B45601">
      <w:pPr>
        <w:autoSpaceDE w:val="0"/>
        <w:autoSpaceDN w:val="0"/>
        <w:adjustRightInd w:val="0"/>
        <w:spacing w:after="0" w:line="240" w:lineRule="auto"/>
        <w:jc w:val="both"/>
        <w:rPr>
          <w:rFonts w:eastAsia="CMR12" w:cstheme="minorHAnsi"/>
          <w:b/>
          <w:bCs/>
          <w:sz w:val="40"/>
          <w:szCs w:val="40"/>
          <w:u w:val="single"/>
        </w:rPr>
      </w:pPr>
    </w:p>
    <w:p w14:paraId="176894E9" w14:textId="77777777" w:rsidR="00815BD8" w:rsidRDefault="00815BD8" w:rsidP="00B45601">
      <w:pPr>
        <w:autoSpaceDE w:val="0"/>
        <w:autoSpaceDN w:val="0"/>
        <w:adjustRightInd w:val="0"/>
        <w:spacing w:after="0" w:line="240" w:lineRule="auto"/>
        <w:jc w:val="both"/>
        <w:rPr>
          <w:rFonts w:eastAsia="CMR12" w:cstheme="minorHAnsi"/>
          <w:b/>
          <w:bCs/>
          <w:sz w:val="40"/>
          <w:szCs w:val="40"/>
          <w:u w:val="single"/>
        </w:rPr>
      </w:pPr>
    </w:p>
    <w:p w14:paraId="6C5CC6F2" w14:textId="3D3E3AF5" w:rsidR="002D74D5" w:rsidRDefault="002D74D5" w:rsidP="00B45601">
      <w:pPr>
        <w:autoSpaceDE w:val="0"/>
        <w:autoSpaceDN w:val="0"/>
        <w:adjustRightInd w:val="0"/>
        <w:spacing w:after="0" w:line="240" w:lineRule="auto"/>
        <w:jc w:val="both"/>
        <w:rPr>
          <w:rFonts w:eastAsia="CMR12" w:cstheme="minorHAnsi"/>
          <w:b/>
          <w:bCs/>
          <w:sz w:val="40"/>
          <w:szCs w:val="40"/>
          <w:u w:val="single"/>
        </w:rPr>
      </w:pPr>
      <w:r>
        <w:rPr>
          <w:rFonts w:eastAsia="CMR12" w:cstheme="minorHAnsi"/>
          <w:b/>
          <w:bCs/>
          <w:sz w:val="40"/>
          <w:szCs w:val="40"/>
          <w:u w:val="single"/>
        </w:rPr>
        <w:t>Response Surface:</w:t>
      </w:r>
    </w:p>
    <w:p w14:paraId="488D288A" w14:textId="77777777" w:rsidR="00EB4391" w:rsidRPr="00EB4391" w:rsidRDefault="00EB4391" w:rsidP="00EB4391">
      <w:pPr>
        <w:pStyle w:val="Default"/>
        <w:rPr>
          <w:rFonts w:asciiTheme="minorHAnsi" w:hAnsiTheme="minorHAnsi" w:cstheme="minorHAnsi"/>
        </w:rPr>
      </w:pPr>
      <w:r w:rsidRPr="00EB4391">
        <w:rPr>
          <w:rFonts w:asciiTheme="minorHAnsi" w:hAnsiTheme="minorHAnsi" w:cstheme="minorHAnsi"/>
          <w:b/>
          <w:bCs/>
          <w:color w:val="090909"/>
        </w:rPr>
        <w:t>Response Surface Optimization</w:t>
      </w:r>
      <w:r w:rsidRPr="00EB4391">
        <w:rPr>
          <w:rFonts w:asciiTheme="minorHAnsi" w:hAnsiTheme="minorHAnsi" w:cstheme="minorHAnsi"/>
          <w:color w:val="090909"/>
        </w:rPr>
        <w:t xml:space="preserve">: This system draws its information from its own Response Surface cell and so is dependent on the quality of the response surface. The available optimization methods are Screening, MOGA, NLPQL, and MISQP, which all use response surface evaluations rather than real solve. </w:t>
      </w:r>
    </w:p>
    <w:p w14:paraId="390B9300" w14:textId="6A59245A" w:rsidR="00EB4391" w:rsidRPr="00EB4391" w:rsidRDefault="00EB4391" w:rsidP="00EB4391">
      <w:pPr>
        <w:autoSpaceDE w:val="0"/>
        <w:autoSpaceDN w:val="0"/>
        <w:adjustRightInd w:val="0"/>
        <w:spacing w:after="0" w:line="240" w:lineRule="auto"/>
        <w:jc w:val="both"/>
        <w:rPr>
          <w:rFonts w:eastAsia="CMR12" w:cstheme="minorHAnsi"/>
          <w:b/>
          <w:bCs/>
          <w:sz w:val="24"/>
          <w:szCs w:val="24"/>
          <w:u w:val="single"/>
        </w:rPr>
      </w:pPr>
      <w:r w:rsidRPr="00EB4391">
        <w:rPr>
          <w:rFonts w:cstheme="minorHAnsi"/>
          <w:color w:val="090909"/>
          <w:sz w:val="24"/>
          <w:szCs w:val="24"/>
        </w:rPr>
        <w:t>In this project, only response surface optimization is performed and MOGA, MISQP optimization methods are used.</w:t>
      </w:r>
    </w:p>
    <w:p w14:paraId="37F7FD93" w14:textId="77777777" w:rsidR="00172661" w:rsidRDefault="00172661" w:rsidP="00172661">
      <w:pPr>
        <w:autoSpaceDE w:val="0"/>
        <w:autoSpaceDN w:val="0"/>
        <w:adjustRightInd w:val="0"/>
        <w:spacing w:after="0" w:line="240" w:lineRule="auto"/>
        <w:jc w:val="both"/>
        <w:rPr>
          <w:rFonts w:eastAsia="CMR12" w:cstheme="minorHAnsi"/>
          <w:sz w:val="24"/>
          <w:szCs w:val="24"/>
        </w:rPr>
      </w:pPr>
    </w:p>
    <w:p w14:paraId="0AC520FA" w14:textId="77777777" w:rsidR="004A057F" w:rsidRDefault="004A057F" w:rsidP="00172661">
      <w:pPr>
        <w:autoSpaceDE w:val="0"/>
        <w:autoSpaceDN w:val="0"/>
        <w:adjustRightInd w:val="0"/>
        <w:spacing w:after="0" w:line="240" w:lineRule="auto"/>
        <w:jc w:val="both"/>
        <w:rPr>
          <w:rFonts w:eastAsia="CMR12" w:cstheme="minorHAnsi"/>
          <w:sz w:val="24"/>
          <w:szCs w:val="24"/>
        </w:rPr>
      </w:pPr>
    </w:p>
    <w:p w14:paraId="4B4CDEC8" w14:textId="77777777" w:rsidR="004A057F" w:rsidRDefault="004A057F" w:rsidP="00172661">
      <w:pPr>
        <w:autoSpaceDE w:val="0"/>
        <w:autoSpaceDN w:val="0"/>
        <w:adjustRightInd w:val="0"/>
        <w:spacing w:after="0" w:line="240" w:lineRule="auto"/>
        <w:jc w:val="both"/>
        <w:rPr>
          <w:rFonts w:eastAsia="CMR12" w:cstheme="minorHAnsi"/>
          <w:sz w:val="24"/>
          <w:szCs w:val="24"/>
        </w:rPr>
      </w:pPr>
    </w:p>
    <w:p w14:paraId="70C06814" w14:textId="77777777" w:rsidR="004A057F" w:rsidRDefault="004A057F" w:rsidP="00172661">
      <w:pPr>
        <w:autoSpaceDE w:val="0"/>
        <w:autoSpaceDN w:val="0"/>
        <w:adjustRightInd w:val="0"/>
        <w:spacing w:after="0" w:line="240" w:lineRule="auto"/>
        <w:jc w:val="both"/>
        <w:rPr>
          <w:rFonts w:eastAsia="CMR12" w:cstheme="minorHAnsi"/>
          <w:sz w:val="24"/>
          <w:szCs w:val="24"/>
        </w:rPr>
      </w:pPr>
    </w:p>
    <w:p w14:paraId="67CF4EB5" w14:textId="2C451196" w:rsidR="00172661" w:rsidRPr="00172661" w:rsidRDefault="00172661" w:rsidP="00172661">
      <w:pPr>
        <w:autoSpaceDE w:val="0"/>
        <w:autoSpaceDN w:val="0"/>
        <w:adjustRightInd w:val="0"/>
        <w:spacing w:after="0" w:line="240" w:lineRule="auto"/>
        <w:jc w:val="both"/>
        <w:rPr>
          <w:rFonts w:eastAsia="CMR12" w:cstheme="minorHAnsi"/>
          <w:sz w:val="24"/>
          <w:szCs w:val="24"/>
        </w:rPr>
      </w:pPr>
      <w:r w:rsidRPr="00172661">
        <w:rPr>
          <w:rFonts w:eastAsia="CMR12" w:cstheme="minorHAnsi"/>
          <w:sz w:val="24"/>
          <w:szCs w:val="24"/>
        </w:rPr>
        <w:t>After DOE, a response surface is generated for all the design variables and the corresponding</w:t>
      </w:r>
    </w:p>
    <w:p w14:paraId="170B743C" w14:textId="16F8F227" w:rsidR="00172661" w:rsidRPr="00172661" w:rsidRDefault="00172661" w:rsidP="00172661">
      <w:pPr>
        <w:autoSpaceDE w:val="0"/>
        <w:autoSpaceDN w:val="0"/>
        <w:adjustRightInd w:val="0"/>
        <w:spacing w:after="0" w:line="240" w:lineRule="auto"/>
        <w:jc w:val="both"/>
        <w:rPr>
          <w:rFonts w:eastAsia="CMR12" w:cstheme="minorHAnsi"/>
          <w:sz w:val="24"/>
          <w:szCs w:val="24"/>
        </w:rPr>
      </w:pPr>
      <w:r w:rsidRPr="00172661">
        <w:rPr>
          <w:rFonts w:eastAsia="CMR12" w:cstheme="minorHAnsi"/>
          <w:sz w:val="24"/>
          <w:szCs w:val="24"/>
        </w:rPr>
        <w:t xml:space="preserve">output response through neural network, which the number of </w:t>
      </w:r>
      <w:r w:rsidR="003A5ED9" w:rsidRPr="00172661">
        <w:rPr>
          <w:rFonts w:eastAsia="CMR12" w:cstheme="minorHAnsi"/>
          <w:sz w:val="24"/>
          <w:szCs w:val="24"/>
        </w:rPr>
        <w:t>cells</w:t>
      </w:r>
      <w:r w:rsidRPr="00172661">
        <w:rPr>
          <w:rFonts w:eastAsia="CMR12" w:cstheme="minorHAnsi"/>
          <w:sz w:val="24"/>
          <w:szCs w:val="24"/>
        </w:rPr>
        <w:t xml:space="preserve"> is 3. Also,</w:t>
      </w:r>
    </w:p>
    <w:p w14:paraId="466187C0" w14:textId="63E117CD" w:rsidR="00172661" w:rsidRPr="00172661" w:rsidRDefault="00172661" w:rsidP="00172661">
      <w:pPr>
        <w:autoSpaceDE w:val="0"/>
        <w:autoSpaceDN w:val="0"/>
        <w:adjustRightInd w:val="0"/>
        <w:spacing w:after="0" w:line="240" w:lineRule="auto"/>
        <w:jc w:val="both"/>
        <w:rPr>
          <w:rFonts w:eastAsia="CMR12" w:cstheme="minorHAnsi"/>
          <w:sz w:val="24"/>
          <w:szCs w:val="24"/>
        </w:rPr>
      </w:pPr>
      <w:r w:rsidRPr="00172661">
        <w:rPr>
          <w:rFonts w:eastAsia="CMR12" w:cstheme="minorHAnsi"/>
          <w:sz w:val="24"/>
          <w:szCs w:val="24"/>
        </w:rPr>
        <w:t>4</w:t>
      </w:r>
      <w:r>
        <w:rPr>
          <w:rFonts w:eastAsia="CMR12" w:cstheme="minorHAnsi"/>
          <w:sz w:val="24"/>
          <w:szCs w:val="24"/>
        </w:rPr>
        <w:t xml:space="preserve"> </w:t>
      </w:r>
      <w:r w:rsidRPr="00172661">
        <w:rPr>
          <w:rFonts w:eastAsia="CMR12" w:cstheme="minorHAnsi"/>
          <w:sz w:val="24"/>
          <w:szCs w:val="24"/>
        </w:rPr>
        <w:t>we set up 4 verification points. The goodness of fit plot for the structural analysis is</w:t>
      </w:r>
    </w:p>
    <w:p w14:paraId="7B33D943" w14:textId="757061F7" w:rsidR="00172661" w:rsidRDefault="00172661" w:rsidP="00172661">
      <w:pPr>
        <w:autoSpaceDE w:val="0"/>
        <w:autoSpaceDN w:val="0"/>
        <w:adjustRightInd w:val="0"/>
        <w:spacing w:after="0" w:line="240" w:lineRule="auto"/>
        <w:jc w:val="both"/>
        <w:rPr>
          <w:rFonts w:eastAsia="CMR12" w:cstheme="minorHAnsi"/>
          <w:sz w:val="24"/>
          <w:szCs w:val="24"/>
        </w:rPr>
      </w:pPr>
      <w:r w:rsidRPr="00172661">
        <w:rPr>
          <w:rFonts w:eastAsia="CMR12" w:cstheme="minorHAnsi"/>
          <w:sz w:val="24"/>
          <w:szCs w:val="24"/>
        </w:rPr>
        <w:t>shown below</w:t>
      </w:r>
      <w:r w:rsidR="00262CBC">
        <w:rPr>
          <w:rFonts w:eastAsia="CMR12" w:cstheme="minorHAnsi"/>
          <w:sz w:val="24"/>
          <w:szCs w:val="24"/>
        </w:rPr>
        <w:t>,</w:t>
      </w:r>
    </w:p>
    <w:p w14:paraId="2D52AFAD" w14:textId="77777777" w:rsidR="008A63C3" w:rsidRDefault="008A63C3" w:rsidP="00172661">
      <w:pPr>
        <w:autoSpaceDE w:val="0"/>
        <w:autoSpaceDN w:val="0"/>
        <w:adjustRightInd w:val="0"/>
        <w:spacing w:after="0" w:line="240" w:lineRule="auto"/>
        <w:jc w:val="both"/>
        <w:rPr>
          <w:rFonts w:eastAsia="CMR12" w:cstheme="minorHAnsi"/>
          <w:sz w:val="24"/>
          <w:szCs w:val="24"/>
        </w:rPr>
      </w:pPr>
    </w:p>
    <w:p w14:paraId="66FCBD71" w14:textId="77777777" w:rsidR="008A63C3" w:rsidRDefault="008A63C3" w:rsidP="00172661">
      <w:pPr>
        <w:autoSpaceDE w:val="0"/>
        <w:autoSpaceDN w:val="0"/>
        <w:adjustRightInd w:val="0"/>
        <w:spacing w:after="0" w:line="240" w:lineRule="auto"/>
        <w:jc w:val="both"/>
        <w:rPr>
          <w:rFonts w:eastAsia="CMR12" w:cstheme="minorHAnsi"/>
          <w:sz w:val="24"/>
          <w:szCs w:val="24"/>
        </w:rPr>
      </w:pPr>
    </w:p>
    <w:p w14:paraId="5ABDA610" w14:textId="2EFA7E3D" w:rsidR="008A63C3" w:rsidRDefault="008A63C3" w:rsidP="00172661">
      <w:pPr>
        <w:autoSpaceDE w:val="0"/>
        <w:autoSpaceDN w:val="0"/>
        <w:adjustRightInd w:val="0"/>
        <w:spacing w:after="0" w:line="240" w:lineRule="auto"/>
        <w:jc w:val="both"/>
        <w:rPr>
          <w:rFonts w:eastAsia="CMR12" w:cstheme="minorHAnsi"/>
          <w:b/>
          <w:bCs/>
          <w:sz w:val="40"/>
          <w:szCs w:val="40"/>
          <w:u w:val="single"/>
        </w:rPr>
      </w:pPr>
      <w:r w:rsidRPr="008A63C3">
        <w:rPr>
          <w:rFonts w:eastAsia="CMR12" w:cstheme="minorHAnsi"/>
          <w:b/>
          <w:bCs/>
          <w:noProof/>
          <w:sz w:val="40"/>
          <w:szCs w:val="40"/>
          <w:u w:val="single"/>
        </w:rPr>
        <w:drawing>
          <wp:inline distT="0" distB="0" distL="0" distR="0" wp14:anchorId="5D207172" wp14:editId="10BFA227">
            <wp:extent cx="6784916" cy="5086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696" cy="5090500"/>
                    </a:xfrm>
                    <a:prstGeom prst="rect">
                      <a:avLst/>
                    </a:prstGeom>
                    <a:noFill/>
                    <a:ln>
                      <a:noFill/>
                    </a:ln>
                  </pic:spPr>
                </pic:pic>
              </a:graphicData>
            </a:graphic>
          </wp:inline>
        </w:drawing>
      </w:r>
    </w:p>
    <w:p w14:paraId="17484FEE" w14:textId="07FB449C" w:rsidR="00EE31CA" w:rsidRDefault="00A64889" w:rsidP="00172661">
      <w:pPr>
        <w:autoSpaceDE w:val="0"/>
        <w:autoSpaceDN w:val="0"/>
        <w:adjustRightInd w:val="0"/>
        <w:spacing w:after="0" w:line="240" w:lineRule="auto"/>
        <w:jc w:val="both"/>
        <w:rPr>
          <w:rFonts w:eastAsia="CMR12" w:cstheme="minorHAnsi"/>
        </w:rPr>
      </w:pPr>
      <w:r>
        <w:rPr>
          <w:rFonts w:eastAsia="CMR12" w:cstheme="minorHAnsi"/>
        </w:rPr>
        <w:t xml:space="preserve">The above picture </w:t>
      </w:r>
      <w:r w:rsidR="00EB2288">
        <w:rPr>
          <w:rFonts w:eastAsia="CMR12" w:cstheme="minorHAnsi"/>
        </w:rPr>
        <w:t>depicts the goodness of fit plot for the output response.</w:t>
      </w:r>
    </w:p>
    <w:p w14:paraId="460B9F4D" w14:textId="77777777" w:rsidR="00A64889" w:rsidRDefault="00A64889" w:rsidP="00172661">
      <w:pPr>
        <w:autoSpaceDE w:val="0"/>
        <w:autoSpaceDN w:val="0"/>
        <w:adjustRightInd w:val="0"/>
        <w:spacing w:after="0" w:line="240" w:lineRule="auto"/>
        <w:jc w:val="both"/>
        <w:rPr>
          <w:rFonts w:eastAsia="CMR12" w:cstheme="minorHAnsi"/>
          <w:b/>
          <w:bCs/>
          <w:sz w:val="40"/>
          <w:szCs w:val="40"/>
          <w:u w:val="single"/>
        </w:rPr>
      </w:pPr>
    </w:p>
    <w:p w14:paraId="6A026101" w14:textId="508342CF" w:rsidR="004B5F1E" w:rsidRDefault="004B5F1E" w:rsidP="00EE31CA">
      <w:pPr>
        <w:pStyle w:val="Default"/>
        <w:rPr>
          <w:b/>
          <w:bCs/>
          <w:color w:val="090909"/>
          <w:sz w:val="22"/>
          <w:szCs w:val="22"/>
        </w:rPr>
      </w:pPr>
      <w:r w:rsidRPr="004B5F1E">
        <w:rPr>
          <w:b/>
          <w:bCs/>
          <w:noProof/>
          <w:color w:val="090909"/>
          <w:sz w:val="22"/>
          <w:szCs w:val="22"/>
        </w:rPr>
        <w:drawing>
          <wp:inline distT="0" distB="0" distL="0" distR="0" wp14:anchorId="583F3F22" wp14:editId="6ACFAFB9">
            <wp:extent cx="6784340" cy="2161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3690" cy="2164907"/>
                    </a:xfrm>
                    <a:prstGeom prst="rect">
                      <a:avLst/>
                    </a:prstGeom>
                    <a:noFill/>
                    <a:ln>
                      <a:noFill/>
                    </a:ln>
                  </pic:spPr>
                </pic:pic>
              </a:graphicData>
            </a:graphic>
          </wp:inline>
        </w:drawing>
      </w:r>
    </w:p>
    <w:p w14:paraId="3A6B1880" w14:textId="77777777" w:rsidR="004B5F1E" w:rsidRDefault="004B5F1E" w:rsidP="00EE31CA">
      <w:pPr>
        <w:pStyle w:val="Default"/>
        <w:rPr>
          <w:b/>
          <w:bCs/>
          <w:color w:val="090909"/>
          <w:sz w:val="22"/>
          <w:szCs w:val="22"/>
        </w:rPr>
      </w:pPr>
    </w:p>
    <w:p w14:paraId="67D7C988" w14:textId="77777777" w:rsidR="004B5F1E" w:rsidRDefault="004B5F1E" w:rsidP="00EE31CA">
      <w:pPr>
        <w:pStyle w:val="Default"/>
        <w:rPr>
          <w:b/>
          <w:bCs/>
          <w:color w:val="090909"/>
          <w:sz w:val="22"/>
          <w:szCs w:val="22"/>
        </w:rPr>
      </w:pPr>
    </w:p>
    <w:p w14:paraId="5CB072F3" w14:textId="77777777" w:rsidR="00A45BB1" w:rsidRPr="00A45BB1" w:rsidRDefault="00A45BB1" w:rsidP="00A45BB1">
      <w:pPr>
        <w:autoSpaceDE w:val="0"/>
        <w:autoSpaceDN w:val="0"/>
        <w:adjustRightInd w:val="0"/>
        <w:spacing w:after="0" w:line="240" w:lineRule="auto"/>
        <w:rPr>
          <w:rFonts w:eastAsia="CMR12" w:cstheme="minorHAnsi"/>
          <w:sz w:val="28"/>
          <w:szCs w:val="28"/>
        </w:rPr>
      </w:pPr>
      <w:r w:rsidRPr="00A45BB1">
        <w:rPr>
          <w:rFonts w:eastAsia="CMR12" w:cstheme="minorHAnsi"/>
          <w:sz w:val="28"/>
          <w:szCs w:val="28"/>
        </w:rPr>
        <w:t>Besides, we also show the sensitivity analysis as below. We can find the optimum</w:t>
      </w:r>
    </w:p>
    <w:p w14:paraId="7836AD10" w14:textId="77777777" w:rsidR="00A45BB1" w:rsidRPr="00A45BB1" w:rsidRDefault="00A45BB1" w:rsidP="00A45BB1">
      <w:pPr>
        <w:autoSpaceDE w:val="0"/>
        <w:autoSpaceDN w:val="0"/>
        <w:adjustRightInd w:val="0"/>
        <w:spacing w:after="0" w:line="240" w:lineRule="auto"/>
        <w:rPr>
          <w:rFonts w:eastAsia="CMR12" w:cstheme="minorHAnsi"/>
          <w:sz w:val="28"/>
          <w:szCs w:val="28"/>
        </w:rPr>
      </w:pPr>
      <w:r w:rsidRPr="00A45BB1">
        <w:rPr>
          <w:rFonts w:eastAsia="CMR12" w:cstheme="minorHAnsi"/>
          <w:sz w:val="28"/>
          <w:szCs w:val="28"/>
        </w:rPr>
        <w:t>solutions through ANSYS build-in optimization method after actuating structural, modal</w:t>
      </w:r>
    </w:p>
    <w:p w14:paraId="35DEA9FD" w14:textId="649A4861" w:rsidR="004B5F1E" w:rsidRDefault="00A45BB1" w:rsidP="00A45BB1">
      <w:pPr>
        <w:pStyle w:val="Default"/>
        <w:rPr>
          <w:b/>
          <w:bCs/>
          <w:color w:val="090909"/>
          <w:sz w:val="22"/>
          <w:szCs w:val="22"/>
        </w:rPr>
      </w:pPr>
      <w:r w:rsidRPr="00A45BB1">
        <w:rPr>
          <w:rFonts w:asciiTheme="minorHAnsi" w:eastAsia="CMR12" w:hAnsiTheme="minorHAnsi" w:cstheme="minorHAnsi"/>
          <w:sz w:val="28"/>
          <w:szCs w:val="28"/>
        </w:rPr>
        <w:t>and thermal analysis for the brake disc.</w:t>
      </w:r>
    </w:p>
    <w:p w14:paraId="48B73B5B" w14:textId="77777777" w:rsidR="004B5F1E" w:rsidRDefault="004B5F1E" w:rsidP="00EE31CA">
      <w:pPr>
        <w:pStyle w:val="Default"/>
        <w:rPr>
          <w:b/>
          <w:bCs/>
          <w:color w:val="090909"/>
          <w:sz w:val="22"/>
          <w:szCs w:val="22"/>
        </w:rPr>
      </w:pPr>
    </w:p>
    <w:p w14:paraId="633DCDEE" w14:textId="77777777" w:rsidR="004B5F1E" w:rsidRDefault="004B5F1E" w:rsidP="00EE31CA">
      <w:pPr>
        <w:pStyle w:val="Default"/>
        <w:rPr>
          <w:b/>
          <w:bCs/>
          <w:color w:val="090909"/>
          <w:sz w:val="22"/>
          <w:szCs w:val="22"/>
        </w:rPr>
      </w:pPr>
    </w:p>
    <w:p w14:paraId="6144B9B5" w14:textId="31E61845" w:rsidR="00EE31CA" w:rsidRDefault="00EE31CA" w:rsidP="00EE31CA">
      <w:pPr>
        <w:pStyle w:val="Default"/>
        <w:rPr>
          <w:sz w:val="22"/>
          <w:szCs w:val="22"/>
        </w:rPr>
      </w:pPr>
      <w:r>
        <w:rPr>
          <w:b/>
          <w:bCs/>
          <w:color w:val="090909"/>
          <w:sz w:val="22"/>
          <w:szCs w:val="22"/>
        </w:rPr>
        <w:t xml:space="preserve">Mixed-Integer Sequential Quadratic Programming (MISQP): </w:t>
      </w:r>
    </w:p>
    <w:p w14:paraId="4B0D424B" w14:textId="77777777" w:rsidR="00D62B46" w:rsidRDefault="00EE31CA" w:rsidP="00EE31CA">
      <w:pPr>
        <w:pStyle w:val="Default"/>
        <w:rPr>
          <w:color w:val="090909"/>
          <w:sz w:val="22"/>
          <w:szCs w:val="22"/>
        </w:rPr>
      </w:pPr>
      <w:r>
        <w:rPr>
          <w:color w:val="090909"/>
          <w:sz w:val="22"/>
          <w:szCs w:val="22"/>
        </w:rPr>
        <w:t xml:space="preserve">MISQP (Mixed-Integer Sequential Quadratic Programming) is a mathematical optimization algorithm as developed by Oliver </w:t>
      </w:r>
      <w:proofErr w:type="spellStart"/>
      <w:r>
        <w:rPr>
          <w:color w:val="090909"/>
          <w:sz w:val="22"/>
          <w:szCs w:val="22"/>
        </w:rPr>
        <w:t>Exler</w:t>
      </w:r>
      <w:proofErr w:type="spellEnd"/>
      <w:r>
        <w:rPr>
          <w:color w:val="090909"/>
          <w:sz w:val="22"/>
          <w:szCs w:val="22"/>
        </w:rPr>
        <w:t xml:space="preserve">, Thomas Lehmann and Klaus </w:t>
      </w:r>
      <w:proofErr w:type="spellStart"/>
      <w:r>
        <w:rPr>
          <w:color w:val="090909"/>
          <w:sz w:val="22"/>
          <w:szCs w:val="22"/>
        </w:rPr>
        <w:t>Schittkowski</w:t>
      </w:r>
      <w:proofErr w:type="spellEnd"/>
      <w:r>
        <w:rPr>
          <w:color w:val="090909"/>
          <w:sz w:val="22"/>
          <w:szCs w:val="22"/>
        </w:rPr>
        <w:t xml:space="preserve"> (NLPQL). This method solves Mixed-Integer Non-Linear </w:t>
      </w:r>
    </w:p>
    <w:p w14:paraId="7D4034EF" w14:textId="15F4EDA5" w:rsidR="00D62B46" w:rsidRDefault="003C2F81" w:rsidP="00EE31CA">
      <w:pPr>
        <w:pStyle w:val="Default"/>
        <w:rPr>
          <w:color w:val="090909"/>
          <w:sz w:val="22"/>
          <w:szCs w:val="22"/>
        </w:rPr>
      </w:pPr>
      <w:r>
        <w:rPr>
          <w:noProof/>
          <w:color w:val="090909"/>
          <w:sz w:val="22"/>
          <w:szCs w:val="22"/>
        </w:rPr>
        <w:drawing>
          <wp:anchor distT="0" distB="0" distL="114300" distR="114300" simplePos="0" relativeHeight="251659264" behindDoc="1" locked="0" layoutInCell="1" allowOverlap="1" wp14:anchorId="70B8425F" wp14:editId="7990EB54">
            <wp:simplePos x="0" y="0"/>
            <wp:positionH relativeFrom="column">
              <wp:posOffset>2141531</wp:posOffset>
            </wp:positionH>
            <wp:positionV relativeFrom="paragraph">
              <wp:posOffset>144548</wp:posOffset>
            </wp:positionV>
            <wp:extent cx="1679233" cy="1034760"/>
            <wp:effectExtent l="0" t="0" r="0" b="0"/>
            <wp:wrapNone/>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233" cy="1034760"/>
                    </a:xfrm>
                    <a:prstGeom prst="rect">
                      <a:avLst/>
                    </a:prstGeom>
                  </pic:spPr>
                </pic:pic>
              </a:graphicData>
            </a:graphic>
            <wp14:sizeRelH relativeFrom="margin">
              <wp14:pctWidth>0</wp14:pctWidth>
            </wp14:sizeRelH>
            <wp14:sizeRelV relativeFrom="margin">
              <wp14:pctHeight>0</wp14:pctHeight>
            </wp14:sizeRelV>
          </wp:anchor>
        </w:drawing>
      </w:r>
    </w:p>
    <w:p w14:paraId="24954EE4" w14:textId="168F63D0" w:rsidR="00EE31CA" w:rsidRDefault="00EE31CA" w:rsidP="00EE31CA">
      <w:pPr>
        <w:pStyle w:val="Default"/>
        <w:rPr>
          <w:color w:val="090909"/>
          <w:sz w:val="22"/>
          <w:szCs w:val="22"/>
        </w:rPr>
      </w:pPr>
      <w:r>
        <w:rPr>
          <w:color w:val="090909"/>
          <w:sz w:val="22"/>
          <w:szCs w:val="22"/>
        </w:rPr>
        <w:t xml:space="preserve">Programming (MINLP) of the form: </w:t>
      </w:r>
    </w:p>
    <w:p w14:paraId="0E85DFC2" w14:textId="562F3DC8" w:rsidR="00D62B46" w:rsidRDefault="00D62B46" w:rsidP="00EE31CA">
      <w:pPr>
        <w:pStyle w:val="Default"/>
        <w:rPr>
          <w:sz w:val="22"/>
          <w:szCs w:val="22"/>
        </w:rPr>
      </w:pPr>
    </w:p>
    <w:p w14:paraId="0F003728" w14:textId="0849F9C4" w:rsidR="00EE31CA" w:rsidRDefault="00EE31CA" w:rsidP="00EE31CA">
      <w:pPr>
        <w:pStyle w:val="Default"/>
        <w:rPr>
          <w:color w:val="090909"/>
          <w:sz w:val="22"/>
          <w:szCs w:val="22"/>
        </w:rPr>
      </w:pPr>
      <w:r>
        <w:rPr>
          <w:color w:val="090909"/>
          <w:sz w:val="22"/>
          <w:szCs w:val="22"/>
        </w:rPr>
        <w:t xml:space="preserve">Minimize: </w:t>
      </w:r>
    </w:p>
    <w:p w14:paraId="1ED15596" w14:textId="77777777" w:rsidR="00D62B46" w:rsidRDefault="00D62B46" w:rsidP="00EE31CA">
      <w:pPr>
        <w:pStyle w:val="Default"/>
        <w:rPr>
          <w:color w:val="090909"/>
          <w:sz w:val="22"/>
          <w:szCs w:val="22"/>
        </w:rPr>
      </w:pPr>
    </w:p>
    <w:p w14:paraId="1650A119" w14:textId="77777777" w:rsidR="00EE31CA" w:rsidRDefault="00EE31CA" w:rsidP="00EE31CA">
      <w:pPr>
        <w:pStyle w:val="Default"/>
        <w:rPr>
          <w:color w:val="090909"/>
          <w:sz w:val="22"/>
          <w:szCs w:val="22"/>
        </w:rPr>
      </w:pPr>
      <w:r>
        <w:rPr>
          <w:color w:val="090909"/>
          <w:sz w:val="22"/>
          <w:szCs w:val="22"/>
        </w:rPr>
        <w:t xml:space="preserve">Subject to: </w:t>
      </w:r>
    </w:p>
    <w:p w14:paraId="37894B59" w14:textId="1A7A4E3A" w:rsidR="00D62B46" w:rsidRDefault="00D62B46" w:rsidP="00EE31CA">
      <w:pPr>
        <w:pStyle w:val="Default"/>
        <w:rPr>
          <w:color w:val="090909"/>
          <w:sz w:val="22"/>
          <w:szCs w:val="22"/>
        </w:rPr>
      </w:pPr>
    </w:p>
    <w:p w14:paraId="42748192" w14:textId="77777777" w:rsidR="00D62B46" w:rsidRDefault="00D62B46" w:rsidP="00EE31CA">
      <w:pPr>
        <w:pStyle w:val="Default"/>
        <w:rPr>
          <w:color w:val="090909"/>
          <w:sz w:val="22"/>
          <w:szCs w:val="22"/>
        </w:rPr>
      </w:pPr>
    </w:p>
    <w:p w14:paraId="2E40EBF6" w14:textId="77777777" w:rsidR="00EE31CA" w:rsidRDefault="00EE31CA" w:rsidP="00EE31CA">
      <w:pPr>
        <w:pStyle w:val="Default"/>
        <w:rPr>
          <w:color w:val="090909"/>
          <w:sz w:val="22"/>
          <w:szCs w:val="22"/>
        </w:rPr>
      </w:pPr>
      <w:r>
        <w:rPr>
          <w:color w:val="090909"/>
          <w:sz w:val="22"/>
          <w:szCs w:val="22"/>
        </w:rPr>
        <w:t xml:space="preserve">Problem functions are evaluated only at integer points and never at any fractional values in between. </w:t>
      </w:r>
    </w:p>
    <w:p w14:paraId="647ABA62" w14:textId="0BA918D5" w:rsidR="00EE31CA" w:rsidRDefault="00EE31CA" w:rsidP="00EE31CA">
      <w:pPr>
        <w:autoSpaceDE w:val="0"/>
        <w:autoSpaceDN w:val="0"/>
        <w:adjustRightInd w:val="0"/>
        <w:spacing w:after="0" w:line="240" w:lineRule="auto"/>
        <w:jc w:val="both"/>
        <w:rPr>
          <w:color w:val="090909"/>
        </w:rPr>
      </w:pPr>
      <w:r>
        <w:rPr>
          <w:color w:val="090909"/>
        </w:rPr>
        <w:t xml:space="preserve">MISQP solves MINLP by a modified sequential quadratic programming (SQP) method. After linearizing constraints and constructing a quadratic approximation of the </w:t>
      </w:r>
      <w:proofErr w:type="spellStart"/>
      <w:r>
        <w:rPr>
          <w:color w:val="090909"/>
        </w:rPr>
        <w:t>Lagrangian</w:t>
      </w:r>
      <w:proofErr w:type="spellEnd"/>
      <w:r>
        <w:rPr>
          <w:color w:val="090909"/>
        </w:rPr>
        <w:t xml:space="preserve"> function, mixed-integer quadratic programs are successively generated and solved by an efficient branch-and-cut method. The algorithm is stabilized by a trust region method as originally proposed by Yuan for continuous programs. Second order corrections are retained. The Hessian of the </w:t>
      </w:r>
      <w:proofErr w:type="spellStart"/>
      <w:r>
        <w:rPr>
          <w:color w:val="090909"/>
        </w:rPr>
        <w:t>Lagrangian</w:t>
      </w:r>
      <w:proofErr w:type="spellEnd"/>
      <w:r>
        <w:rPr>
          <w:color w:val="090909"/>
        </w:rPr>
        <w:t xml:space="preserve"> function is approximated by BFGS updates subject to the continuous and integer variables. MISQP </w:t>
      </w:r>
      <w:proofErr w:type="gramStart"/>
      <w:r>
        <w:rPr>
          <w:color w:val="090909"/>
        </w:rPr>
        <w:t>is able to</w:t>
      </w:r>
      <w:proofErr w:type="gramEnd"/>
      <w:r>
        <w:rPr>
          <w:color w:val="090909"/>
        </w:rPr>
        <w:t xml:space="preserve"> solve also non-convex nonlinear mixed-integer programs.</w:t>
      </w:r>
    </w:p>
    <w:p w14:paraId="09421763" w14:textId="36E5BC6F" w:rsidR="00262CBC" w:rsidRDefault="00262CBC" w:rsidP="000D70A0">
      <w:pPr>
        <w:autoSpaceDE w:val="0"/>
        <w:autoSpaceDN w:val="0"/>
        <w:adjustRightInd w:val="0"/>
        <w:spacing w:after="0" w:line="240" w:lineRule="auto"/>
        <w:rPr>
          <w:rFonts w:eastAsia="CMR12" w:cstheme="minorHAnsi"/>
          <w:b/>
          <w:bCs/>
          <w:sz w:val="40"/>
          <w:szCs w:val="40"/>
          <w:u w:val="single"/>
        </w:rPr>
      </w:pPr>
    </w:p>
    <w:p w14:paraId="59C3CA51" w14:textId="264F3CBF" w:rsidR="000D70A0" w:rsidRDefault="000D70A0" w:rsidP="000D70A0">
      <w:pPr>
        <w:autoSpaceDE w:val="0"/>
        <w:autoSpaceDN w:val="0"/>
        <w:adjustRightInd w:val="0"/>
        <w:spacing w:after="0" w:line="240" w:lineRule="auto"/>
        <w:rPr>
          <w:rFonts w:ascii="CMR12" w:eastAsia="CMR12" w:cs="CMR12"/>
          <w:noProof/>
          <w:sz w:val="24"/>
          <w:szCs w:val="24"/>
        </w:rPr>
      </w:pPr>
      <w:r>
        <w:rPr>
          <w:rFonts w:ascii="CMR12" w:eastAsia="CMR12" w:cs="CMR12"/>
          <w:noProof/>
          <w:sz w:val="24"/>
          <w:szCs w:val="24"/>
        </w:rPr>
        <w:t xml:space="preserve"> </w:t>
      </w:r>
      <w:r w:rsidRPr="000D70A0">
        <w:rPr>
          <w:rFonts w:ascii="CMR12" w:eastAsia="CMR12" w:cs="CMR12"/>
          <w:noProof/>
          <w:sz w:val="24"/>
          <w:szCs w:val="24"/>
        </w:rPr>
        <w:drawing>
          <wp:inline distT="0" distB="0" distL="0" distR="0" wp14:anchorId="5F64828B" wp14:editId="3AA6A686">
            <wp:extent cx="6859270" cy="388195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6564" cy="3886079"/>
                    </a:xfrm>
                    <a:prstGeom prst="rect">
                      <a:avLst/>
                    </a:prstGeom>
                    <a:noFill/>
                    <a:ln>
                      <a:noFill/>
                    </a:ln>
                  </pic:spPr>
                </pic:pic>
              </a:graphicData>
            </a:graphic>
          </wp:inline>
        </w:drawing>
      </w:r>
    </w:p>
    <w:p w14:paraId="28D65DD0" w14:textId="4047AF85" w:rsidR="005D6174" w:rsidRPr="00227FFD" w:rsidRDefault="005D6174" w:rsidP="000D70A0">
      <w:pPr>
        <w:autoSpaceDE w:val="0"/>
        <w:autoSpaceDN w:val="0"/>
        <w:adjustRightInd w:val="0"/>
        <w:spacing w:after="0" w:line="240" w:lineRule="auto"/>
        <w:rPr>
          <w:rFonts w:eastAsia="CMR12" w:cstheme="minorHAnsi"/>
          <w:noProof/>
        </w:rPr>
      </w:pPr>
      <w:r w:rsidRPr="00227FFD">
        <w:rPr>
          <w:rFonts w:eastAsia="CMR12" w:cstheme="minorHAnsi"/>
          <w:noProof/>
        </w:rPr>
        <w:t>The above picture depicts the local sensitivity analysis</w:t>
      </w:r>
    </w:p>
    <w:p w14:paraId="19D4D133" w14:textId="77777777" w:rsidR="00A74460" w:rsidRPr="00227FFD" w:rsidRDefault="00A74460" w:rsidP="000D70A0">
      <w:pPr>
        <w:autoSpaceDE w:val="0"/>
        <w:autoSpaceDN w:val="0"/>
        <w:adjustRightInd w:val="0"/>
        <w:spacing w:after="0" w:line="240" w:lineRule="auto"/>
        <w:rPr>
          <w:rFonts w:eastAsia="CMR12" w:cstheme="minorHAnsi"/>
          <w:noProof/>
        </w:rPr>
      </w:pPr>
    </w:p>
    <w:p w14:paraId="6B38D5D7" w14:textId="77777777" w:rsidR="00227FFD" w:rsidRPr="00227FFD" w:rsidRDefault="00227FFD" w:rsidP="00227FFD">
      <w:pPr>
        <w:autoSpaceDE w:val="0"/>
        <w:autoSpaceDN w:val="0"/>
        <w:adjustRightInd w:val="0"/>
        <w:spacing w:after="0" w:line="240" w:lineRule="auto"/>
        <w:rPr>
          <w:rFonts w:eastAsia="CMR12" w:cstheme="minorHAnsi"/>
        </w:rPr>
      </w:pPr>
      <w:r w:rsidRPr="00227FFD">
        <w:rPr>
          <w:rFonts w:eastAsia="CMR12" w:cstheme="minorHAnsi"/>
        </w:rPr>
        <w:t>Figure 9 shows the response curve of stress (y-axis) with respect to the design variables</w:t>
      </w:r>
    </w:p>
    <w:p w14:paraId="4D3EF984" w14:textId="7E707BEF" w:rsidR="00A74460" w:rsidRDefault="00227FFD" w:rsidP="00227FFD">
      <w:pPr>
        <w:autoSpaceDE w:val="0"/>
        <w:autoSpaceDN w:val="0"/>
        <w:adjustRightInd w:val="0"/>
        <w:spacing w:after="0" w:line="240" w:lineRule="auto"/>
        <w:rPr>
          <w:rFonts w:eastAsia="CMR12" w:cstheme="minorHAnsi"/>
        </w:rPr>
      </w:pPr>
      <w:r w:rsidRPr="00227FFD">
        <w:rPr>
          <w:rFonts w:eastAsia="CMR12" w:cstheme="minorHAnsi"/>
        </w:rPr>
        <w:t>(P1, P2, P3, x-axis).</w:t>
      </w:r>
    </w:p>
    <w:p w14:paraId="74160FA3" w14:textId="77777777" w:rsidR="00227FFD" w:rsidRDefault="00227FFD" w:rsidP="00227FFD">
      <w:pPr>
        <w:autoSpaceDE w:val="0"/>
        <w:autoSpaceDN w:val="0"/>
        <w:adjustRightInd w:val="0"/>
        <w:spacing w:after="0" w:line="240" w:lineRule="auto"/>
        <w:rPr>
          <w:rFonts w:eastAsia="CMR12" w:cstheme="minorHAnsi"/>
        </w:rPr>
      </w:pPr>
    </w:p>
    <w:p w14:paraId="10C856E4" w14:textId="77777777" w:rsidR="00227FFD" w:rsidRDefault="00227FFD" w:rsidP="00227FFD">
      <w:pPr>
        <w:autoSpaceDE w:val="0"/>
        <w:autoSpaceDN w:val="0"/>
        <w:adjustRightInd w:val="0"/>
        <w:spacing w:after="0" w:line="240" w:lineRule="auto"/>
        <w:rPr>
          <w:rFonts w:eastAsia="CMR12" w:cstheme="minorHAnsi"/>
          <w:noProof/>
        </w:rPr>
      </w:pPr>
    </w:p>
    <w:p w14:paraId="2525BC2C" w14:textId="2CB0AC22" w:rsidR="00227FFD" w:rsidRDefault="00227FFD" w:rsidP="00227FFD">
      <w:pPr>
        <w:autoSpaceDE w:val="0"/>
        <w:autoSpaceDN w:val="0"/>
        <w:adjustRightInd w:val="0"/>
        <w:spacing w:after="0" w:line="240" w:lineRule="auto"/>
        <w:rPr>
          <w:rFonts w:eastAsia="CMR12" w:cstheme="minorHAnsi"/>
        </w:rPr>
      </w:pPr>
      <w:r w:rsidRPr="00227FFD">
        <w:rPr>
          <w:rFonts w:eastAsia="CMR12" w:cstheme="minorHAnsi"/>
          <w:noProof/>
        </w:rPr>
        <w:lastRenderedPageBreak/>
        <w:drawing>
          <wp:inline distT="0" distB="0" distL="0" distR="0" wp14:anchorId="3444008E" wp14:editId="3425E436">
            <wp:extent cx="6587759" cy="4932225"/>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2276" cy="4935607"/>
                    </a:xfrm>
                    <a:prstGeom prst="rect">
                      <a:avLst/>
                    </a:prstGeom>
                    <a:noFill/>
                    <a:ln>
                      <a:noFill/>
                    </a:ln>
                  </pic:spPr>
                </pic:pic>
              </a:graphicData>
            </a:graphic>
          </wp:inline>
        </w:drawing>
      </w:r>
    </w:p>
    <w:p w14:paraId="30919A5A" w14:textId="77777777" w:rsidR="00227FFD" w:rsidRDefault="00227FFD" w:rsidP="00227FFD">
      <w:pPr>
        <w:autoSpaceDE w:val="0"/>
        <w:autoSpaceDN w:val="0"/>
        <w:adjustRightInd w:val="0"/>
        <w:spacing w:after="0" w:line="240" w:lineRule="auto"/>
        <w:rPr>
          <w:rFonts w:eastAsia="CMR12" w:cstheme="minorHAnsi"/>
        </w:rPr>
      </w:pPr>
    </w:p>
    <w:p w14:paraId="618C17AF" w14:textId="5E0A213B" w:rsidR="00227FFD" w:rsidRDefault="009F1F07" w:rsidP="00227FFD">
      <w:pPr>
        <w:autoSpaceDE w:val="0"/>
        <w:autoSpaceDN w:val="0"/>
        <w:adjustRightInd w:val="0"/>
        <w:spacing w:after="0" w:line="240" w:lineRule="auto"/>
        <w:rPr>
          <w:rFonts w:eastAsia="CMR12" w:cstheme="minorHAnsi"/>
        </w:rPr>
      </w:pPr>
      <w:r>
        <w:rPr>
          <w:rFonts w:eastAsia="CMR12" w:cstheme="minorHAnsi"/>
        </w:rPr>
        <w:t xml:space="preserve">                         </w:t>
      </w:r>
      <w:proofErr w:type="gramStart"/>
      <w:r>
        <w:rPr>
          <w:rFonts w:eastAsia="CMR12" w:cstheme="minorHAnsi"/>
        </w:rPr>
        <w:t>Fig :</w:t>
      </w:r>
      <w:proofErr w:type="gramEnd"/>
      <w:r>
        <w:rPr>
          <w:rFonts w:eastAsia="CMR12" w:cstheme="minorHAnsi"/>
        </w:rPr>
        <w:t xml:space="preserve"> stress sensitivity analysis.</w:t>
      </w:r>
    </w:p>
    <w:p w14:paraId="75A4C79C" w14:textId="77777777" w:rsidR="009F1F07" w:rsidRDefault="009F1F07" w:rsidP="00227FFD">
      <w:pPr>
        <w:autoSpaceDE w:val="0"/>
        <w:autoSpaceDN w:val="0"/>
        <w:adjustRightInd w:val="0"/>
        <w:spacing w:after="0" w:line="240" w:lineRule="auto"/>
        <w:rPr>
          <w:rFonts w:eastAsia="CMR12" w:cstheme="minorHAnsi"/>
        </w:rPr>
      </w:pPr>
    </w:p>
    <w:p w14:paraId="5AA3111F" w14:textId="732A8C49" w:rsidR="009F1F07" w:rsidRPr="009F1F07" w:rsidRDefault="009F1F07" w:rsidP="009F1F07">
      <w:pPr>
        <w:autoSpaceDE w:val="0"/>
        <w:autoSpaceDN w:val="0"/>
        <w:adjustRightInd w:val="0"/>
        <w:spacing w:after="0" w:line="240" w:lineRule="auto"/>
        <w:rPr>
          <w:rFonts w:eastAsia="CMR12" w:cstheme="minorHAnsi"/>
        </w:rPr>
      </w:pPr>
      <w:r w:rsidRPr="009F1F07">
        <w:rPr>
          <w:rFonts w:eastAsia="CMR12" w:cstheme="minorHAnsi"/>
        </w:rPr>
        <w:t>shows the response curve of volume (y-axis) with respect to the desig</w:t>
      </w:r>
      <w:r w:rsidRPr="009F1F07">
        <w:rPr>
          <w:rFonts w:eastAsia="CMR12" w:cstheme="minorHAnsi"/>
        </w:rPr>
        <w:t xml:space="preserve">n </w:t>
      </w:r>
      <w:r w:rsidRPr="009F1F07">
        <w:rPr>
          <w:rFonts w:eastAsia="CMR12" w:cstheme="minorHAnsi"/>
        </w:rPr>
        <w:t>variables (P1, P2, P3, x-axis).</w:t>
      </w:r>
    </w:p>
    <w:p w14:paraId="18EE8C59" w14:textId="77777777" w:rsidR="009F1F07" w:rsidRDefault="009F1F07" w:rsidP="00227FFD">
      <w:pPr>
        <w:autoSpaceDE w:val="0"/>
        <w:autoSpaceDN w:val="0"/>
        <w:adjustRightInd w:val="0"/>
        <w:spacing w:after="0" w:line="240" w:lineRule="auto"/>
        <w:rPr>
          <w:rFonts w:eastAsia="CMR12" w:cstheme="minorHAnsi"/>
        </w:rPr>
      </w:pPr>
    </w:p>
    <w:p w14:paraId="486A14EC" w14:textId="2FC4D507" w:rsidR="004652B3" w:rsidRDefault="004652B3" w:rsidP="00227FFD">
      <w:pPr>
        <w:autoSpaceDE w:val="0"/>
        <w:autoSpaceDN w:val="0"/>
        <w:adjustRightInd w:val="0"/>
        <w:spacing w:after="0" w:line="240" w:lineRule="auto"/>
        <w:rPr>
          <w:rFonts w:eastAsia="CMR12" w:cstheme="minorHAnsi"/>
        </w:rPr>
      </w:pPr>
      <w:r w:rsidRPr="004652B3">
        <w:rPr>
          <w:rFonts w:eastAsia="CMR12" w:cstheme="minorHAnsi"/>
          <w:noProof/>
        </w:rPr>
        <w:drawing>
          <wp:inline distT="0" distB="0" distL="0" distR="0" wp14:anchorId="3544707F" wp14:editId="73A5623A">
            <wp:extent cx="6675755" cy="406891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3995" cy="4073933"/>
                    </a:xfrm>
                    <a:prstGeom prst="rect">
                      <a:avLst/>
                    </a:prstGeom>
                    <a:noFill/>
                    <a:ln>
                      <a:noFill/>
                    </a:ln>
                  </pic:spPr>
                </pic:pic>
              </a:graphicData>
            </a:graphic>
          </wp:inline>
        </w:drawing>
      </w:r>
    </w:p>
    <w:p w14:paraId="2DA9573B" w14:textId="6F8EB323" w:rsidR="004652B3" w:rsidRDefault="004652B3" w:rsidP="00227FFD">
      <w:pPr>
        <w:autoSpaceDE w:val="0"/>
        <w:autoSpaceDN w:val="0"/>
        <w:adjustRightInd w:val="0"/>
        <w:spacing w:after="0" w:line="240" w:lineRule="auto"/>
        <w:rPr>
          <w:rFonts w:eastAsia="CMR12" w:cstheme="minorHAnsi"/>
        </w:rPr>
      </w:pPr>
      <w:r>
        <w:rPr>
          <w:rFonts w:eastAsia="CMR12" w:cstheme="minorHAnsi"/>
        </w:rPr>
        <w:t xml:space="preserve">                                        Fig: Volume sensitivity analysis</w:t>
      </w:r>
    </w:p>
    <w:p w14:paraId="222811B6" w14:textId="77777777" w:rsidR="004652B3" w:rsidRDefault="004652B3" w:rsidP="00227FFD">
      <w:pPr>
        <w:autoSpaceDE w:val="0"/>
        <w:autoSpaceDN w:val="0"/>
        <w:adjustRightInd w:val="0"/>
        <w:spacing w:after="0" w:line="240" w:lineRule="auto"/>
        <w:rPr>
          <w:rFonts w:eastAsia="CMR12" w:cstheme="minorHAnsi"/>
        </w:rPr>
      </w:pPr>
    </w:p>
    <w:p w14:paraId="0058DC17" w14:textId="3B02C4E6" w:rsidR="004652B3" w:rsidRPr="00D256D9" w:rsidRDefault="00D256D9" w:rsidP="00D256D9">
      <w:pPr>
        <w:autoSpaceDE w:val="0"/>
        <w:autoSpaceDN w:val="0"/>
        <w:adjustRightInd w:val="0"/>
        <w:spacing w:after="0" w:line="240" w:lineRule="auto"/>
        <w:rPr>
          <w:rFonts w:eastAsia="CMR12" w:cstheme="minorHAnsi"/>
        </w:rPr>
      </w:pPr>
      <w:r w:rsidRPr="00D256D9">
        <w:rPr>
          <w:rFonts w:eastAsia="CMR12" w:cstheme="minorHAnsi"/>
        </w:rPr>
        <w:lastRenderedPageBreak/>
        <w:t xml:space="preserve">Figure 11 shows the response curve of frequency (y-axis) with respect to the </w:t>
      </w:r>
      <w:proofErr w:type="gramStart"/>
      <w:r w:rsidRPr="00D256D9">
        <w:rPr>
          <w:rFonts w:eastAsia="CMR12" w:cstheme="minorHAnsi"/>
        </w:rPr>
        <w:t>design</w:t>
      </w:r>
      <w:r>
        <w:rPr>
          <w:rFonts w:eastAsia="CMR12" w:cstheme="minorHAnsi"/>
        </w:rPr>
        <w:t xml:space="preserve">  </w:t>
      </w:r>
      <w:r w:rsidRPr="00D256D9">
        <w:rPr>
          <w:rFonts w:eastAsia="CMR12" w:cstheme="minorHAnsi"/>
        </w:rPr>
        <w:t>variables</w:t>
      </w:r>
      <w:proofErr w:type="gramEnd"/>
      <w:r w:rsidRPr="00D256D9">
        <w:rPr>
          <w:rFonts w:eastAsia="CMR12" w:cstheme="minorHAnsi"/>
        </w:rPr>
        <w:t xml:space="preserve"> (P1, P2, P3, x-axis).</w:t>
      </w:r>
    </w:p>
    <w:p w14:paraId="70A5DFA9" w14:textId="77777777" w:rsidR="004652B3" w:rsidRDefault="004652B3" w:rsidP="00227FFD">
      <w:pPr>
        <w:autoSpaceDE w:val="0"/>
        <w:autoSpaceDN w:val="0"/>
        <w:adjustRightInd w:val="0"/>
        <w:spacing w:after="0" w:line="240" w:lineRule="auto"/>
        <w:rPr>
          <w:rFonts w:eastAsia="CMR12" w:cstheme="minorHAnsi"/>
        </w:rPr>
      </w:pPr>
    </w:p>
    <w:p w14:paraId="71A598E0" w14:textId="0F541763" w:rsidR="004652B3" w:rsidRDefault="00D256D9" w:rsidP="00227FFD">
      <w:pPr>
        <w:autoSpaceDE w:val="0"/>
        <w:autoSpaceDN w:val="0"/>
        <w:adjustRightInd w:val="0"/>
        <w:spacing w:after="0" w:line="240" w:lineRule="auto"/>
        <w:rPr>
          <w:rFonts w:eastAsia="CMR12" w:cstheme="minorHAnsi"/>
        </w:rPr>
      </w:pPr>
      <w:r w:rsidRPr="00D256D9">
        <w:rPr>
          <w:rFonts w:eastAsia="CMR12" w:cstheme="minorHAnsi"/>
          <w:noProof/>
        </w:rPr>
        <w:drawing>
          <wp:inline distT="0" distB="0" distL="0" distR="0" wp14:anchorId="570DE4EA" wp14:editId="162652EE">
            <wp:extent cx="6336030" cy="5863718"/>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3724" cy="5870838"/>
                    </a:xfrm>
                    <a:prstGeom prst="rect">
                      <a:avLst/>
                    </a:prstGeom>
                    <a:noFill/>
                    <a:ln>
                      <a:noFill/>
                    </a:ln>
                  </pic:spPr>
                </pic:pic>
              </a:graphicData>
            </a:graphic>
          </wp:inline>
        </w:drawing>
      </w:r>
    </w:p>
    <w:p w14:paraId="71031478" w14:textId="2B8A5460" w:rsidR="00054FF4" w:rsidRDefault="00054FF4" w:rsidP="00227FFD">
      <w:pPr>
        <w:autoSpaceDE w:val="0"/>
        <w:autoSpaceDN w:val="0"/>
        <w:adjustRightInd w:val="0"/>
        <w:spacing w:after="0" w:line="240" w:lineRule="auto"/>
        <w:rPr>
          <w:rFonts w:eastAsia="CMR12" w:cstheme="minorHAnsi"/>
        </w:rPr>
      </w:pPr>
      <w:r>
        <w:rPr>
          <w:rFonts w:eastAsia="CMR12" w:cstheme="minorHAnsi"/>
        </w:rPr>
        <w:t xml:space="preserve">                                            </w:t>
      </w:r>
      <w:proofErr w:type="gramStart"/>
      <w:r>
        <w:rPr>
          <w:rFonts w:eastAsia="CMR12" w:cstheme="minorHAnsi"/>
        </w:rPr>
        <w:t>Fig :</w:t>
      </w:r>
      <w:proofErr w:type="gramEnd"/>
      <w:r>
        <w:rPr>
          <w:rFonts w:eastAsia="CMR12" w:cstheme="minorHAnsi"/>
        </w:rPr>
        <w:t xml:space="preserve"> frequency sensitivity analysis.</w:t>
      </w:r>
    </w:p>
    <w:p w14:paraId="7075F91B" w14:textId="77777777" w:rsidR="00B55BC4" w:rsidRDefault="00B55BC4" w:rsidP="00B55BC4">
      <w:pPr>
        <w:autoSpaceDE w:val="0"/>
        <w:autoSpaceDN w:val="0"/>
        <w:adjustRightInd w:val="0"/>
        <w:spacing w:after="0" w:line="240" w:lineRule="auto"/>
        <w:rPr>
          <w:rFonts w:eastAsia="CMR12" w:cstheme="minorHAnsi"/>
        </w:rPr>
      </w:pPr>
    </w:p>
    <w:p w14:paraId="226E196E" w14:textId="77777777" w:rsidR="00B55BC4" w:rsidRDefault="00B55BC4" w:rsidP="00B55BC4">
      <w:pPr>
        <w:autoSpaceDE w:val="0"/>
        <w:autoSpaceDN w:val="0"/>
        <w:adjustRightInd w:val="0"/>
        <w:spacing w:after="0" w:line="240" w:lineRule="auto"/>
        <w:rPr>
          <w:rFonts w:eastAsia="CMR12" w:cstheme="minorHAnsi"/>
        </w:rPr>
      </w:pPr>
    </w:p>
    <w:p w14:paraId="388B36FE" w14:textId="78E2734C" w:rsidR="00B55BC4" w:rsidRPr="00B55BC4" w:rsidRDefault="00B55BC4" w:rsidP="00B55BC4">
      <w:pPr>
        <w:autoSpaceDE w:val="0"/>
        <w:autoSpaceDN w:val="0"/>
        <w:adjustRightInd w:val="0"/>
        <w:spacing w:after="0" w:line="240" w:lineRule="auto"/>
        <w:rPr>
          <w:rFonts w:eastAsia="CMR12" w:cstheme="minorHAnsi"/>
        </w:rPr>
      </w:pPr>
      <w:r w:rsidRPr="00B55BC4">
        <w:rPr>
          <w:rFonts w:eastAsia="CMR12" w:cstheme="minorHAnsi"/>
        </w:rPr>
        <w:t>Figure 12 shows the response curve of temperature (y-axis) with respect to the design</w:t>
      </w:r>
    </w:p>
    <w:p w14:paraId="776782C0" w14:textId="4FC977C7" w:rsidR="00054FF4" w:rsidRDefault="00B55BC4" w:rsidP="00B55BC4">
      <w:pPr>
        <w:autoSpaceDE w:val="0"/>
        <w:autoSpaceDN w:val="0"/>
        <w:adjustRightInd w:val="0"/>
        <w:spacing w:after="0" w:line="240" w:lineRule="auto"/>
        <w:rPr>
          <w:rFonts w:eastAsia="CMR12" w:cstheme="minorHAnsi"/>
        </w:rPr>
      </w:pPr>
      <w:r w:rsidRPr="00B55BC4">
        <w:rPr>
          <w:rFonts w:eastAsia="CMR12" w:cstheme="minorHAnsi"/>
        </w:rPr>
        <w:t>variables (P1, P2, P3, x-axis).</w:t>
      </w:r>
    </w:p>
    <w:p w14:paraId="4552A36C" w14:textId="77777777" w:rsidR="00B55BC4" w:rsidRDefault="00B55BC4" w:rsidP="00B55BC4">
      <w:pPr>
        <w:autoSpaceDE w:val="0"/>
        <w:autoSpaceDN w:val="0"/>
        <w:adjustRightInd w:val="0"/>
        <w:spacing w:after="0" w:line="240" w:lineRule="auto"/>
        <w:rPr>
          <w:rFonts w:eastAsia="CMR12" w:cstheme="minorHAnsi"/>
        </w:rPr>
      </w:pPr>
    </w:p>
    <w:p w14:paraId="530DD4D9" w14:textId="1F05AC66" w:rsidR="00B55BC4" w:rsidRDefault="00B55BC4" w:rsidP="00B55BC4">
      <w:pPr>
        <w:autoSpaceDE w:val="0"/>
        <w:autoSpaceDN w:val="0"/>
        <w:adjustRightInd w:val="0"/>
        <w:spacing w:after="0" w:line="240" w:lineRule="auto"/>
        <w:rPr>
          <w:rFonts w:eastAsia="CMR12" w:cstheme="minorHAnsi"/>
        </w:rPr>
      </w:pPr>
      <w:r w:rsidRPr="00B55BC4">
        <w:rPr>
          <w:rFonts w:eastAsia="CMR12" w:cstheme="minorHAnsi"/>
          <w:noProof/>
        </w:rPr>
        <w:drawing>
          <wp:inline distT="0" distB="0" distL="0" distR="0" wp14:anchorId="636F22E0" wp14:editId="0FFE04AA">
            <wp:extent cx="3042285" cy="22809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2285" cy="2280920"/>
                    </a:xfrm>
                    <a:prstGeom prst="rect">
                      <a:avLst/>
                    </a:prstGeom>
                    <a:noFill/>
                    <a:ln>
                      <a:noFill/>
                    </a:ln>
                  </pic:spPr>
                </pic:pic>
              </a:graphicData>
            </a:graphic>
          </wp:inline>
        </w:drawing>
      </w:r>
    </w:p>
    <w:p w14:paraId="000912B2" w14:textId="52448AD3" w:rsidR="00B55BC4" w:rsidRDefault="00B55BC4" w:rsidP="00B55BC4">
      <w:pPr>
        <w:autoSpaceDE w:val="0"/>
        <w:autoSpaceDN w:val="0"/>
        <w:adjustRightInd w:val="0"/>
        <w:spacing w:after="0" w:line="240" w:lineRule="auto"/>
        <w:rPr>
          <w:rFonts w:eastAsia="CMR12" w:cstheme="minorHAnsi"/>
        </w:rPr>
      </w:pPr>
      <w:r>
        <w:rPr>
          <w:rFonts w:eastAsia="CMR12" w:cstheme="minorHAnsi"/>
        </w:rPr>
        <w:t xml:space="preserve"> Fig: temperature sensitivity analysis</w:t>
      </w:r>
    </w:p>
    <w:p w14:paraId="14F2FF2B" w14:textId="77777777" w:rsidR="000B45D1" w:rsidRDefault="000B45D1" w:rsidP="00B55BC4">
      <w:pPr>
        <w:autoSpaceDE w:val="0"/>
        <w:autoSpaceDN w:val="0"/>
        <w:adjustRightInd w:val="0"/>
        <w:spacing w:after="0" w:line="240" w:lineRule="auto"/>
        <w:rPr>
          <w:rFonts w:eastAsia="CMR12" w:cstheme="minorHAnsi"/>
        </w:rPr>
      </w:pPr>
    </w:p>
    <w:p w14:paraId="61AD22F8" w14:textId="77777777" w:rsidR="000B45D1" w:rsidRDefault="000B45D1" w:rsidP="00B55BC4">
      <w:pPr>
        <w:autoSpaceDE w:val="0"/>
        <w:autoSpaceDN w:val="0"/>
        <w:adjustRightInd w:val="0"/>
        <w:spacing w:after="0" w:line="240" w:lineRule="auto"/>
        <w:rPr>
          <w:rFonts w:eastAsia="CMR12" w:cstheme="minorHAnsi"/>
        </w:rPr>
      </w:pPr>
    </w:p>
    <w:p w14:paraId="4C91EC12" w14:textId="77777777" w:rsidR="000B45D1" w:rsidRDefault="000B45D1" w:rsidP="00B55BC4">
      <w:pPr>
        <w:autoSpaceDE w:val="0"/>
        <w:autoSpaceDN w:val="0"/>
        <w:adjustRightInd w:val="0"/>
        <w:spacing w:after="0" w:line="240" w:lineRule="auto"/>
        <w:rPr>
          <w:rFonts w:eastAsia="CMR12" w:cstheme="minorHAnsi"/>
        </w:rPr>
      </w:pPr>
    </w:p>
    <w:p w14:paraId="2BADEA8B" w14:textId="77777777" w:rsidR="000B45D1" w:rsidRDefault="000B45D1" w:rsidP="00B55BC4">
      <w:pPr>
        <w:autoSpaceDE w:val="0"/>
        <w:autoSpaceDN w:val="0"/>
        <w:adjustRightInd w:val="0"/>
        <w:spacing w:after="0" w:line="240" w:lineRule="auto"/>
        <w:rPr>
          <w:rFonts w:eastAsia="CMR12" w:cstheme="minorHAnsi"/>
        </w:rPr>
      </w:pPr>
    </w:p>
    <w:p w14:paraId="2CAD4CFE" w14:textId="77777777" w:rsidR="000B45D1" w:rsidRPr="000B45D1" w:rsidRDefault="000B45D1" w:rsidP="000B45D1">
      <w:pPr>
        <w:autoSpaceDE w:val="0"/>
        <w:autoSpaceDN w:val="0"/>
        <w:adjustRightInd w:val="0"/>
        <w:spacing w:after="0" w:line="240" w:lineRule="auto"/>
        <w:rPr>
          <w:rFonts w:eastAsia="CMBX12" w:cstheme="minorHAnsi"/>
          <w:b/>
          <w:bCs/>
          <w:sz w:val="32"/>
          <w:szCs w:val="32"/>
          <w:u w:val="single"/>
        </w:rPr>
      </w:pPr>
      <w:r w:rsidRPr="000B45D1">
        <w:rPr>
          <w:rFonts w:eastAsia="CMBX12" w:cstheme="minorHAnsi"/>
          <w:b/>
          <w:bCs/>
          <w:sz w:val="32"/>
          <w:szCs w:val="32"/>
          <w:u w:val="single"/>
        </w:rPr>
        <w:t>Conclusion</w:t>
      </w:r>
    </w:p>
    <w:p w14:paraId="3998F188" w14:textId="7D3AF143" w:rsidR="000B45D1" w:rsidRDefault="000B45D1" w:rsidP="00707E0A">
      <w:pPr>
        <w:autoSpaceDE w:val="0"/>
        <w:autoSpaceDN w:val="0"/>
        <w:adjustRightInd w:val="0"/>
        <w:spacing w:after="0" w:line="240" w:lineRule="auto"/>
        <w:jc w:val="both"/>
        <w:rPr>
          <w:rFonts w:eastAsia="CMR12" w:cstheme="minorHAnsi"/>
        </w:rPr>
      </w:pPr>
      <w:r w:rsidRPr="000B45D1">
        <w:rPr>
          <w:rFonts w:eastAsia="CMR12" w:cstheme="minorHAnsi"/>
        </w:rPr>
        <w:t>This project firstly completes three analysis for the brake disc including structural, modal</w:t>
      </w:r>
      <w:r w:rsidR="00707E0A">
        <w:rPr>
          <w:rFonts w:eastAsia="CMR12" w:cstheme="minorHAnsi"/>
        </w:rPr>
        <w:t xml:space="preserve"> </w:t>
      </w:r>
      <w:r w:rsidRPr="000B45D1">
        <w:rPr>
          <w:rFonts w:eastAsia="CMR12" w:cstheme="minorHAnsi"/>
        </w:rPr>
        <w:t>and thermal and then implements</w:t>
      </w:r>
      <w:r w:rsidR="00707E0A">
        <w:rPr>
          <w:rFonts w:eastAsia="CMR12" w:cstheme="minorHAnsi"/>
        </w:rPr>
        <w:t xml:space="preserve"> </w:t>
      </w:r>
      <w:r w:rsidRPr="000B45D1">
        <w:rPr>
          <w:rFonts w:eastAsia="CMR12" w:cstheme="minorHAnsi"/>
        </w:rPr>
        <w:t>DOE with neural network to obtain optimum solutions</w:t>
      </w:r>
      <w:r w:rsidR="00707E0A">
        <w:rPr>
          <w:rFonts w:eastAsia="CMR12" w:cstheme="minorHAnsi"/>
        </w:rPr>
        <w:t xml:space="preserve"> </w:t>
      </w:r>
      <w:r w:rsidRPr="000B45D1">
        <w:rPr>
          <w:rFonts w:eastAsia="CMR12" w:cstheme="minorHAnsi"/>
        </w:rPr>
        <w:t xml:space="preserve">for the objective function, which is the </w:t>
      </w:r>
      <w:proofErr w:type="gramStart"/>
      <w:r w:rsidRPr="000B45D1">
        <w:rPr>
          <w:rFonts w:eastAsia="CMR12" w:cstheme="minorHAnsi"/>
        </w:rPr>
        <w:t>stress ,</w:t>
      </w:r>
      <w:proofErr w:type="gramEnd"/>
      <w:r w:rsidRPr="000B45D1">
        <w:rPr>
          <w:rFonts w:eastAsia="CMR12" w:cstheme="minorHAnsi"/>
        </w:rPr>
        <w:t xml:space="preserve"> volume, frequency and temperature of the</w:t>
      </w:r>
      <w:r w:rsidR="00707E0A">
        <w:rPr>
          <w:rFonts w:eastAsia="CMR12" w:cstheme="minorHAnsi"/>
        </w:rPr>
        <w:t xml:space="preserve"> </w:t>
      </w:r>
      <w:r w:rsidRPr="000B45D1">
        <w:rPr>
          <w:rFonts w:eastAsia="CMR12" w:cstheme="minorHAnsi"/>
        </w:rPr>
        <w:t>brake disc. Through the analysis, we can find that the volume of the brake disc is</w:t>
      </w:r>
      <w:r w:rsidR="00707E0A">
        <w:rPr>
          <w:rFonts w:eastAsia="CMR12" w:cstheme="minorHAnsi"/>
        </w:rPr>
        <w:t xml:space="preserve"> </w:t>
      </w:r>
      <w:r w:rsidRPr="000B45D1">
        <w:rPr>
          <w:rFonts w:eastAsia="CMR12" w:cstheme="minorHAnsi"/>
        </w:rPr>
        <w:t xml:space="preserve">reduced from 0.00099667 </w:t>
      </w:r>
      <w:r w:rsidRPr="000B45D1">
        <w:rPr>
          <w:rFonts w:eastAsia="CMMI12" w:cstheme="minorHAnsi"/>
        </w:rPr>
        <w:t>m</w:t>
      </w:r>
      <w:r w:rsidRPr="000B45D1">
        <w:rPr>
          <w:rFonts w:eastAsia="CMR8" w:cstheme="minorHAnsi"/>
        </w:rPr>
        <w:t xml:space="preserve">3 </w:t>
      </w:r>
      <w:r w:rsidRPr="000B45D1">
        <w:rPr>
          <w:rFonts w:eastAsia="CMR12" w:cstheme="minorHAnsi"/>
        </w:rPr>
        <w:t xml:space="preserve">to 0.00093871 </w:t>
      </w:r>
      <w:r w:rsidRPr="000B45D1">
        <w:rPr>
          <w:rFonts w:eastAsia="CMMI12" w:cstheme="minorHAnsi"/>
        </w:rPr>
        <w:t>m</w:t>
      </w:r>
      <w:r w:rsidRPr="000B45D1">
        <w:rPr>
          <w:rFonts w:eastAsia="CMR8" w:cstheme="minorHAnsi"/>
        </w:rPr>
        <w:t>3</w:t>
      </w:r>
      <w:r w:rsidRPr="000B45D1">
        <w:rPr>
          <w:rFonts w:eastAsia="CMR12" w:cstheme="minorHAnsi"/>
        </w:rPr>
        <w:t xml:space="preserve">, which volume </w:t>
      </w:r>
      <w:r w:rsidR="00707E0A" w:rsidRPr="000B45D1">
        <w:rPr>
          <w:rFonts w:eastAsia="CMR12" w:cstheme="minorHAnsi"/>
        </w:rPr>
        <w:t>reduction</w:t>
      </w:r>
      <w:r w:rsidRPr="000B45D1">
        <w:rPr>
          <w:rFonts w:eastAsia="CMR12" w:cstheme="minorHAnsi"/>
        </w:rPr>
        <w:t xml:space="preserve"> is 5.82 %. The</w:t>
      </w:r>
      <w:r w:rsidR="00707E0A">
        <w:rPr>
          <w:rFonts w:eastAsia="CMR12" w:cstheme="minorHAnsi"/>
        </w:rPr>
        <w:t xml:space="preserve"> </w:t>
      </w:r>
      <w:r w:rsidRPr="000B45D1">
        <w:rPr>
          <w:rFonts w:eastAsia="CMR12" w:cstheme="minorHAnsi"/>
        </w:rPr>
        <w:t>comparison between initial and final design variables (output response) is shown in Table</w:t>
      </w:r>
      <w:r w:rsidR="00707E0A">
        <w:rPr>
          <w:rFonts w:eastAsia="CMR12" w:cstheme="minorHAnsi"/>
        </w:rPr>
        <w:t xml:space="preserve"> </w:t>
      </w:r>
      <w:r w:rsidRPr="000B45D1">
        <w:rPr>
          <w:rFonts w:eastAsia="CMR12" w:cstheme="minorHAnsi"/>
        </w:rPr>
        <w:t>2.</w:t>
      </w:r>
    </w:p>
    <w:p w14:paraId="023F37B2" w14:textId="77777777" w:rsidR="00707E0A" w:rsidRDefault="00707E0A" w:rsidP="00707E0A">
      <w:pPr>
        <w:autoSpaceDE w:val="0"/>
        <w:autoSpaceDN w:val="0"/>
        <w:adjustRightInd w:val="0"/>
        <w:spacing w:after="0" w:line="240" w:lineRule="auto"/>
        <w:jc w:val="both"/>
        <w:rPr>
          <w:rFonts w:eastAsia="CMR12" w:cstheme="minorHAnsi"/>
        </w:rPr>
      </w:pPr>
    </w:p>
    <w:p w14:paraId="487E6A05" w14:textId="305818B4" w:rsidR="00707E0A" w:rsidRPr="000B45D1" w:rsidRDefault="001B2874" w:rsidP="00707E0A">
      <w:pPr>
        <w:autoSpaceDE w:val="0"/>
        <w:autoSpaceDN w:val="0"/>
        <w:adjustRightInd w:val="0"/>
        <w:spacing w:after="0" w:line="240" w:lineRule="auto"/>
        <w:jc w:val="both"/>
        <w:rPr>
          <w:rFonts w:eastAsia="CMR12" w:cstheme="minorHAnsi"/>
        </w:rPr>
      </w:pPr>
      <w:r>
        <w:rPr>
          <w:rFonts w:eastAsia="CMR12" w:cstheme="minorHAnsi"/>
          <w:noProof/>
        </w:rPr>
        <w:drawing>
          <wp:inline distT="0" distB="0" distL="0" distR="0" wp14:anchorId="3EB8804A" wp14:editId="4156CE3D">
            <wp:extent cx="6931025" cy="1528445"/>
            <wp:effectExtent l="0" t="0" r="317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31025" cy="1528445"/>
                    </a:xfrm>
                    <a:prstGeom prst="rect">
                      <a:avLst/>
                    </a:prstGeom>
                  </pic:spPr>
                </pic:pic>
              </a:graphicData>
            </a:graphic>
          </wp:inline>
        </w:drawing>
      </w:r>
    </w:p>
    <w:sectPr w:rsidR="00707E0A" w:rsidRPr="000B45D1" w:rsidSect="009332AD">
      <w:pgSz w:w="11906" w:h="16838"/>
      <w:pgMar w:top="284" w:right="424"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2">
    <w:altName w:val="Yu Gothic"/>
    <w:panose1 w:val="00000000000000000000"/>
    <w:charset w:val="80"/>
    <w:family w:val="auto"/>
    <w:notTrueType/>
    <w:pitch w:val="default"/>
    <w:sig w:usb0="00000001" w:usb1="08070000" w:usb2="00000010" w:usb3="00000000" w:csb0="00020000" w:csb1="00000000"/>
  </w:font>
  <w:font w:name="CMBX12">
    <w:altName w:val="Yu Gothic"/>
    <w:panose1 w:val="00000000000000000000"/>
    <w:charset w:val="80"/>
    <w:family w:val="auto"/>
    <w:notTrueType/>
    <w:pitch w:val="default"/>
    <w:sig w:usb0="00000001" w:usb1="08070000" w:usb2="00000010" w:usb3="00000000" w:csb0="00020000" w:csb1="00000000"/>
  </w:font>
  <w:font w:name="CMMI12">
    <w:altName w:val="Malgun Gothic"/>
    <w:panose1 w:val="00000000000000000000"/>
    <w:charset w:val="81"/>
    <w:family w:val="auto"/>
    <w:notTrueType/>
    <w:pitch w:val="default"/>
    <w:sig w:usb0="00000001" w:usb1="09060000" w:usb2="00000010" w:usb3="00000000" w:csb0="00080000" w:csb1="00000000"/>
  </w:font>
  <w:font w:name="CMR8">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8021C"/>
    <w:multiLevelType w:val="hybridMultilevel"/>
    <w:tmpl w:val="83745A20"/>
    <w:lvl w:ilvl="0" w:tplc="1BEEF8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0275D1"/>
    <w:multiLevelType w:val="hybridMultilevel"/>
    <w:tmpl w:val="340E7D5C"/>
    <w:lvl w:ilvl="0" w:tplc="B7222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266C5C"/>
    <w:multiLevelType w:val="hybridMultilevel"/>
    <w:tmpl w:val="85188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61002E"/>
    <w:multiLevelType w:val="hybridMultilevel"/>
    <w:tmpl w:val="80B421A6"/>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620940D3"/>
    <w:multiLevelType w:val="hybridMultilevel"/>
    <w:tmpl w:val="2B0CBB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0E3306"/>
    <w:multiLevelType w:val="hybridMultilevel"/>
    <w:tmpl w:val="37505A56"/>
    <w:lvl w:ilvl="0" w:tplc="6FF44B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2366639">
    <w:abstractNumId w:val="1"/>
  </w:num>
  <w:num w:numId="2" w16cid:durableId="1123112820">
    <w:abstractNumId w:val="5"/>
  </w:num>
  <w:num w:numId="3" w16cid:durableId="1529099430">
    <w:abstractNumId w:val="0"/>
  </w:num>
  <w:num w:numId="4" w16cid:durableId="197401899">
    <w:abstractNumId w:val="2"/>
  </w:num>
  <w:num w:numId="5" w16cid:durableId="1649019172">
    <w:abstractNumId w:val="4"/>
  </w:num>
  <w:num w:numId="6" w16cid:durableId="1444715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5CA"/>
    <w:rsid w:val="00054FF4"/>
    <w:rsid w:val="00064C72"/>
    <w:rsid w:val="000B45D1"/>
    <w:rsid w:val="000D70A0"/>
    <w:rsid w:val="00172661"/>
    <w:rsid w:val="001B2874"/>
    <w:rsid w:val="00227FFD"/>
    <w:rsid w:val="00262CBC"/>
    <w:rsid w:val="002B3047"/>
    <w:rsid w:val="002D74D5"/>
    <w:rsid w:val="00377D4E"/>
    <w:rsid w:val="00385324"/>
    <w:rsid w:val="003A5ED9"/>
    <w:rsid w:val="003C2F81"/>
    <w:rsid w:val="004652B3"/>
    <w:rsid w:val="004A057F"/>
    <w:rsid w:val="004B5F1E"/>
    <w:rsid w:val="00556B64"/>
    <w:rsid w:val="005D6174"/>
    <w:rsid w:val="00661EF0"/>
    <w:rsid w:val="006B0F23"/>
    <w:rsid w:val="006F1DCE"/>
    <w:rsid w:val="00707E0A"/>
    <w:rsid w:val="007D06DE"/>
    <w:rsid w:val="00815BD8"/>
    <w:rsid w:val="008A63C3"/>
    <w:rsid w:val="009332AD"/>
    <w:rsid w:val="00963692"/>
    <w:rsid w:val="009D4DEE"/>
    <w:rsid w:val="009F1F07"/>
    <w:rsid w:val="00A45BB1"/>
    <w:rsid w:val="00A64889"/>
    <w:rsid w:val="00A74460"/>
    <w:rsid w:val="00B120C8"/>
    <w:rsid w:val="00B42C6E"/>
    <w:rsid w:val="00B45601"/>
    <w:rsid w:val="00B465CA"/>
    <w:rsid w:val="00B55BC4"/>
    <w:rsid w:val="00B734E0"/>
    <w:rsid w:val="00C5033B"/>
    <w:rsid w:val="00CC6CCD"/>
    <w:rsid w:val="00D256D9"/>
    <w:rsid w:val="00D62B46"/>
    <w:rsid w:val="00DC09BF"/>
    <w:rsid w:val="00DE299F"/>
    <w:rsid w:val="00E235FC"/>
    <w:rsid w:val="00E64CE8"/>
    <w:rsid w:val="00E82C3C"/>
    <w:rsid w:val="00EB2288"/>
    <w:rsid w:val="00EB4391"/>
    <w:rsid w:val="00EE31CA"/>
    <w:rsid w:val="00EE791E"/>
    <w:rsid w:val="00F7604A"/>
    <w:rsid w:val="00F84FA8"/>
    <w:rsid w:val="00F8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12A2"/>
  <w15:chartTrackingRefBased/>
  <w15:docId w15:val="{64077880-75CE-4A54-9F91-D231D13F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B64"/>
    <w:pPr>
      <w:ind w:left="720"/>
      <w:contextualSpacing/>
    </w:pPr>
  </w:style>
  <w:style w:type="paragraph" w:customStyle="1" w:styleId="Default">
    <w:name w:val="Default"/>
    <w:rsid w:val="00B4560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9</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c</dc:creator>
  <cp:keywords/>
  <dc:description/>
  <cp:lastModifiedBy>Goutham c</cp:lastModifiedBy>
  <cp:revision>40</cp:revision>
  <dcterms:created xsi:type="dcterms:W3CDTF">2022-12-09T23:40:00Z</dcterms:created>
  <dcterms:modified xsi:type="dcterms:W3CDTF">2022-12-10T07:44:00Z</dcterms:modified>
</cp:coreProperties>
</file>