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49.261627197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Performance Testing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88037109375" w:line="240" w:lineRule="auto"/>
        <w:ind w:left="140.92002868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1: Testing Overview </w:t>
      </w:r>
    </w:p>
    <w:tbl>
      <w:tblPr>
        <w:tblStyle w:val="Table1"/>
        <w:tblW w:w="9637.795867919922" w:type="dxa"/>
        <w:jc w:val="left"/>
        <w:tblInd w:w="283.46435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1989746094"/>
        <w:gridCol w:w="6519.6856689453125"/>
        <w:tblGridChange w:id="0">
          <w:tblGrid>
            <w:gridCol w:w="3118.1101989746094"/>
            <w:gridCol w:w="6519.68566894531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Testing Tool 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Thunder Client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 of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 Response / Functional Performance Check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Target Module / 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Blog Generation API – POST /api/ai/generate-blog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Environment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 – http://127.0.0.1:5000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 September 2026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92002868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2: Test Scenarios </w:t>
      </w:r>
    </w:p>
    <w:tbl>
      <w:tblPr>
        <w:tblStyle w:val="Table2"/>
        <w:tblW w:w="10204.724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687011719"/>
        <w:gridCol w:w="3968.504638671875"/>
        <w:gridCol w:w="1700.7861328125"/>
        <w:gridCol w:w="1587.4017333984375"/>
        <w:gridCol w:w="2381.1029052734375"/>
        <w:tblGridChange w:id="0">
          <w:tblGrid>
            <w:gridCol w:w="566.9291687011719"/>
            <w:gridCol w:w="3968.504638671875"/>
            <w:gridCol w:w="1700.7861328125"/>
            <w:gridCol w:w="1587.4017333984375"/>
            <w:gridCol w:w="2381.10290527343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Test Scenario /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No. of Virtual Users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5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Duration (sec)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8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4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AI blog generation API request using topic and 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4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 request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40.39672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API returns generated blog content successfull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API response verification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4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 request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16.346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HTTP 201 Created response is received</w:t>
            </w:r>
          </w:p>
        </w:tc>
      </w:tr>
      <w:tr>
        <w:trPr>
          <w:cantSplit w:val="0"/>
          <w:trHeight w:val="3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0002136230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Response time observation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4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 request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41.446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Response completes and time is recorded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API/server connectivity check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4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 request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77.696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Local API responds without connection failure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3.28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228.1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-5.51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40185546875" w:line="240" w:lineRule="auto"/>
        <w:ind w:left="140.92002868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3: Performance Test Results </w:t>
      </w:r>
    </w:p>
    <w:tbl>
      <w:tblPr>
        <w:tblStyle w:val="Table3"/>
        <w:tblW w:w="9637.795867919922" w:type="dxa"/>
        <w:jc w:val="left"/>
        <w:tblInd w:w="283.46435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687011719"/>
        <w:gridCol w:w="2437.7947998046875"/>
        <w:gridCol w:w="1814.1741943359375"/>
        <w:gridCol w:w="2267.7154541015625"/>
        <w:gridCol w:w="2551.1822509765625"/>
        <w:tblGridChange w:id="0">
          <w:tblGrid>
            <w:gridCol w:w="566.9291687011719"/>
            <w:gridCol w:w="2437.7947998046875"/>
            <w:gridCol w:w="1814.1741943359375"/>
            <w:gridCol w:w="2267.7154541015625"/>
            <w:gridCol w:w="2551.18225097656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Target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Actual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4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Status (Pass / Fail)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4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Response Time (Avg)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&lt; 2 seconds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10.72 seconds*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 to load test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Response Time (Max)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&lt; 5 seconds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10.72 seconds*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 to load test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0002136230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Throughput (Req/sec)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measured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8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Pending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899932861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Error 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&lt; 1%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0% for shown request*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 to load test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CPU Utilization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&lt; 80%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measured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8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Pending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9999694824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Memory Utilization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&lt; 80%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measured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8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.2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*The 10.72-second value is the single API request time visible in the supplied screenshot; it is not an average/max from a multi-user load test.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395751953125" w:line="240" w:lineRule="auto"/>
        <w:ind w:left="140.92002868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4: Observations &amp; Analysis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4005126953125" w:line="239.9040126800537" w:lineRule="auto"/>
        <w:ind w:left="136.39999389648438" w:right="1392.7124023437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AI blog generation endpoint was tested locally through Thunder Client. The supplied output shows a successful HTTP 201 Created response and generated blog content. The displayed response time is 10.72 seconds for the shown request. A complete load/performance test with multiple virtual users is required to calculate reliable average response time, throughput, error rate, CPU utilization and memory utilization.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7999267578125" w:line="240" w:lineRule="auto"/>
        <w:ind w:left="140.92002868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5: Screenshots / Evidence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71022510528564" w:lineRule="auto"/>
        <w:ind w:left="145.47996520996094" w:right="909.9169921875" w:firstLine="6.2522125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300001" cy="48234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1" cy="482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Figure 1: AI Blog Generation API – successful 201 Created response with 10.72-second response time.</w:t>
      </w:r>
    </w:p>
    <w:sectPr>
      <w:pgSz w:h="16820" w:w="11900" w:orient="portrait"/>
      <w:pgMar w:bottom="3127.4020385742188" w:top="970.39306640625" w:left="840.3938293457031" w:right="76.6967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