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96261" w14:textId="77777777" w:rsidR="00806C54" w:rsidRDefault="00000000">
      <w:pPr>
        <w:spacing w:before="1200"/>
        <w:jc w:val="center"/>
      </w:pPr>
      <w:r>
        <w:rPr>
          <w:b/>
          <w:color w:val="1F457C"/>
          <w:sz w:val="48"/>
        </w:rPr>
        <w:t>WALMART SALES PREDICTION</w:t>
      </w:r>
    </w:p>
    <w:p w14:paraId="0F3FF5E3" w14:textId="026F1F61" w:rsidR="00806C54" w:rsidRDefault="00000000">
      <w:pPr>
        <w:jc w:val="center"/>
      </w:pPr>
      <w:r>
        <w:rPr>
          <w:color w:val="555555"/>
          <w:sz w:val="28"/>
        </w:rPr>
        <w:t xml:space="preserve">Data Analytics and </w:t>
      </w:r>
      <w:r w:rsidR="00A26370">
        <w:rPr>
          <w:color w:val="555555"/>
          <w:sz w:val="28"/>
        </w:rPr>
        <w:t>AI</w:t>
      </w:r>
    </w:p>
    <w:p w14:paraId="23C8C65B" w14:textId="77777777" w:rsidR="00806C54" w:rsidRDefault="00806C54"/>
    <w:p w14:paraId="686E5012" w14:textId="77777777" w:rsidR="00806C54" w:rsidRDefault="00806C54"/>
    <w:p w14:paraId="6B02B986" w14:textId="77777777" w:rsidR="00806C54" w:rsidRDefault="00000000">
      <w:pPr>
        <w:jc w:val="center"/>
      </w:pPr>
      <w:r>
        <w:rPr>
          <w:b/>
          <w:sz w:val="24"/>
        </w:rPr>
        <w:t>Submitted by:</w:t>
      </w:r>
    </w:p>
    <w:p w14:paraId="6294349A" w14:textId="77777777" w:rsidR="00806C54" w:rsidRDefault="00000000">
      <w:pPr>
        <w:jc w:val="center"/>
      </w:pPr>
      <w:r>
        <w:rPr>
          <w:b/>
          <w:color w:val="1F457C"/>
          <w:sz w:val="28"/>
        </w:rPr>
        <w:t>Mandapelli Gouthami</w:t>
      </w:r>
    </w:p>
    <w:p w14:paraId="6AB2D993" w14:textId="77777777" w:rsidR="00806C54" w:rsidRDefault="00806C54"/>
    <w:p w14:paraId="6A51D03D" w14:textId="77777777" w:rsidR="00806C54" w:rsidRDefault="00000000">
      <w:pPr>
        <w:jc w:val="center"/>
      </w:pPr>
      <w:r>
        <w:rPr>
          <w:b/>
          <w:sz w:val="24"/>
        </w:rPr>
        <w:t>Internship Programme:</w:t>
      </w:r>
    </w:p>
    <w:p w14:paraId="5FAEAD51" w14:textId="77777777" w:rsidR="00806C54" w:rsidRDefault="00000000">
      <w:pPr>
        <w:jc w:val="center"/>
      </w:pPr>
      <w:r>
        <w:rPr>
          <w:sz w:val="24"/>
        </w:rPr>
        <w:t>AICTE BharatSkills Data Analytics with AI Internship</w:t>
      </w:r>
    </w:p>
    <w:p w14:paraId="4B3BF19D" w14:textId="77777777" w:rsidR="00806C54" w:rsidRDefault="00806C54"/>
    <w:p w14:paraId="55B0F12C" w14:textId="77777777" w:rsidR="00806C54" w:rsidRDefault="00000000">
      <w:pPr>
        <w:jc w:val="center"/>
      </w:pPr>
      <w:r>
        <w:rPr>
          <w:color w:val="555555"/>
        </w:rPr>
        <w:t>Dataset:  Kaggle — Walmart Store Sales Forecasting Competition</w:t>
      </w:r>
    </w:p>
    <w:p w14:paraId="0020F65C" w14:textId="77777777" w:rsidR="00806C54" w:rsidRDefault="00000000">
      <w:r>
        <w:br w:type="page"/>
      </w:r>
    </w:p>
    <w:p w14:paraId="0B97E4F1" w14:textId="77777777" w:rsidR="00806C54" w:rsidRDefault="00000000">
      <w:pPr>
        <w:pStyle w:val="Heading1"/>
      </w:pPr>
      <w:r>
        <w:lastRenderedPageBreak/>
        <w:t>1. Abstract</w:t>
      </w:r>
    </w:p>
    <w:p w14:paraId="5D36A9E6" w14:textId="77777777" w:rsidR="00806C54" w:rsidRDefault="00000000">
      <w:r>
        <w:t>This report presents a complete end-to-end data analytics and machine learning project for predicting weekly sales across Walmart stores and departments. Using four datasets from the Kaggle Walmart Store Sales Forecasting competition — train.csv (421,570 rows), test.csv (115,064 rows), features.csv (8,190 rows), and stores.csv (45 rows) — the project progresses through data understanding, cleaning, preparation, exploratory analysis, feature engineering, chronological model validation, and final prediction generation.</w:t>
      </w:r>
    </w:p>
    <w:p w14:paraId="1520B530" w14:textId="77777777" w:rsidR="00806C54" w:rsidRDefault="00000000">
      <w:r>
        <w:t>The target variable is Weekly_Sales, present in training data but absent from the test set. A 25-feature Stage-1 feature set was engineered, with lag_52 (same store/department sales from 52 weeks prior) serving as the primary temporal feature. Three models were compared — a Lag-52 Baseline, a Random Forest Regressor, and a HistGradientBoostingRegressor — using strict chronological walk-forward cross-validation with Weighted Mean Absolute Error (WMAE) as the primary metric (holiday weeks weighted 5×). The Lag-52 Baseline was selected with an average cross-validated WMAE of 2,278.13. Final predictions for all 115,064 test rows were generated, along with business insights and an interactive Streamlit application for live weekly sales prediction.</w:t>
      </w:r>
    </w:p>
    <w:p w14:paraId="22D3B86C" w14:textId="77777777" w:rsidR="00806C54" w:rsidRDefault="00000000">
      <w:r>
        <w:br w:type="page"/>
      </w:r>
    </w:p>
    <w:p w14:paraId="2F56D3BD" w14:textId="77777777" w:rsidR="00806C54" w:rsidRDefault="00000000">
      <w:pPr>
        <w:pStyle w:val="Heading1"/>
      </w:pPr>
      <w:r>
        <w:lastRenderedPageBreak/>
        <w:t>2. Introduction</w:t>
      </w:r>
    </w:p>
    <w:p w14:paraId="3105BE98" w14:textId="77777777" w:rsidR="00806C54" w:rsidRDefault="00000000">
      <w:r>
        <w:t>Sales forecasting is a fundamental operational challenge for large retail organisations. Accurate weekly sales predictions enable retailers to make proactive decisions about inventory replenishment, staffing levels, promotional scheduling, and supply-chain management. Underforecasting leads to stockouts and lost revenue; overforecasting leads to excess inventory, wastage, and unnecessary carrying costs.</w:t>
      </w:r>
    </w:p>
    <w:p w14:paraId="446DAB41" w14:textId="77777777" w:rsidR="00806C54" w:rsidRDefault="00000000">
      <w:r>
        <w:t>Retail sales exhibit complex seasonal patterns, respond to local economic conditions, are influenced by promotional events and markdowns, and vary significantly across store locations, store formats, and product departments. These factors make retail forecasting a rich and practically important machine learning problem.</w:t>
      </w:r>
    </w:p>
    <w:p w14:paraId="3E4FB4E1" w14:textId="77777777" w:rsidR="00806C54" w:rsidRDefault="00000000">
      <w:r>
        <w:t>This project builds a complete, reproducible forecasting pipeline for Walmart, one of the world's largest retail chains. The dataset originates from a Kaggle competition in which participants are asked to predict weekly sales for 45 Walmart stores and up to 81 departments per store. The project covers all stages from raw data profiling to a deployable Streamlit prediction application.</w:t>
      </w:r>
    </w:p>
    <w:p w14:paraId="12DAF488" w14:textId="77777777" w:rsidR="00806C54" w:rsidRDefault="00000000">
      <w:pPr>
        <w:pStyle w:val="Heading1"/>
      </w:pPr>
      <w:r>
        <w:t>3. Problem Statement</w:t>
      </w:r>
    </w:p>
    <w:p w14:paraId="74E3C23F" w14:textId="77777777" w:rsidR="00806C54" w:rsidRDefault="00000000">
      <w:r>
        <w:t>Given historical weekly sales records per store and department, together with contextual information about holiday weeks, store characteristics, promotional markdowns, and macroeconomic indicators, predict the weekly sales (Weekly_Sales) for every Store/Department/Date combination in the test period.</w:t>
      </w:r>
    </w:p>
    <w:p w14:paraId="609FD79B" w14:textId="77777777" w:rsidR="00806C54" w:rsidRDefault="00000000">
      <w:r>
        <w:t>Key characteristics of the problem:</w:t>
      </w:r>
    </w:p>
    <w:p w14:paraId="6F1F44B9" w14:textId="77777777" w:rsidR="00806C54" w:rsidRDefault="00000000">
      <w:pPr>
        <w:pStyle w:val="ListBullet"/>
        <w:ind w:left="340"/>
      </w:pPr>
      <w:r>
        <w:t>Weekly_Sales is the target variable, available in the training data (2010-02-05 to 2012-10-26) but absent from the test set (2012-11-02 to 2013-07-26).</w:t>
      </w:r>
    </w:p>
    <w:p w14:paraId="1D9C713C" w14:textId="77777777" w:rsidR="00806C54" w:rsidRDefault="00000000">
      <w:pPr>
        <w:pStyle w:val="ListBullet"/>
        <w:ind w:left="340"/>
      </w:pPr>
      <w:r>
        <w:t>The test set contains 115,064 Store/Department/Date rows for which predictions must be generated.</w:t>
      </w:r>
    </w:p>
    <w:p w14:paraId="15B0C060" w14:textId="77777777" w:rsidR="00806C54" w:rsidRDefault="00000000">
      <w:pPr>
        <w:pStyle w:val="ListBullet"/>
        <w:ind w:left="340"/>
      </w:pPr>
      <w:r>
        <w:t>Holiday weeks receive 5× weight in the Weighted Mean Absolute Error (WMAE) evaluation metric, reflecting their elevated business importance.</w:t>
      </w:r>
    </w:p>
    <w:p w14:paraId="38D0D17B" w14:textId="77777777" w:rsidR="00806C54" w:rsidRDefault="00000000">
      <w:pPr>
        <w:pStyle w:val="ListBullet"/>
        <w:ind w:left="340"/>
      </w:pPr>
      <w:r>
        <w:t>Negative Weekly_Sales values (representing product returns) are present and must be retained — they are legitimate business records.</w:t>
      </w:r>
    </w:p>
    <w:p w14:paraId="3E0134C6" w14:textId="77777777" w:rsidR="00806C54" w:rsidRDefault="00000000">
      <w:pPr>
        <w:pStyle w:val="Heading1"/>
      </w:pPr>
      <w:r>
        <w:t>4. Objectives</w:t>
      </w:r>
    </w:p>
    <w:p w14:paraId="4F5268A5" w14:textId="77777777" w:rsidR="00806C54" w:rsidRDefault="00000000">
      <w:pPr>
        <w:pStyle w:val="ListBullet"/>
        <w:ind w:left="340"/>
      </w:pPr>
      <w:r>
        <w:t>1.  Understand the structure, dimensions, data types, missing values, and quality of the four raw datasets.</w:t>
      </w:r>
    </w:p>
    <w:p w14:paraId="27855E2E" w14:textId="77777777" w:rsidR="00806C54" w:rsidRDefault="00000000">
      <w:pPr>
        <w:pStyle w:val="ListBullet"/>
        <w:ind w:left="340"/>
      </w:pPr>
      <w:r>
        <w:t>2.  Clean and merge the datasets into a single analysis-ready form without modifying the original source files.</w:t>
      </w:r>
    </w:p>
    <w:p w14:paraId="427AD531" w14:textId="77777777" w:rsidR="00806C54" w:rsidRDefault="00000000">
      <w:pPr>
        <w:pStyle w:val="ListBullet"/>
        <w:ind w:left="340"/>
      </w:pPr>
      <w:r>
        <w:t>3.  Explore sales trends, seasonality, store-level and department-level patterns, and relationships with external factors.</w:t>
      </w:r>
    </w:p>
    <w:p w14:paraId="7D518167" w14:textId="77777777" w:rsidR="00806C54" w:rsidRDefault="00000000">
      <w:pPr>
        <w:pStyle w:val="ListBullet"/>
        <w:ind w:left="340"/>
      </w:pPr>
      <w:r>
        <w:t>4.  Engineer a leakage-free feature set grounded in historical information only.</w:t>
      </w:r>
    </w:p>
    <w:p w14:paraId="3ADE4CFF" w14:textId="77777777" w:rsidR="00806C54" w:rsidRDefault="00000000">
      <w:pPr>
        <w:pStyle w:val="ListBullet"/>
        <w:ind w:left="340"/>
      </w:pPr>
      <w:r>
        <w:t>5.  Train and compare machine learning models using strict chronological walk-forward validation.</w:t>
      </w:r>
    </w:p>
    <w:p w14:paraId="7D3CA0C9" w14:textId="77777777" w:rsidR="00806C54" w:rsidRDefault="00000000">
      <w:pPr>
        <w:pStyle w:val="ListBullet"/>
        <w:ind w:left="340"/>
      </w:pPr>
      <w:r>
        <w:t>6.  Evaluate models using WMAE as the primary metric, with MAE and RMSE as supporting metrics.</w:t>
      </w:r>
    </w:p>
    <w:p w14:paraId="19F12A2B" w14:textId="77777777" w:rsidR="00806C54" w:rsidRDefault="00000000">
      <w:pPr>
        <w:pStyle w:val="ListBullet"/>
        <w:ind w:left="340"/>
      </w:pPr>
      <w:r>
        <w:t>7.  Generate final weekly sales predictions for all 115,064 test rows.</w:t>
      </w:r>
    </w:p>
    <w:p w14:paraId="53EB83DE" w14:textId="77777777" w:rsidR="00806C54" w:rsidRDefault="00000000">
      <w:pPr>
        <w:pStyle w:val="ListBullet"/>
        <w:ind w:left="340"/>
      </w:pPr>
      <w:r>
        <w:t>8.  Extract data-driven business insights to support inventory, staffing, and seasonal planning.</w:t>
      </w:r>
    </w:p>
    <w:p w14:paraId="0D2ECA19" w14:textId="77777777" w:rsidR="00806C54" w:rsidRDefault="00000000">
      <w:pPr>
        <w:pStyle w:val="ListBullet"/>
        <w:ind w:left="340"/>
      </w:pPr>
      <w:r>
        <w:lastRenderedPageBreak/>
        <w:t>9.  Deliver an interactive Streamlit application for live weekly sales prediction.</w:t>
      </w:r>
    </w:p>
    <w:p w14:paraId="570BCA84" w14:textId="77777777" w:rsidR="00806C54" w:rsidRDefault="00000000">
      <w:pPr>
        <w:pStyle w:val="Heading1"/>
      </w:pPr>
      <w:r>
        <w:t>5. Dataset Description</w:t>
      </w:r>
    </w:p>
    <w:p w14:paraId="7A6514F3" w14:textId="77777777" w:rsidR="00806C54" w:rsidRDefault="00000000">
      <w:r>
        <w:t>The project uses four CSV files from the Kaggle Walmart Store Sales Forecasting competition. All four files are used as read-only inputs and are never modified.</w:t>
      </w:r>
    </w:p>
    <w:tbl>
      <w:tblPr>
        <w:tblStyle w:val="LightList-Accent1"/>
        <w:tblW w:w="0" w:type="auto"/>
        <w:jc w:val="center"/>
        <w:tblLook w:val="04A0" w:firstRow="1" w:lastRow="0" w:firstColumn="1" w:lastColumn="0" w:noHBand="0" w:noVBand="1"/>
      </w:tblPr>
      <w:tblGrid>
        <w:gridCol w:w="2280"/>
        <w:gridCol w:w="2280"/>
        <w:gridCol w:w="2280"/>
        <w:gridCol w:w="2280"/>
      </w:tblGrid>
      <w:tr w:rsidR="00806C54" w14:paraId="416F7575"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1F457C"/>
          </w:tcPr>
          <w:p w14:paraId="12E196CE" w14:textId="77777777" w:rsidR="00806C54" w:rsidRDefault="00000000">
            <w:r>
              <w:rPr>
                <w:color w:val="FFFFFF"/>
              </w:rPr>
              <w:t>File</w:t>
            </w:r>
          </w:p>
        </w:tc>
        <w:tc>
          <w:tcPr>
            <w:tcW w:w="2280" w:type="dxa"/>
            <w:shd w:val="clear" w:color="auto" w:fill="1F457C"/>
          </w:tcPr>
          <w:p w14:paraId="73631F4B"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Rows</w:t>
            </w:r>
          </w:p>
        </w:tc>
        <w:tc>
          <w:tcPr>
            <w:tcW w:w="2280" w:type="dxa"/>
            <w:shd w:val="clear" w:color="auto" w:fill="1F457C"/>
          </w:tcPr>
          <w:p w14:paraId="3CB484DF"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Columns</w:t>
            </w:r>
          </w:p>
        </w:tc>
        <w:tc>
          <w:tcPr>
            <w:tcW w:w="2280" w:type="dxa"/>
            <w:shd w:val="clear" w:color="auto" w:fill="1F457C"/>
          </w:tcPr>
          <w:p w14:paraId="745A25F7"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806C54" w14:paraId="5979F100"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BF9E5BD" w14:textId="77777777" w:rsidR="00806C54" w:rsidRDefault="00000000">
            <w:r>
              <w:t>train.csv</w:t>
            </w:r>
          </w:p>
        </w:tc>
        <w:tc>
          <w:tcPr>
            <w:tcW w:w="2280" w:type="dxa"/>
          </w:tcPr>
          <w:p w14:paraId="6CEF7480" w14:textId="77777777" w:rsidR="00806C54" w:rsidRDefault="00000000">
            <w:pPr>
              <w:cnfStyle w:val="000000100000" w:firstRow="0" w:lastRow="0" w:firstColumn="0" w:lastColumn="0" w:oddVBand="0" w:evenVBand="0" w:oddHBand="1" w:evenHBand="0" w:firstRowFirstColumn="0" w:firstRowLastColumn="0" w:lastRowFirstColumn="0" w:lastRowLastColumn="0"/>
            </w:pPr>
            <w:r>
              <w:t>421,570</w:t>
            </w:r>
          </w:p>
        </w:tc>
        <w:tc>
          <w:tcPr>
            <w:tcW w:w="2280" w:type="dxa"/>
          </w:tcPr>
          <w:p w14:paraId="3955419F" w14:textId="77777777" w:rsidR="00806C54" w:rsidRDefault="00000000">
            <w:pPr>
              <w:cnfStyle w:val="000000100000" w:firstRow="0" w:lastRow="0" w:firstColumn="0" w:lastColumn="0" w:oddVBand="0" w:evenVBand="0" w:oddHBand="1" w:evenHBand="0" w:firstRowFirstColumn="0" w:firstRowLastColumn="0" w:lastRowFirstColumn="0" w:lastRowLastColumn="0"/>
            </w:pPr>
            <w:r>
              <w:t>5</w:t>
            </w:r>
          </w:p>
        </w:tc>
        <w:tc>
          <w:tcPr>
            <w:tcW w:w="2280" w:type="dxa"/>
          </w:tcPr>
          <w:p w14:paraId="16C332A0" w14:textId="77777777" w:rsidR="00806C54" w:rsidRDefault="00000000">
            <w:pPr>
              <w:cnfStyle w:val="000000100000" w:firstRow="0" w:lastRow="0" w:firstColumn="0" w:lastColumn="0" w:oddVBand="0" w:evenVBand="0" w:oddHBand="1" w:evenHBand="0" w:firstRowFirstColumn="0" w:firstRowLastColumn="0" w:lastRowFirstColumn="0" w:lastRowLastColumn="0"/>
            </w:pPr>
            <w:r>
              <w:t>Historical weekly sales per Store/Dept (2010-02-05 to 2012-10-26)</w:t>
            </w:r>
          </w:p>
        </w:tc>
      </w:tr>
      <w:tr w:rsidR="00806C54" w14:paraId="31971FBB"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361F74C7" w14:textId="77777777" w:rsidR="00806C54" w:rsidRDefault="00000000">
            <w:r>
              <w:t>test.csv</w:t>
            </w:r>
          </w:p>
        </w:tc>
        <w:tc>
          <w:tcPr>
            <w:tcW w:w="2280" w:type="dxa"/>
          </w:tcPr>
          <w:p w14:paraId="6FCFBFB8" w14:textId="77777777" w:rsidR="00806C54" w:rsidRDefault="00000000">
            <w:pPr>
              <w:cnfStyle w:val="000000000000" w:firstRow="0" w:lastRow="0" w:firstColumn="0" w:lastColumn="0" w:oddVBand="0" w:evenVBand="0" w:oddHBand="0" w:evenHBand="0" w:firstRowFirstColumn="0" w:firstRowLastColumn="0" w:lastRowFirstColumn="0" w:lastRowLastColumn="0"/>
            </w:pPr>
            <w:r>
              <w:t>115,064</w:t>
            </w:r>
          </w:p>
        </w:tc>
        <w:tc>
          <w:tcPr>
            <w:tcW w:w="2280" w:type="dxa"/>
          </w:tcPr>
          <w:p w14:paraId="0FFAF659" w14:textId="77777777" w:rsidR="00806C54" w:rsidRDefault="00000000">
            <w:pPr>
              <w:cnfStyle w:val="000000000000" w:firstRow="0" w:lastRow="0" w:firstColumn="0" w:lastColumn="0" w:oddVBand="0" w:evenVBand="0" w:oddHBand="0" w:evenHBand="0" w:firstRowFirstColumn="0" w:firstRowLastColumn="0" w:lastRowFirstColumn="0" w:lastRowLastColumn="0"/>
            </w:pPr>
            <w:r>
              <w:t>4</w:t>
            </w:r>
          </w:p>
        </w:tc>
        <w:tc>
          <w:tcPr>
            <w:tcW w:w="2280" w:type="dxa"/>
          </w:tcPr>
          <w:p w14:paraId="29C97B97" w14:textId="77777777" w:rsidR="00806C54" w:rsidRDefault="00000000">
            <w:pPr>
              <w:cnfStyle w:val="000000000000" w:firstRow="0" w:lastRow="0" w:firstColumn="0" w:lastColumn="0" w:oddVBand="0" w:evenVBand="0" w:oddHBand="0" w:evenHBand="0" w:firstRowFirstColumn="0" w:firstRowLastColumn="0" w:lastRowFirstColumn="0" w:lastRowLastColumn="0"/>
            </w:pPr>
            <w:r>
              <w:t>Store/Dept/Date combinations to predict — no Weekly_Sales values</w:t>
            </w:r>
          </w:p>
        </w:tc>
      </w:tr>
      <w:tr w:rsidR="00806C54" w14:paraId="34C7843D"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DA9148A" w14:textId="77777777" w:rsidR="00806C54" w:rsidRDefault="00000000">
            <w:r>
              <w:t>features.csv</w:t>
            </w:r>
          </w:p>
        </w:tc>
        <w:tc>
          <w:tcPr>
            <w:tcW w:w="2280" w:type="dxa"/>
          </w:tcPr>
          <w:p w14:paraId="2A85B02D" w14:textId="77777777" w:rsidR="00806C54" w:rsidRDefault="00000000">
            <w:pPr>
              <w:cnfStyle w:val="000000100000" w:firstRow="0" w:lastRow="0" w:firstColumn="0" w:lastColumn="0" w:oddVBand="0" w:evenVBand="0" w:oddHBand="1" w:evenHBand="0" w:firstRowFirstColumn="0" w:firstRowLastColumn="0" w:lastRowFirstColumn="0" w:lastRowLastColumn="0"/>
            </w:pPr>
            <w:r>
              <w:t>8,190</w:t>
            </w:r>
          </w:p>
        </w:tc>
        <w:tc>
          <w:tcPr>
            <w:tcW w:w="2280" w:type="dxa"/>
          </w:tcPr>
          <w:p w14:paraId="65C4711B" w14:textId="77777777" w:rsidR="00806C54" w:rsidRDefault="00000000">
            <w:pPr>
              <w:cnfStyle w:val="000000100000" w:firstRow="0" w:lastRow="0" w:firstColumn="0" w:lastColumn="0" w:oddVBand="0" w:evenVBand="0" w:oddHBand="1" w:evenHBand="0" w:firstRowFirstColumn="0" w:firstRowLastColumn="0" w:lastRowFirstColumn="0" w:lastRowLastColumn="0"/>
            </w:pPr>
            <w:r>
              <w:t>12</w:t>
            </w:r>
          </w:p>
        </w:tc>
        <w:tc>
          <w:tcPr>
            <w:tcW w:w="2280" w:type="dxa"/>
          </w:tcPr>
          <w:p w14:paraId="3C3412F1" w14:textId="77777777" w:rsidR="00806C54" w:rsidRDefault="00000000">
            <w:pPr>
              <w:cnfStyle w:val="000000100000" w:firstRow="0" w:lastRow="0" w:firstColumn="0" w:lastColumn="0" w:oddVBand="0" w:evenVBand="0" w:oddHBand="1" w:evenHBand="0" w:firstRowFirstColumn="0" w:firstRowLastColumn="0" w:lastRowFirstColumn="0" w:lastRowLastColumn="0"/>
            </w:pPr>
            <w:r>
              <w:t>Weekly store-level features: Temperature, Fuel Price, MarkDowns 1–5, CPI, Unemployment, IsHoliday</w:t>
            </w:r>
          </w:p>
        </w:tc>
      </w:tr>
      <w:tr w:rsidR="00806C54" w14:paraId="523FDCC5"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6528E615" w14:textId="77777777" w:rsidR="00806C54" w:rsidRDefault="00000000">
            <w:r>
              <w:t>stores.csv</w:t>
            </w:r>
          </w:p>
        </w:tc>
        <w:tc>
          <w:tcPr>
            <w:tcW w:w="2280" w:type="dxa"/>
          </w:tcPr>
          <w:p w14:paraId="6D0FB03B" w14:textId="77777777" w:rsidR="00806C54" w:rsidRDefault="00000000">
            <w:pPr>
              <w:cnfStyle w:val="000000000000" w:firstRow="0" w:lastRow="0" w:firstColumn="0" w:lastColumn="0" w:oddVBand="0" w:evenVBand="0" w:oddHBand="0" w:evenHBand="0" w:firstRowFirstColumn="0" w:firstRowLastColumn="0" w:lastRowFirstColumn="0" w:lastRowLastColumn="0"/>
            </w:pPr>
            <w:r>
              <w:t>45</w:t>
            </w:r>
          </w:p>
        </w:tc>
        <w:tc>
          <w:tcPr>
            <w:tcW w:w="2280" w:type="dxa"/>
          </w:tcPr>
          <w:p w14:paraId="0DE8CA43" w14:textId="77777777" w:rsidR="00806C54" w:rsidRDefault="00000000">
            <w:pPr>
              <w:cnfStyle w:val="000000000000" w:firstRow="0" w:lastRow="0" w:firstColumn="0" w:lastColumn="0" w:oddVBand="0" w:evenVBand="0" w:oddHBand="0" w:evenHBand="0" w:firstRowFirstColumn="0" w:firstRowLastColumn="0" w:lastRowFirstColumn="0" w:lastRowLastColumn="0"/>
            </w:pPr>
            <w:r>
              <w:t>3</w:t>
            </w:r>
          </w:p>
        </w:tc>
        <w:tc>
          <w:tcPr>
            <w:tcW w:w="2280" w:type="dxa"/>
          </w:tcPr>
          <w:p w14:paraId="36A42583" w14:textId="77777777" w:rsidR="00806C54" w:rsidRDefault="00000000">
            <w:pPr>
              <w:cnfStyle w:val="000000000000" w:firstRow="0" w:lastRow="0" w:firstColumn="0" w:lastColumn="0" w:oddVBand="0" w:evenVBand="0" w:oddHBand="0" w:evenHBand="0" w:firstRowFirstColumn="0" w:firstRowLastColumn="0" w:lastRowFirstColumn="0" w:lastRowLastColumn="0"/>
            </w:pPr>
            <w:r>
              <w:t>Store metadata: Type (A/B/C) and Size in square feet</w:t>
            </w:r>
          </w:p>
        </w:tc>
      </w:tr>
    </w:tbl>
    <w:p w14:paraId="770544A9" w14:textId="77777777" w:rsidR="00806C54" w:rsidRDefault="00806C54"/>
    <w:p w14:paraId="2027F218" w14:textId="77777777" w:rsidR="00806C54" w:rsidRDefault="00000000">
      <w:pPr>
        <w:pStyle w:val="Heading2"/>
      </w:pPr>
      <w:r>
        <w:t>5.1 Column Descriptions</w:t>
      </w:r>
    </w:p>
    <w:p w14:paraId="377F4F5F" w14:textId="77777777" w:rsidR="00806C54" w:rsidRDefault="00000000">
      <w:r>
        <w:t>train.csv columns:</w:t>
      </w:r>
    </w:p>
    <w:p w14:paraId="2A14C262" w14:textId="77777777" w:rsidR="00806C54" w:rsidRDefault="00000000">
      <w:r>
        <w:rPr>
          <w:b/>
        </w:rPr>
        <w:t xml:space="preserve">    Store: </w:t>
      </w:r>
      <w:r>
        <w:t>Store identifier (integer 1–45)</w:t>
      </w:r>
    </w:p>
    <w:p w14:paraId="7971FF64" w14:textId="77777777" w:rsidR="00806C54" w:rsidRDefault="00000000">
      <w:r>
        <w:rPr>
          <w:b/>
        </w:rPr>
        <w:t xml:space="preserve">    Dept: </w:t>
      </w:r>
      <w:r>
        <w:t>Department identifier (integer, 81 unique departments)</w:t>
      </w:r>
    </w:p>
    <w:p w14:paraId="255F9EB5" w14:textId="77777777" w:rsidR="00806C54" w:rsidRDefault="00000000">
      <w:r>
        <w:rPr>
          <w:b/>
        </w:rPr>
        <w:t xml:space="preserve">    Date: </w:t>
      </w:r>
      <w:r>
        <w:t>Week start date (Friday, weekly frequency)</w:t>
      </w:r>
    </w:p>
    <w:p w14:paraId="60585780" w14:textId="77777777" w:rsidR="00806C54" w:rsidRDefault="00000000">
      <w:r>
        <w:rPr>
          <w:b/>
        </w:rPr>
        <w:t xml:space="preserve">    Weekly_Sales: </w:t>
      </w:r>
      <w:r>
        <w:t>Target variable — total weekly revenue for the store/department combination</w:t>
      </w:r>
    </w:p>
    <w:p w14:paraId="3821A9DC" w14:textId="77777777" w:rsidR="00806C54" w:rsidRDefault="00000000">
      <w:r>
        <w:rPr>
          <w:b/>
        </w:rPr>
        <w:t xml:space="preserve">    IsHoliday: </w:t>
      </w:r>
      <w:r>
        <w:t>Boolean flag indicating a known Walmart promotional holiday week</w:t>
      </w:r>
    </w:p>
    <w:p w14:paraId="7E7E2706" w14:textId="77777777" w:rsidR="00806C54" w:rsidRDefault="00806C54"/>
    <w:p w14:paraId="48AC03AB" w14:textId="77777777" w:rsidR="00806C54" w:rsidRDefault="00000000">
      <w:r>
        <w:t>features.csv additional columns:</w:t>
      </w:r>
    </w:p>
    <w:p w14:paraId="0A15A5F2" w14:textId="77777777" w:rsidR="00806C54" w:rsidRDefault="00000000">
      <w:r>
        <w:rPr>
          <w:b/>
        </w:rPr>
        <w:t xml:space="preserve">    Temperature: </w:t>
      </w:r>
      <w:r>
        <w:t>Average temperature (°F) in the store region for that week</w:t>
      </w:r>
    </w:p>
    <w:p w14:paraId="7B8BDAD3" w14:textId="77777777" w:rsidR="00806C54" w:rsidRDefault="00000000">
      <w:r>
        <w:rPr>
          <w:b/>
        </w:rPr>
        <w:t xml:space="preserve">    Fuel_Price: </w:t>
      </w:r>
      <w:r>
        <w:t>Average fuel price (USD/gallon) in the store region</w:t>
      </w:r>
    </w:p>
    <w:p w14:paraId="3F56CD69" w14:textId="77777777" w:rsidR="00806C54" w:rsidRDefault="00000000">
      <w:r>
        <w:rPr>
          <w:b/>
        </w:rPr>
        <w:t xml:space="preserve">    MarkDown1–5: </w:t>
      </w:r>
      <w:r>
        <w:t>Anonymised promotional markdown amounts; missing values indicate no active promotion</w:t>
      </w:r>
    </w:p>
    <w:p w14:paraId="0012F942" w14:textId="77777777" w:rsidR="00806C54" w:rsidRDefault="00000000">
      <w:r>
        <w:rPr>
          <w:b/>
        </w:rPr>
        <w:t xml:space="preserve">    CPI: </w:t>
      </w:r>
      <w:r>
        <w:t>Consumer Price Index for the store region</w:t>
      </w:r>
    </w:p>
    <w:p w14:paraId="72F110B8" w14:textId="77777777" w:rsidR="00806C54" w:rsidRDefault="00000000">
      <w:r>
        <w:rPr>
          <w:b/>
        </w:rPr>
        <w:lastRenderedPageBreak/>
        <w:t xml:space="preserve">    Unemployment: </w:t>
      </w:r>
      <w:r>
        <w:t>Regional unemployment rate (%)</w:t>
      </w:r>
    </w:p>
    <w:p w14:paraId="251B6872" w14:textId="77777777" w:rsidR="00806C54" w:rsidRDefault="00806C54"/>
    <w:p w14:paraId="2782996F" w14:textId="77777777" w:rsidR="00806C54" w:rsidRDefault="00000000">
      <w:r>
        <w:t>stores.csv columns:</w:t>
      </w:r>
    </w:p>
    <w:p w14:paraId="5844FDC1" w14:textId="77777777" w:rsidR="00806C54" w:rsidRDefault="00000000">
      <w:r>
        <w:rPr>
          <w:b/>
        </w:rPr>
        <w:t xml:space="preserve">    Type: </w:t>
      </w:r>
      <w:r>
        <w:t>Store format: A (largest), B (medium), C (smallest) — 22/17/6 stores respectively</w:t>
      </w:r>
    </w:p>
    <w:p w14:paraId="69C7CB6C" w14:textId="77777777" w:rsidR="00806C54" w:rsidRDefault="00000000">
      <w:r>
        <w:rPr>
          <w:b/>
        </w:rPr>
        <w:t xml:space="preserve">    Size: </w:t>
      </w:r>
      <w:r>
        <w:t>Total store floor area in square feet</w:t>
      </w:r>
    </w:p>
    <w:p w14:paraId="30D3E72B" w14:textId="77777777" w:rsidR="00806C54" w:rsidRDefault="00000000">
      <w:pPr>
        <w:pStyle w:val="Heading2"/>
      </w:pPr>
      <w:r>
        <w:t>5.2 Dataset Relationships</w:t>
      </w:r>
    </w:p>
    <w:p w14:paraId="4C583CE7" w14:textId="77777777" w:rsidR="00806C54" w:rsidRDefault="00000000">
      <w:r>
        <w:t>The four files are related through the Store and Date keys. train.csv and test.csv are the primary datasets containing Store/Dept/Date records. They are joined with features.csv on (Store, Date) to obtain weekly contextual features, and with stores.csv on Store to obtain static store metadata (Type and Size).</w:t>
      </w:r>
    </w:p>
    <w:p w14:paraId="7025536A" w14:textId="77777777" w:rsidR="00806C54" w:rsidRDefault="00000000">
      <w:r>
        <w:br w:type="page"/>
      </w:r>
    </w:p>
    <w:p w14:paraId="62FE001E" w14:textId="77777777" w:rsidR="00806C54" w:rsidRDefault="00000000">
      <w:pPr>
        <w:pStyle w:val="Heading1"/>
      </w:pPr>
      <w:r>
        <w:lastRenderedPageBreak/>
        <w:t>6. Data Understanding</w:t>
      </w:r>
    </w:p>
    <w:p w14:paraId="45576D6B" w14:textId="77777777" w:rsidR="00806C54" w:rsidRDefault="00000000">
      <w:pPr>
        <w:pStyle w:val="Heading2"/>
      </w:pPr>
      <w:r>
        <w:t>6.1 Basic Profiling</w:t>
      </w:r>
    </w:p>
    <w:tbl>
      <w:tblPr>
        <w:tblStyle w:val="LightList-Accent1"/>
        <w:tblW w:w="0" w:type="auto"/>
        <w:jc w:val="center"/>
        <w:tblLook w:val="04A0" w:firstRow="1" w:lastRow="0" w:firstColumn="1" w:lastColumn="0" w:noHBand="0" w:noVBand="1"/>
      </w:tblPr>
      <w:tblGrid>
        <w:gridCol w:w="2280"/>
        <w:gridCol w:w="2280"/>
        <w:gridCol w:w="2280"/>
        <w:gridCol w:w="2280"/>
      </w:tblGrid>
      <w:tr w:rsidR="00806C54" w14:paraId="101A0A3C"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1F457C"/>
          </w:tcPr>
          <w:p w14:paraId="460D78A3" w14:textId="77777777" w:rsidR="00806C54" w:rsidRDefault="00000000">
            <w:r>
              <w:rPr>
                <w:color w:val="FFFFFF"/>
              </w:rPr>
              <w:t>Dataset</w:t>
            </w:r>
          </w:p>
        </w:tc>
        <w:tc>
          <w:tcPr>
            <w:tcW w:w="2280" w:type="dxa"/>
            <w:shd w:val="clear" w:color="auto" w:fill="1F457C"/>
          </w:tcPr>
          <w:p w14:paraId="0DD9EC18"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Rows</w:t>
            </w:r>
          </w:p>
        </w:tc>
        <w:tc>
          <w:tcPr>
            <w:tcW w:w="2280" w:type="dxa"/>
            <w:shd w:val="clear" w:color="auto" w:fill="1F457C"/>
          </w:tcPr>
          <w:p w14:paraId="7C431740"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Columns</w:t>
            </w:r>
          </w:p>
        </w:tc>
        <w:tc>
          <w:tcPr>
            <w:tcW w:w="2280" w:type="dxa"/>
            <w:shd w:val="clear" w:color="auto" w:fill="1F457C"/>
          </w:tcPr>
          <w:p w14:paraId="34DFFDD8"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Date Range</w:t>
            </w:r>
          </w:p>
        </w:tc>
      </w:tr>
      <w:tr w:rsidR="00806C54" w14:paraId="0DAC4FF6"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2074D34" w14:textId="77777777" w:rsidR="00806C54" w:rsidRDefault="00000000">
            <w:r>
              <w:t>train.csv</w:t>
            </w:r>
          </w:p>
        </w:tc>
        <w:tc>
          <w:tcPr>
            <w:tcW w:w="2280" w:type="dxa"/>
          </w:tcPr>
          <w:p w14:paraId="7D29A093" w14:textId="77777777" w:rsidR="00806C54" w:rsidRDefault="00000000">
            <w:pPr>
              <w:cnfStyle w:val="000000100000" w:firstRow="0" w:lastRow="0" w:firstColumn="0" w:lastColumn="0" w:oddVBand="0" w:evenVBand="0" w:oddHBand="1" w:evenHBand="0" w:firstRowFirstColumn="0" w:firstRowLastColumn="0" w:lastRowFirstColumn="0" w:lastRowLastColumn="0"/>
            </w:pPr>
            <w:r>
              <w:t>421,570</w:t>
            </w:r>
          </w:p>
        </w:tc>
        <w:tc>
          <w:tcPr>
            <w:tcW w:w="2280" w:type="dxa"/>
          </w:tcPr>
          <w:p w14:paraId="41021BB1" w14:textId="77777777" w:rsidR="00806C54" w:rsidRDefault="00000000">
            <w:pPr>
              <w:cnfStyle w:val="000000100000" w:firstRow="0" w:lastRow="0" w:firstColumn="0" w:lastColumn="0" w:oddVBand="0" w:evenVBand="0" w:oddHBand="1" w:evenHBand="0" w:firstRowFirstColumn="0" w:firstRowLastColumn="0" w:lastRowFirstColumn="0" w:lastRowLastColumn="0"/>
            </w:pPr>
            <w:r>
              <w:t>5</w:t>
            </w:r>
          </w:p>
        </w:tc>
        <w:tc>
          <w:tcPr>
            <w:tcW w:w="2280" w:type="dxa"/>
          </w:tcPr>
          <w:p w14:paraId="08ED2B8C" w14:textId="77777777" w:rsidR="00806C54" w:rsidRDefault="00000000">
            <w:pPr>
              <w:cnfStyle w:val="000000100000" w:firstRow="0" w:lastRow="0" w:firstColumn="0" w:lastColumn="0" w:oddVBand="0" w:evenVBand="0" w:oddHBand="1" w:evenHBand="0" w:firstRowFirstColumn="0" w:firstRowLastColumn="0" w:lastRowFirstColumn="0" w:lastRowLastColumn="0"/>
            </w:pPr>
            <w:r>
              <w:t>2010-02-05 to 2012-10-26</w:t>
            </w:r>
          </w:p>
        </w:tc>
      </w:tr>
      <w:tr w:rsidR="00806C54" w14:paraId="5B19DB7F"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26844964" w14:textId="77777777" w:rsidR="00806C54" w:rsidRDefault="00000000">
            <w:r>
              <w:t>test.csv</w:t>
            </w:r>
          </w:p>
        </w:tc>
        <w:tc>
          <w:tcPr>
            <w:tcW w:w="2280" w:type="dxa"/>
          </w:tcPr>
          <w:p w14:paraId="3C003D92" w14:textId="77777777" w:rsidR="00806C54" w:rsidRDefault="00000000">
            <w:pPr>
              <w:cnfStyle w:val="000000000000" w:firstRow="0" w:lastRow="0" w:firstColumn="0" w:lastColumn="0" w:oddVBand="0" w:evenVBand="0" w:oddHBand="0" w:evenHBand="0" w:firstRowFirstColumn="0" w:firstRowLastColumn="0" w:lastRowFirstColumn="0" w:lastRowLastColumn="0"/>
            </w:pPr>
            <w:r>
              <w:t>115,064</w:t>
            </w:r>
          </w:p>
        </w:tc>
        <w:tc>
          <w:tcPr>
            <w:tcW w:w="2280" w:type="dxa"/>
          </w:tcPr>
          <w:p w14:paraId="7046E560" w14:textId="77777777" w:rsidR="00806C54" w:rsidRDefault="00000000">
            <w:pPr>
              <w:cnfStyle w:val="000000000000" w:firstRow="0" w:lastRow="0" w:firstColumn="0" w:lastColumn="0" w:oddVBand="0" w:evenVBand="0" w:oddHBand="0" w:evenHBand="0" w:firstRowFirstColumn="0" w:firstRowLastColumn="0" w:lastRowFirstColumn="0" w:lastRowLastColumn="0"/>
            </w:pPr>
            <w:r>
              <w:t>4</w:t>
            </w:r>
          </w:p>
        </w:tc>
        <w:tc>
          <w:tcPr>
            <w:tcW w:w="2280" w:type="dxa"/>
          </w:tcPr>
          <w:p w14:paraId="6ADA7DD2" w14:textId="77777777" w:rsidR="00806C54" w:rsidRDefault="00000000">
            <w:pPr>
              <w:cnfStyle w:val="000000000000" w:firstRow="0" w:lastRow="0" w:firstColumn="0" w:lastColumn="0" w:oddVBand="0" w:evenVBand="0" w:oddHBand="0" w:evenHBand="0" w:firstRowFirstColumn="0" w:firstRowLastColumn="0" w:lastRowFirstColumn="0" w:lastRowLastColumn="0"/>
            </w:pPr>
            <w:r>
              <w:t>2012-11-02 to 2013-07-26</w:t>
            </w:r>
          </w:p>
        </w:tc>
      </w:tr>
      <w:tr w:rsidR="00806C54" w14:paraId="5E3A2D81"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A067ADF" w14:textId="77777777" w:rsidR="00806C54" w:rsidRDefault="00000000">
            <w:r>
              <w:t>features.csv</w:t>
            </w:r>
          </w:p>
        </w:tc>
        <w:tc>
          <w:tcPr>
            <w:tcW w:w="2280" w:type="dxa"/>
          </w:tcPr>
          <w:p w14:paraId="35A4676C" w14:textId="77777777" w:rsidR="00806C54" w:rsidRDefault="00000000">
            <w:pPr>
              <w:cnfStyle w:val="000000100000" w:firstRow="0" w:lastRow="0" w:firstColumn="0" w:lastColumn="0" w:oddVBand="0" w:evenVBand="0" w:oddHBand="1" w:evenHBand="0" w:firstRowFirstColumn="0" w:firstRowLastColumn="0" w:lastRowFirstColumn="0" w:lastRowLastColumn="0"/>
            </w:pPr>
            <w:r>
              <w:t>8,190</w:t>
            </w:r>
          </w:p>
        </w:tc>
        <w:tc>
          <w:tcPr>
            <w:tcW w:w="2280" w:type="dxa"/>
          </w:tcPr>
          <w:p w14:paraId="7F206CBA" w14:textId="77777777" w:rsidR="00806C54" w:rsidRDefault="00000000">
            <w:pPr>
              <w:cnfStyle w:val="000000100000" w:firstRow="0" w:lastRow="0" w:firstColumn="0" w:lastColumn="0" w:oddVBand="0" w:evenVBand="0" w:oddHBand="1" w:evenHBand="0" w:firstRowFirstColumn="0" w:firstRowLastColumn="0" w:lastRowFirstColumn="0" w:lastRowLastColumn="0"/>
            </w:pPr>
            <w:r>
              <w:t>12</w:t>
            </w:r>
          </w:p>
        </w:tc>
        <w:tc>
          <w:tcPr>
            <w:tcW w:w="2280" w:type="dxa"/>
          </w:tcPr>
          <w:p w14:paraId="19F81B40" w14:textId="77777777" w:rsidR="00806C54" w:rsidRDefault="00000000">
            <w:pPr>
              <w:cnfStyle w:val="000000100000" w:firstRow="0" w:lastRow="0" w:firstColumn="0" w:lastColumn="0" w:oddVBand="0" w:evenVBand="0" w:oddHBand="1" w:evenHBand="0" w:firstRowFirstColumn="0" w:firstRowLastColumn="0" w:lastRowFirstColumn="0" w:lastRowLastColumn="0"/>
            </w:pPr>
            <w:r>
              <w:t>2010-02-05 to 2013-07-26</w:t>
            </w:r>
          </w:p>
        </w:tc>
      </w:tr>
      <w:tr w:rsidR="00806C54" w14:paraId="1231C765"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78F0A419" w14:textId="77777777" w:rsidR="00806C54" w:rsidRDefault="00000000">
            <w:r>
              <w:t>stores.csv</w:t>
            </w:r>
          </w:p>
        </w:tc>
        <w:tc>
          <w:tcPr>
            <w:tcW w:w="2280" w:type="dxa"/>
          </w:tcPr>
          <w:p w14:paraId="42D4450C" w14:textId="77777777" w:rsidR="00806C54" w:rsidRDefault="00000000">
            <w:pPr>
              <w:cnfStyle w:val="000000000000" w:firstRow="0" w:lastRow="0" w:firstColumn="0" w:lastColumn="0" w:oddVBand="0" w:evenVBand="0" w:oddHBand="0" w:evenHBand="0" w:firstRowFirstColumn="0" w:firstRowLastColumn="0" w:lastRowFirstColumn="0" w:lastRowLastColumn="0"/>
            </w:pPr>
            <w:r>
              <w:t>45</w:t>
            </w:r>
          </w:p>
        </w:tc>
        <w:tc>
          <w:tcPr>
            <w:tcW w:w="2280" w:type="dxa"/>
          </w:tcPr>
          <w:p w14:paraId="6469C1D6" w14:textId="77777777" w:rsidR="00806C54" w:rsidRDefault="00000000">
            <w:pPr>
              <w:cnfStyle w:val="000000000000" w:firstRow="0" w:lastRow="0" w:firstColumn="0" w:lastColumn="0" w:oddVBand="0" w:evenVBand="0" w:oddHBand="0" w:evenHBand="0" w:firstRowFirstColumn="0" w:firstRowLastColumn="0" w:lastRowFirstColumn="0" w:lastRowLastColumn="0"/>
            </w:pPr>
            <w:r>
              <w:t>3</w:t>
            </w:r>
          </w:p>
        </w:tc>
        <w:tc>
          <w:tcPr>
            <w:tcW w:w="2280" w:type="dxa"/>
          </w:tcPr>
          <w:p w14:paraId="483E1ED6" w14:textId="77777777" w:rsidR="00806C54" w:rsidRDefault="00000000">
            <w:pPr>
              <w:cnfStyle w:val="000000000000" w:firstRow="0" w:lastRow="0" w:firstColumn="0" w:lastColumn="0" w:oddVBand="0" w:evenVBand="0" w:oddHBand="0" w:evenHBand="0" w:firstRowFirstColumn="0" w:firstRowLastColumn="0" w:lastRowFirstColumn="0" w:lastRowLastColumn="0"/>
            </w:pPr>
            <w:r>
              <w:t>N/A (static metadata)</w:t>
            </w:r>
          </w:p>
        </w:tc>
      </w:tr>
    </w:tbl>
    <w:p w14:paraId="1ABB2464" w14:textId="77777777" w:rsidR="00806C54" w:rsidRDefault="00806C54"/>
    <w:p w14:paraId="186FDABC" w14:textId="77777777" w:rsidR="00806C54" w:rsidRDefault="00000000">
      <w:pPr>
        <w:pStyle w:val="Heading2"/>
      </w:pPr>
      <w:r>
        <w:t>6.2 Target Variable: Weekly_Sales</w:t>
      </w:r>
    </w:p>
    <w:tbl>
      <w:tblPr>
        <w:tblStyle w:val="LightList-Accent1"/>
        <w:tblW w:w="0" w:type="auto"/>
        <w:jc w:val="center"/>
        <w:tblLook w:val="04A0" w:firstRow="1" w:lastRow="0" w:firstColumn="1" w:lastColumn="0" w:noHBand="0" w:noVBand="1"/>
      </w:tblPr>
      <w:tblGrid>
        <w:gridCol w:w="4561"/>
        <w:gridCol w:w="4561"/>
      </w:tblGrid>
      <w:tr w:rsidR="00806C54" w14:paraId="1D56DCAC"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shd w:val="clear" w:color="auto" w:fill="1F457C"/>
          </w:tcPr>
          <w:p w14:paraId="16271FF0" w14:textId="77777777" w:rsidR="00806C54" w:rsidRDefault="00000000">
            <w:r>
              <w:rPr>
                <w:color w:val="FFFFFF"/>
              </w:rPr>
              <w:t>Statistic</w:t>
            </w:r>
          </w:p>
        </w:tc>
        <w:tc>
          <w:tcPr>
            <w:tcW w:w="4561" w:type="dxa"/>
            <w:shd w:val="clear" w:color="auto" w:fill="1F457C"/>
          </w:tcPr>
          <w:p w14:paraId="7600F228"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806C54" w14:paraId="3B350A69"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285C7AF1" w14:textId="77777777" w:rsidR="00806C54" w:rsidRDefault="00000000">
            <w:r>
              <w:t>Total training records</w:t>
            </w:r>
          </w:p>
        </w:tc>
        <w:tc>
          <w:tcPr>
            <w:tcW w:w="4561" w:type="dxa"/>
          </w:tcPr>
          <w:p w14:paraId="7EE53BD3" w14:textId="77777777" w:rsidR="00806C54" w:rsidRDefault="00000000">
            <w:pPr>
              <w:cnfStyle w:val="000000100000" w:firstRow="0" w:lastRow="0" w:firstColumn="0" w:lastColumn="0" w:oddVBand="0" w:evenVBand="0" w:oddHBand="1" w:evenHBand="0" w:firstRowFirstColumn="0" w:firstRowLastColumn="0" w:lastRowFirstColumn="0" w:lastRowLastColumn="0"/>
            </w:pPr>
            <w:r>
              <w:t>421,570</w:t>
            </w:r>
          </w:p>
        </w:tc>
      </w:tr>
      <w:tr w:rsidR="00806C54" w14:paraId="771A9970"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7CDD2240" w14:textId="77777777" w:rsidR="00806C54" w:rsidRDefault="00000000">
            <w:r>
              <w:t>Mean Weekly Sales</w:t>
            </w:r>
          </w:p>
        </w:tc>
        <w:tc>
          <w:tcPr>
            <w:tcW w:w="4561" w:type="dxa"/>
          </w:tcPr>
          <w:p w14:paraId="4A77F5B9" w14:textId="77777777" w:rsidR="00806C54" w:rsidRDefault="00000000">
            <w:pPr>
              <w:cnfStyle w:val="000000000000" w:firstRow="0" w:lastRow="0" w:firstColumn="0" w:lastColumn="0" w:oddVBand="0" w:evenVBand="0" w:oddHBand="0" w:evenHBand="0" w:firstRowFirstColumn="0" w:firstRowLastColumn="0" w:lastRowFirstColumn="0" w:lastRowLastColumn="0"/>
            </w:pPr>
            <w:r>
              <w:t>$15,981.26</w:t>
            </w:r>
          </w:p>
        </w:tc>
      </w:tr>
      <w:tr w:rsidR="00806C54" w14:paraId="70BBCE2C"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27D58B8" w14:textId="77777777" w:rsidR="00806C54" w:rsidRDefault="00000000">
            <w:r>
              <w:t>Median Weekly Sales</w:t>
            </w:r>
          </w:p>
        </w:tc>
        <w:tc>
          <w:tcPr>
            <w:tcW w:w="4561" w:type="dxa"/>
          </w:tcPr>
          <w:p w14:paraId="2DC16E93" w14:textId="77777777" w:rsidR="00806C54" w:rsidRDefault="00000000">
            <w:pPr>
              <w:cnfStyle w:val="000000100000" w:firstRow="0" w:lastRow="0" w:firstColumn="0" w:lastColumn="0" w:oddVBand="0" w:evenVBand="0" w:oddHBand="1" w:evenHBand="0" w:firstRowFirstColumn="0" w:firstRowLastColumn="0" w:lastRowFirstColumn="0" w:lastRowLastColumn="0"/>
            </w:pPr>
            <w:r>
              <w:t>$7,612.03</w:t>
            </w:r>
          </w:p>
        </w:tc>
      </w:tr>
      <w:tr w:rsidR="00806C54" w14:paraId="0B0BD73A"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6FE166D7" w14:textId="77777777" w:rsidR="00806C54" w:rsidRDefault="00000000">
            <w:r>
              <w:t>Std Dev</w:t>
            </w:r>
          </w:p>
        </w:tc>
        <w:tc>
          <w:tcPr>
            <w:tcW w:w="4561" w:type="dxa"/>
          </w:tcPr>
          <w:p w14:paraId="353345DC" w14:textId="77777777" w:rsidR="00806C54" w:rsidRDefault="00000000">
            <w:pPr>
              <w:cnfStyle w:val="000000000000" w:firstRow="0" w:lastRow="0" w:firstColumn="0" w:lastColumn="0" w:oddVBand="0" w:evenVBand="0" w:oddHBand="0" w:evenHBand="0" w:firstRowFirstColumn="0" w:firstRowLastColumn="0" w:lastRowFirstColumn="0" w:lastRowLastColumn="0"/>
            </w:pPr>
            <w:r>
              <w:t>$22,711.18</w:t>
            </w:r>
          </w:p>
        </w:tc>
      </w:tr>
      <w:tr w:rsidR="00806C54" w14:paraId="6561C22E"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04C786D" w14:textId="77777777" w:rsidR="00806C54" w:rsidRDefault="00000000">
            <w:r>
              <w:t>Minimum</w:t>
            </w:r>
          </w:p>
        </w:tc>
        <w:tc>
          <w:tcPr>
            <w:tcW w:w="4561" w:type="dxa"/>
          </w:tcPr>
          <w:p w14:paraId="70B4DBD1" w14:textId="77777777" w:rsidR="00806C54" w:rsidRDefault="00000000">
            <w:pPr>
              <w:cnfStyle w:val="000000100000" w:firstRow="0" w:lastRow="0" w:firstColumn="0" w:lastColumn="0" w:oddVBand="0" w:evenVBand="0" w:oddHBand="1" w:evenHBand="0" w:firstRowFirstColumn="0" w:firstRowLastColumn="0" w:lastRowFirstColumn="0" w:lastRowLastColumn="0"/>
            </w:pPr>
            <w:r>
              <w:t>-$4,988.94</w:t>
            </w:r>
          </w:p>
        </w:tc>
      </w:tr>
      <w:tr w:rsidR="00806C54" w14:paraId="6D9AD96E"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72635638" w14:textId="77777777" w:rsidR="00806C54" w:rsidRDefault="00000000">
            <w:r>
              <w:t>Maximum</w:t>
            </w:r>
          </w:p>
        </w:tc>
        <w:tc>
          <w:tcPr>
            <w:tcW w:w="4561" w:type="dxa"/>
          </w:tcPr>
          <w:p w14:paraId="67EF97AE" w14:textId="77777777" w:rsidR="00806C54" w:rsidRDefault="00000000">
            <w:pPr>
              <w:cnfStyle w:val="000000000000" w:firstRow="0" w:lastRow="0" w:firstColumn="0" w:lastColumn="0" w:oddVBand="0" w:evenVBand="0" w:oddHBand="0" w:evenHBand="0" w:firstRowFirstColumn="0" w:firstRowLastColumn="0" w:lastRowFirstColumn="0" w:lastRowLastColumn="0"/>
            </w:pPr>
            <w:r>
              <w:t>$693,099.36</w:t>
            </w:r>
          </w:p>
        </w:tc>
      </w:tr>
      <w:tr w:rsidR="00806C54" w14:paraId="6262BAA3"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68944E64" w14:textId="77777777" w:rsidR="00806C54" w:rsidRDefault="00000000">
            <w:r>
              <w:t>Skewness</w:t>
            </w:r>
          </w:p>
        </w:tc>
        <w:tc>
          <w:tcPr>
            <w:tcW w:w="4561" w:type="dxa"/>
          </w:tcPr>
          <w:p w14:paraId="1C902EDE" w14:textId="77777777" w:rsidR="00806C54" w:rsidRDefault="00000000">
            <w:pPr>
              <w:cnfStyle w:val="000000100000" w:firstRow="0" w:lastRow="0" w:firstColumn="0" w:lastColumn="0" w:oddVBand="0" w:evenVBand="0" w:oddHBand="1" w:evenHBand="0" w:firstRowFirstColumn="0" w:firstRowLastColumn="0" w:lastRowFirstColumn="0" w:lastRowLastColumn="0"/>
            </w:pPr>
            <w:r>
              <w:t>3.26 (heavily right-skewed)</w:t>
            </w:r>
          </w:p>
        </w:tc>
      </w:tr>
      <w:tr w:rsidR="00806C54" w14:paraId="054BF418"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009EDDB4" w14:textId="77777777" w:rsidR="00806C54" w:rsidRDefault="00000000">
            <w:r>
              <w:t>Negative rows (returns)</w:t>
            </w:r>
          </w:p>
        </w:tc>
        <w:tc>
          <w:tcPr>
            <w:tcW w:w="4561" w:type="dxa"/>
          </w:tcPr>
          <w:p w14:paraId="69ABF7BD" w14:textId="77777777" w:rsidR="00806C54" w:rsidRDefault="00000000">
            <w:pPr>
              <w:cnfStyle w:val="000000000000" w:firstRow="0" w:lastRow="0" w:firstColumn="0" w:lastColumn="0" w:oddVBand="0" w:evenVBand="0" w:oddHBand="0" w:evenHBand="0" w:firstRowFirstColumn="0" w:firstRowLastColumn="0" w:lastRowFirstColumn="0" w:lastRowLastColumn="0"/>
            </w:pPr>
            <w:r>
              <w:t>1,285  (0.30% of training data)</w:t>
            </w:r>
          </w:p>
        </w:tc>
      </w:tr>
    </w:tbl>
    <w:p w14:paraId="4DDFE0E9" w14:textId="77777777" w:rsidR="00806C54" w:rsidRDefault="00806C54"/>
    <w:p w14:paraId="20C41A38" w14:textId="77777777" w:rsidR="00806C54" w:rsidRDefault="00000000">
      <w:r>
        <w:t>The distribution is heavily right-skewed: the mean ($15,981) is approximately twice the median ($7,612), driven by a small number of high-volume departments. The 1,285 negative Weekly_Sales rows represent weeks where product returns exceeded gross sales for a given department — these are legitimate business records and were retained throughout the project.</w:t>
      </w:r>
    </w:p>
    <w:p w14:paraId="1E2EAC70" w14:textId="77777777" w:rsidR="00806C54" w:rsidRDefault="00000000">
      <w:pPr>
        <w:pStyle w:val="Heading2"/>
      </w:pPr>
      <w:r>
        <w:t>6.3 Store Information</w:t>
      </w:r>
    </w:p>
    <w:tbl>
      <w:tblPr>
        <w:tblStyle w:val="LightList-Accent1"/>
        <w:tblW w:w="0" w:type="auto"/>
        <w:jc w:val="center"/>
        <w:tblLook w:val="04A0" w:firstRow="1" w:lastRow="0" w:firstColumn="1" w:lastColumn="0" w:noHBand="0" w:noVBand="1"/>
      </w:tblPr>
      <w:tblGrid>
        <w:gridCol w:w="2280"/>
        <w:gridCol w:w="2280"/>
        <w:gridCol w:w="2280"/>
        <w:gridCol w:w="2280"/>
      </w:tblGrid>
      <w:tr w:rsidR="00806C54" w14:paraId="1136ED17"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1F457C"/>
          </w:tcPr>
          <w:p w14:paraId="7F9A1335" w14:textId="77777777" w:rsidR="00806C54" w:rsidRDefault="00000000">
            <w:r>
              <w:rPr>
                <w:color w:val="FFFFFF"/>
              </w:rPr>
              <w:t>Store Type</w:t>
            </w:r>
          </w:p>
        </w:tc>
        <w:tc>
          <w:tcPr>
            <w:tcW w:w="2280" w:type="dxa"/>
            <w:shd w:val="clear" w:color="auto" w:fill="1F457C"/>
          </w:tcPr>
          <w:p w14:paraId="54DFE63E"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c>
          <w:tcPr>
            <w:tcW w:w="2280" w:type="dxa"/>
            <w:shd w:val="clear" w:color="auto" w:fill="1F457C"/>
          </w:tcPr>
          <w:p w14:paraId="2C90BA75"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Mean Weekly Sales</w:t>
            </w:r>
          </w:p>
        </w:tc>
        <w:tc>
          <w:tcPr>
            <w:tcW w:w="2280" w:type="dxa"/>
            <w:shd w:val="clear" w:color="auto" w:fill="1F457C"/>
          </w:tcPr>
          <w:p w14:paraId="474DDD7D"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Median Weekly Sales</w:t>
            </w:r>
          </w:p>
        </w:tc>
      </w:tr>
      <w:tr w:rsidR="00806C54" w14:paraId="6A68EE06"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3323552" w14:textId="77777777" w:rsidR="00806C54" w:rsidRDefault="00000000">
            <w:r>
              <w:t>A (largest)</w:t>
            </w:r>
          </w:p>
        </w:tc>
        <w:tc>
          <w:tcPr>
            <w:tcW w:w="2280" w:type="dxa"/>
          </w:tcPr>
          <w:p w14:paraId="3834337A" w14:textId="77777777" w:rsidR="00806C54" w:rsidRDefault="00000000">
            <w:pPr>
              <w:cnfStyle w:val="000000100000" w:firstRow="0" w:lastRow="0" w:firstColumn="0" w:lastColumn="0" w:oddVBand="0" w:evenVBand="0" w:oddHBand="1" w:evenHBand="0" w:firstRowFirstColumn="0" w:firstRowLastColumn="0" w:lastRowFirstColumn="0" w:lastRowLastColumn="0"/>
            </w:pPr>
            <w:r>
              <w:t>22 stores</w:t>
            </w:r>
          </w:p>
        </w:tc>
        <w:tc>
          <w:tcPr>
            <w:tcW w:w="2280" w:type="dxa"/>
          </w:tcPr>
          <w:p w14:paraId="45A79B00" w14:textId="77777777" w:rsidR="00806C54" w:rsidRDefault="00000000">
            <w:pPr>
              <w:cnfStyle w:val="000000100000" w:firstRow="0" w:lastRow="0" w:firstColumn="0" w:lastColumn="0" w:oddVBand="0" w:evenVBand="0" w:oddHBand="1" w:evenHBand="0" w:firstRowFirstColumn="0" w:firstRowLastColumn="0" w:lastRowFirstColumn="0" w:lastRowLastColumn="0"/>
            </w:pPr>
            <w:r>
              <w:t>$20,099.57</w:t>
            </w:r>
          </w:p>
        </w:tc>
        <w:tc>
          <w:tcPr>
            <w:tcW w:w="2280" w:type="dxa"/>
          </w:tcPr>
          <w:p w14:paraId="49F22B03" w14:textId="77777777" w:rsidR="00806C54" w:rsidRDefault="00000000">
            <w:pPr>
              <w:cnfStyle w:val="000000100000" w:firstRow="0" w:lastRow="0" w:firstColumn="0" w:lastColumn="0" w:oddVBand="0" w:evenVBand="0" w:oddHBand="1" w:evenHBand="0" w:firstRowFirstColumn="0" w:firstRowLastColumn="0" w:lastRowFirstColumn="0" w:lastRowLastColumn="0"/>
            </w:pPr>
            <w:r>
              <w:t>$10,105.17</w:t>
            </w:r>
          </w:p>
        </w:tc>
      </w:tr>
      <w:tr w:rsidR="00806C54" w14:paraId="22B479B9"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56805783" w14:textId="77777777" w:rsidR="00806C54" w:rsidRDefault="00000000">
            <w:r>
              <w:t>B (medium)</w:t>
            </w:r>
          </w:p>
        </w:tc>
        <w:tc>
          <w:tcPr>
            <w:tcW w:w="2280" w:type="dxa"/>
          </w:tcPr>
          <w:p w14:paraId="14AA15AF" w14:textId="77777777" w:rsidR="00806C54" w:rsidRDefault="00000000">
            <w:pPr>
              <w:cnfStyle w:val="000000000000" w:firstRow="0" w:lastRow="0" w:firstColumn="0" w:lastColumn="0" w:oddVBand="0" w:evenVBand="0" w:oddHBand="0" w:evenHBand="0" w:firstRowFirstColumn="0" w:firstRowLastColumn="0" w:lastRowFirstColumn="0" w:lastRowLastColumn="0"/>
            </w:pPr>
            <w:r>
              <w:t>17 stores</w:t>
            </w:r>
          </w:p>
        </w:tc>
        <w:tc>
          <w:tcPr>
            <w:tcW w:w="2280" w:type="dxa"/>
          </w:tcPr>
          <w:p w14:paraId="5C0E8CED" w14:textId="77777777" w:rsidR="00806C54" w:rsidRDefault="00000000">
            <w:pPr>
              <w:cnfStyle w:val="000000000000" w:firstRow="0" w:lastRow="0" w:firstColumn="0" w:lastColumn="0" w:oddVBand="0" w:evenVBand="0" w:oddHBand="0" w:evenHBand="0" w:firstRowFirstColumn="0" w:firstRowLastColumn="0" w:lastRowFirstColumn="0" w:lastRowLastColumn="0"/>
            </w:pPr>
            <w:r>
              <w:t>$12,237.08</w:t>
            </w:r>
          </w:p>
        </w:tc>
        <w:tc>
          <w:tcPr>
            <w:tcW w:w="2280" w:type="dxa"/>
          </w:tcPr>
          <w:p w14:paraId="35413C56" w14:textId="77777777" w:rsidR="00806C54" w:rsidRDefault="00000000">
            <w:pPr>
              <w:cnfStyle w:val="000000000000" w:firstRow="0" w:lastRow="0" w:firstColumn="0" w:lastColumn="0" w:oddVBand="0" w:evenVBand="0" w:oddHBand="0" w:evenHBand="0" w:firstRowFirstColumn="0" w:firstRowLastColumn="0" w:lastRowFirstColumn="0" w:lastRowLastColumn="0"/>
            </w:pPr>
            <w:r>
              <w:t>$6,187.87</w:t>
            </w:r>
          </w:p>
        </w:tc>
      </w:tr>
      <w:tr w:rsidR="00806C54" w14:paraId="1C4481D7"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0AE76D1" w14:textId="77777777" w:rsidR="00806C54" w:rsidRDefault="00000000">
            <w:r>
              <w:t>C (smallest)</w:t>
            </w:r>
          </w:p>
        </w:tc>
        <w:tc>
          <w:tcPr>
            <w:tcW w:w="2280" w:type="dxa"/>
          </w:tcPr>
          <w:p w14:paraId="4010E3C7" w14:textId="77777777" w:rsidR="00806C54" w:rsidRDefault="00000000">
            <w:pPr>
              <w:cnfStyle w:val="000000100000" w:firstRow="0" w:lastRow="0" w:firstColumn="0" w:lastColumn="0" w:oddVBand="0" w:evenVBand="0" w:oddHBand="1" w:evenHBand="0" w:firstRowFirstColumn="0" w:firstRowLastColumn="0" w:lastRowFirstColumn="0" w:lastRowLastColumn="0"/>
            </w:pPr>
            <w:r>
              <w:t>6 stores</w:t>
            </w:r>
          </w:p>
        </w:tc>
        <w:tc>
          <w:tcPr>
            <w:tcW w:w="2280" w:type="dxa"/>
          </w:tcPr>
          <w:p w14:paraId="62FF1771" w14:textId="77777777" w:rsidR="00806C54" w:rsidRDefault="00000000">
            <w:pPr>
              <w:cnfStyle w:val="000000100000" w:firstRow="0" w:lastRow="0" w:firstColumn="0" w:lastColumn="0" w:oddVBand="0" w:evenVBand="0" w:oddHBand="1" w:evenHBand="0" w:firstRowFirstColumn="0" w:firstRowLastColumn="0" w:lastRowFirstColumn="0" w:lastRowLastColumn="0"/>
            </w:pPr>
            <w:r>
              <w:t>$9,519.53</w:t>
            </w:r>
          </w:p>
        </w:tc>
        <w:tc>
          <w:tcPr>
            <w:tcW w:w="2280" w:type="dxa"/>
          </w:tcPr>
          <w:p w14:paraId="6F3340A9" w14:textId="77777777" w:rsidR="00806C54" w:rsidRDefault="00000000">
            <w:pPr>
              <w:cnfStyle w:val="000000100000" w:firstRow="0" w:lastRow="0" w:firstColumn="0" w:lastColumn="0" w:oddVBand="0" w:evenVBand="0" w:oddHBand="1" w:evenHBand="0" w:firstRowFirstColumn="0" w:firstRowLastColumn="0" w:lastRowFirstColumn="0" w:lastRowLastColumn="0"/>
            </w:pPr>
            <w:r>
              <w:t>$1,149.67</w:t>
            </w:r>
          </w:p>
        </w:tc>
      </w:tr>
    </w:tbl>
    <w:p w14:paraId="0B35E50F" w14:textId="77777777" w:rsidR="00806C54" w:rsidRDefault="00806C54"/>
    <w:p w14:paraId="2DA11CA9" w14:textId="77777777" w:rsidR="00806C54" w:rsidRDefault="00000000">
      <w:pPr>
        <w:pStyle w:val="Heading2"/>
      </w:pPr>
      <w:r>
        <w:lastRenderedPageBreak/>
        <w:t>6.4 Missing Values</w:t>
      </w:r>
    </w:p>
    <w:p w14:paraId="18D53951" w14:textId="77777777" w:rsidR="00806C54" w:rsidRDefault="00000000">
      <w:pPr>
        <w:pStyle w:val="ListBullet"/>
        <w:ind w:left="340"/>
      </w:pPr>
      <w:r>
        <w:t>train.csv and test.csv: no missing values.</w:t>
      </w:r>
    </w:p>
    <w:p w14:paraId="47049B90" w14:textId="77777777" w:rsidR="00806C54" w:rsidRDefault="00000000">
      <w:pPr>
        <w:pStyle w:val="ListBullet"/>
        <w:ind w:left="340"/>
      </w:pPr>
      <w:r>
        <w:t>features.csv: MarkDown1–5 have significant missing values (~64–74% of rows). These are structurally absent — MarkDown promotions did not begin until November 2011.</w:t>
      </w:r>
    </w:p>
    <w:p w14:paraId="16D0B390" w14:textId="77777777" w:rsidR="00806C54" w:rsidRDefault="00000000">
      <w:pPr>
        <w:pStyle w:val="ListBullet"/>
        <w:ind w:left="340"/>
      </w:pPr>
      <w:r>
        <w:t>features.csv: CPI and Unemployment have ~5% missing values in the final weeks of the test period (May–July 2013).</w:t>
      </w:r>
    </w:p>
    <w:p w14:paraId="5F856364" w14:textId="77777777" w:rsidR="00806C54" w:rsidRDefault="00000000">
      <w:pPr>
        <w:pStyle w:val="ListBullet"/>
        <w:ind w:left="340"/>
      </w:pPr>
      <w:r>
        <w:t>stores.csv: no missing values.</w:t>
      </w:r>
    </w:p>
    <w:p w14:paraId="1B42E97E" w14:textId="77777777" w:rsidR="00806C54" w:rsidRDefault="00000000">
      <w:pPr>
        <w:pStyle w:val="Heading2"/>
      </w:pPr>
      <w:r>
        <w:t>6.5 Duplicate Records</w:t>
      </w:r>
    </w:p>
    <w:p w14:paraId="71044B68" w14:textId="77777777" w:rsidR="00806C54" w:rsidRDefault="00000000">
      <w:r>
        <w:t>No duplicate (Store, Dept, Date) combinations were found in either the training or test data. No duplicate (Store, Date) keys were found in features.csv.</w:t>
      </w:r>
    </w:p>
    <w:p w14:paraId="4CCDBD4E" w14:textId="77777777" w:rsidR="00806C54" w:rsidRDefault="00000000">
      <w:r>
        <w:br w:type="page"/>
      </w:r>
    </w:p>
    <w:p w14:paraId="0BE4422A" w14:textId="77777777" w:rsidR="00806C54" w:rsidRDefault="00000000">
      <w:pPr>
        <w:pStyle w:val="Heading1"/>
      </w:pPr>
      <w:r>
        <w:lastRenderedPageBreak/>
        <w:t>7. Data Cleaning</w:t>
      </w:r>
    </w:p>
    <w:p w14:paraId="4ECAFD27" w14:textId="77777777" w:rsidR="00806C54" w:rsidRDefault="00000000">
      <w:r>
        <w:t>All cleaning operations were applied to in-memory copies of the loaded data. The original CSV files (train.csv, test.csv, features.csv, stores.csv) were never overwritten or modified. Outputs were written to separate files: train_cleaned.csv and test_cleaned.csv.</w:t>
      </w:r>
    </w:p>
    <w:p w14:paraId="5C5EAE56" w14:textId="77777777" w:rsidR="00806C54" w:rsidRDefault="00000000">
      <w:pPr>
        <w:pStyle w:val="Heading2"/>
      </w:pPr>
      <w:r>
        <w:t>7.1 Cleaning Steps</w:t>
      </w:r>
    </w:p>
    <w:p w14:paraId="37530C08" w14:textId="77777777" w:rsidR="00806C54" w:rsidRDefault="00000000">
      <w:r>
        <w:rPr>
          <w:b/>
        </w:rPr>
        <w:t xml:space="preserve">  Date conversion: </w:t>
      </w:r>
      <w:r>
        <w:t>All Date columns were parsed from string to pandas datetime format using pd.to_datetime().</w:t>
      </w:r>
    </w:p>
    <w:p w14:paraId="0801733D" w14:textId="77777777" w:rsidR="00806C54" w:rsidRDefault="00806C54"/>
    <w:p w14:paraId="3AAEA6F4" w14:textId="77777777" w:rsidR="00806C54" w:rsidRDefault="00000000">
      <w:r>
        <w:rPr>
          <w:b/>
        </w:rPr>
        <w:t xml:space="preserve">  Merge with features: </w:t>
      </w:r>
      <w:r>
        <w:t>train.csv and test.csv were left-joined with features.csv on (Store, Date) to add weekly contextual variables (Temperature, Fuel Price, MarkDowns, CPI, Unemployment, IsHoliday).</w:t>
      </w:r>
    </w:p>
    <w:p w14:paraId="5947B688" w14:textId="77777777" w:rsidR="00806C54" w:rsidRDefault="00806C54"/>
    <w:p w14:paraId="2F325BB8" w14:textId="77777777" w:rsidR="00806C54" w:rsidRDefault="00000000">
      <w:r>
        <w:rPr>
          <w:b/>
        </w:rPr>
        <w:t xml:space="preserve">  Merge with stores: </w:t>
      </w:r>
      <w:r>
        <w:t>The merged datasets were further left-joined with stores.csv on Store to add static store metadata (Type, Size).</w:t>
      </w:r>
    </w:p>
    <w:p w14:paraId="39F5734B" w14:textId="77777777" w:rsidR="00806C54" w:rsidRDefault="00806C54"/>
    <w:p w14:paraId="1854C8BC" w14:textId="77777777" w:rsidR="00806C54" w:rsidRDefault="00000000">
      <w:r>
        <w:rPr>
          <w:b/>
        </w:rPr>
        <w:t xml:space="preserve">  IsHoliday consistency check: </w:t>
      </w:r>
      <w:r>
        <w:t>After the merge, train/test each carried two IsHoliday columns (one from the original file, one from features). These were checked for agreement — 100% of rows agreed — and the redundant column was dropped.</w:t>
      </w:r>
    </w:p>
    <w:p w14:paraId="07A58887" w14:textId="77777777" w:rsidR="00806C54" w:rsidRDefault="00806C54"/>
    <w:p w14:paraId="7473474E" w14:textId="77777777" w:rsidR="00806C54" w:rsidRDefault="00000000">
      <w:r>
        <w:rPr>
          <w:b/>
        </w:rPr>
        <w:t xml:space="preserve">  MarkDown missing values: </w:t>
      </w:r>
      <w:r>
        <w:t>MarkDown1–5 NaN values were filled with 0. Rationale: missing values exclusively occur in the period before Walmart introduced promotional markdowns (before November 2011). A missing value means 'no promotion was active', which is economically equivalent to a zero markdown — not 'data unknown'.</w:t>
      </w:r>
    </w:p>
    <w:p w14:paraId="0583783F" w14:textId="77777777" w:rsidR="00806C54" w:rsidRDefault="00806C54"/>
    <w:p w14:paraId="1FA8B492" w14:textId="77777777" w:rsidR="00806C54" w:rsidRDefault="00000000">
      <w:r>
        <w:rPr>
          <w:b/>
        </w:rPr>
        <w:t xml:space="preserve">  CPI and Unemployment missing values: </w:t>
      </w:r>
      <w:r>
        <w:t>Filled using per-store forward-fill, sorted chronologically by (Store, Date). This carries the last known value forward in time — a leakage-safe approach that uses only past or present information.</w:t>
      </w:r>
    </w:p>
    <w:p w14:paraId="26241AE9" w14:textId="77777777" w:rsidR="00806C54" w:rsidRDefault="00806C54"/>
    <w:p w14:paraId="52291643" w14:textId="77777777" w:rsidR="00806C54" w:rsidRDefault="00000000">
      <w:r>
        <w:rPr>
          <w:b/>
        </w:rPr>
        <w:t xml:space="preserve">  Row count validation: </w:t>
      </w:r>
      <w:r>
        <w:t>After all merges, both train_cleaned (421,570 rows) and test_cleaned (115,064 rows) preserved their original row counts — confirming no fan-out or row loss from the joins.</w:t>
      </w:r>
    </w:p>
    <w:p w14:paraId="0D47FC55" w14:textId="77777777" w:rsidR="00806C54" w:rsidRDefault="00806C54"/>
    <w:p w14:paraId="1DA80340" w14:textId="77777777" w:rsidR="00806C54" w:rsidRDefault="00000000">
      <w:r>
        <w:rPr>
          <w:b/>
        </w:rPr>
        <w:t xml:space="preserve">  Duplicate verification: </w:t>
      </w:r>
      <w:r>
        <w:t>Zero duplicate (Store, Dept, Date) combinations in both cleaned datasets.</w:t>
      </w:r>
    </w:p>
    <w:p w14:paraId="519174D5" w14:textId="77777777" w:rsidR="00806C54" w:rsidRDefault="00806C54"/>
    <w:p w14:paraId="543BED43" w14:textId="77777777" w:rsidR="00806C54" w:rsidRDefault="00000000">
      <w:r>
        <w:rPr>
          <w:b/>
        </w:rPr>
        <w:t xml:space="preserve">  Negative Weekly_Sales: </w:t>
      </w:r>
      <w:r>
        <w:t>Retained unchanged. Negative values represent product return weeks and are valid business records.</w:t>
      </w:r>
    </w:p>
    <w:p w14:paraId="1A0A1409" w14:textId="77777777" w:rsidR="00806C54" w:rsidRDefault="00806C54"/>
    <w:p w14:paraId="0FAF57F1" w14:textId="77777777" w:rsidR="00806C54" w:rsidRDefault="00000000">
      <w:pPr>
        <w:pStyle w:val="Heading2"/>
      </w:pPr>
      <w:r>
        <w:lastRenderedPageBreak/>
        <w:t>7.2 Cleaning Outputs</w:t>
      </w:r>
    </w:p>
    <w:p w14:paraId="54CD74A4" w14:textId="77777777" w:rsidR="00806C54" w:rsidRDefault="00000000">
      <w:r>
        <w:t>Saved files:</w:t>
      </w:r>
    </w:p>
    <w:p w14:paraId="6900AB57" w14:textId="77777777" w:rsidR="00806C54" w:rsidRDefault="00000000">
      <w:pPr>
        <w:pStyle w:val="ListBullet"/>
        <w:ind w:left="340"/>
      </w:pPr>
      <w:r>
        <w:t>train_cleaned.csv — 421,570 rows × 16 columns</w:t>
      </w:r>
    </w:p>
    <w:p w14:paraId="59BA1ACC" w14:textId="77777777" w:rsidR="00806C54" w:rsidRDefault="00000000">
      <w:pPr>
        <w:pStyle w:val="ListBullet"/>
        <w:ind w:left="340"/>
      </w:pPr>
      <w:r>
        <w:t>test_cleaned.csv  — 115,064 rows × 15 columns</w:t>
      </w:r>
    </w:p>
    <w:p w14:paraId="53A2D70E" w14:textId="77777777" w:rsidR="00806C54" w:rsidRDefault="00000000">
      <w:r>
        <w:t>No remaining NaN values after cleaning in either file.</w:t>
      </w:r>
    </w:p>
    <w:p w14:paraId="749029B9" w14:textId="72D0FF40" w:rsidR="00806C54" w:rsidRPr="00ED2F08" w:rsidRDefault="00000000" w:rsidP="003B0711">
      <w:pPr>
        <w:rPr>
          <w:b/>
          <w:bCs/>
          <w:color w:val="1F497D" w:themeColor="text2"/>
          <w:sz w:val="24"/>
          <w:szCs w:val="24"/>
        </w:rPr>
      </w:pPr>
      <w:r w:rsidRPr="00ED2F08">
        <w:rPr>
          <w:b/>
          <w:bCs/>
          <w:color w:val="1F497D" w:themeColor="text2"/>
          <w:sz w:val="24"/>
          <w:szCs w:val="24"/>
        </w:rPr>
        <w:t>8. Data Preparation</w:t>
      </w:r>
    </w:p>
    <w:p w14:paraId="599D96B1" w14:textId="77777777" w:rsidR="00806C54" w:rsidRDefault="00000000">
      <w:r>
        <w:t>Data preparation adds analysis-ready features and establishes the validation framework. Inputs are train_cleaned.csv and test_cleaned.csv. Outputs are train_prepared.csv (421,570 × 20 columns) and test_prepared.csv (115,064 × 19 columns).</w:t>
      </w:r>
    </w:p>
    <w:p w14:paraId="0DAAE124" w14:textId="77777777" w:rsidR="00806C54" w:rsidRDefault="00000000">
      <w:pPr>
        <w:pStyle w:val="Heading2"/>
      </w:pPr>
      <w:r>
        <w:t>8.1 Calendar Features</w:t>
      </w:r>
    </w:p>
    <w:p w14:paraId="6F8BD793" w14:textId="77777777" w:rsidR="00806C54" w:rsidRDefault="00000000">
      <w:r>
        <w:t>The following features were extracted from the Date column:</w:t>
      </w:r>
    </w:p>
    <w:p w14:paraId="62DA16C4" w14:textId="77777777" w:rsidR="00806C54" w:rsidRDefault="00000000">
      <w:r>
        <w:rPr>
          <w:b/>
        </w:rPr>
        <w:t xml:space="preserve">  Year: </w:t>
      </w:r>
      <w:r>
        <w:t>Calendar year (2010, 2011, 2012)</w:t>
      </w:r>
    </w:p>
    <w:p w14:paraId="63A83A7D" w14:textId="77777777" w:rsidR="00806C54" w:rsidRDefault="00000000">
      <w:r>
        <w:rPr>
          <w:b/>
        </w:rPr>
        <w:t xml:space="preserve">  Month: </w:t>
      </w:r>
      <w:r>
        <w:t>Calendar month (1–12)</w:t>
      </w:r>
    </w:p>
    <w:p w14:paraId="47D8ACB8" w14:textId="77777777" w:rsidR="00806C54" w:rsidRDefault="00000000">
      <w:r>
        <w:rPr>
          <w:b/>
        </w:rPr>
        <w:t xml:space="preserve">  Week: </w:t>
      </w:r>
      <w:r>
        <w:t>ISO week number (1–52)</w:t>
      </w:r>
    </w:p>
    <w:p w14:paraId="5E66EA7B" w14:textId="77777777" w:rsidR="00806C54" w:rsidRDefault="00000000">
      <w:r>
        <w:rPr>
          <w:b/>
        </w:rPr>
        <w:t xml:space="preserve">  Quarter: </w:t>
      </w:r>
      <w:r>
        <w:t>Calendar quarter (1–4)</w:t>
      </w:r>
    </w:p>
    <w:p w14:paraId="2D3E5025" w14:textId="77777777" w:rsidR="00806C54" w:rsidRDefault="00806C54"/>
    <w:p w14:paraId="4A955EA7" w14:textId="77777777" w:rsidR="00806C54" w:rsidRDefault="00000000">
      <w:r>
        <w:t>DayOfWeek was computed, verified, and then dropped. Every row in both datasets corresponds to a Friday (DayOfWeek = 4), producing a constant column with zero variance and zero predictive information.</w:t>
      </w:r>
    </w:p>
    <w:p w14:paraId="5F5D03E2" w14:textId="77777777" w:rsidR="00806C54" w:rsidRDefault="00000000">
      <w:pPr>
        <w:pStyle w:val="Heading2"/>
      </w:pPr>
      <w:r>
        <w:t>8.2 Chronological Validation Strategy</w:t>
      </w:r>
    </w:p>
    <w:p w14:paraId="0E6ADF6E" w14:textId="77777777" w:rsidR="00806C54" w:rsidRDefault="00000000">
      <w:r>
        <w:t>Random train/test splitting is inappropriate for time-series data because it allows future information to leak into training, producing optimistically biased validation scores. All splits in this project are strictly chronological.</w:t>
      </w:r>
    </w:p>
    <w:p w14:paraId="350A28C6" w14:textId="77777777" w:rsidR="00806C54" w:rsidRDefault="00000000">
      <w:r>
        <w:t>Primary hold-out split:</w:t>
      </w:r>
    </w:p>
    <w:p w14:paraId="61CAF50A" w14:textId="77777777" w:rsidR="00806C54" w:rsidRDefault="00000000">
      <w:pPr>
        <w:pStyle w:val="ListBullet"/>
        <w:ind w:left="340"/>
      </w:pPr>
      <w:r>
        <w:t>Training period: 2010-02-05 to 2012-07-27  (383,040 rows)</w:t>
      </w:r>
    </w:p>
    <w:p w14:paraId="42277AEA" w14:textId="77777777" w:rsidR="00806C54" w:rsidRDefault="00000000">
      <w:pPr>
        <w:pStyle w:val="ListBullet"/>
        <w:ind w:left="340"/>
      </w:pPr>
      <w:r>
        <w:t>Validation period: 2012-08-03 to 2012-10-26  (38,530 rows)</w:t>
      </w:r>
    </w:p>
    <w:p w14:paraId="7FA34DA1" w14:textId="77777777" w:rsidR="00806C54" w:rsidRDefault="00806C54"/>
    <w:p w14:paraId="36E60589" w14:textId="77777777" w:rsidR="00806C54" w:rsidRDefault="00000000">
      <w:r>
        <w:t>Walk-forward 3-fold cross-validation (expanding window):</w:t>
      </w:r>
    </w:p>
    <w:tbl>
      <w:tblPr>
        <w:tblStyle w:val="LightList-Accent1"/>
        <w:tblW w:w="0" w:type="auto"/>
        <w:jc w:val="center"/>
        <w:tblLook w:val="04A0" w:firstRow="1" w:lastRow="0" w:firstColumn="1" w:lastColumn="0" w:noHBand="0" w:noVBand="1"/>
      </w:tblPr>
      <w:tblGrid>
        <w:gridCol w:w="1824"/>
        <w:gridCol w:w="1824"/>
        <w:gridCol w:w="1824"/>
        <w:gridCol w:w="1824"/>
        <w:gridCol w:w="1824"/>
      </w:tblGrid>
      <w:tr w:rsidR="00806C54" w14:paraId="1E1EF6CC"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shd w:val="clear" w:color="auto" w:fill="1F457C"/>
          </w:tcPr>
          <w:p w14:paraId="316F2FEA" w14:textId="77777777" w:rsidR="00806C54" w:rsidRDefault="00000000">
            <w:r>
              <w:rPr>
                <w:color w:val="FFFFFF"/>
              </w:rPr>
              <w:t>Fold</w:t>
            </w:r>
          </w:p>
        </w:tc>
        <w:tc>
          <w:tcPr>
            <w:tcW w:w="1824" w:type="dxa"/>
            <w:shd w:val="clear" w:color="auto" w:fill="1F457C"/>
          </w:tcPr>
          <w:p w14:paraId="118DE101"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Train ends</w:t>
            </w:r>
          </w:p>
        </w:tc>
        <w:tc>
          <w:tcPr>
            <w:tcW w:w="1824" w:type="dxa"/>
            <w:shd w:val="clear" w:color="auto" w:fill="1F457C"/>
          </w:tcPr>
          <w:p w14:paraId="0AFD914C"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Val starts</w:t>
            </w:r>
          </w:p>
        </w:tc>
        <w:tc>
          <w:tcPr>
            <w:tcW w:w="1824" w:type="dxa"/>
            <w:shd w:val="clear" w:color="auto" w:fill="1F457C"/>
          </w:tcPr>
          <w:p w14:paraId="3CBBD159"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Val ends</w:t>
            </w:r>
          </w:p>
        </w:tc>
        <w:tc>
          <w:tcPr>
            <w:tcW w:w="1824" w:type="dxa"/>
            <w:shd w:val="clear" w:color="auto" w:fill="1F457C"/>
          </w:tcPr>
          <w:p w14:paraId="0C5B1AC7"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Val rows</w:t>
            </w:r>
          </w:p>
        </w:tc>
      </w:tr>
      <w:tr w:rsidR="00806C54" w14:paraId="29BAF25E"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14:paraId="24EEB3EC" w14:textId="77777777" w:rsidR="00806C54" w:rsidRDefault="00000000">
            <w:r>
              <w:t>Fold 1</w:t>
            </w:r>
          </w:p>
        </w:tc>
        <w:tc>
          <w:tcPr>
            <w:tcW w:w="1824" w:type="dxa"/>
          </w:tcPr>
          <w:p w14:paraId="747926F8" w14:textId="77777777" w:rsidR="00806C54" w:rsidRDefault="00000000">
            <w:pPr>
              <w:cnfStyle w:val="000000100000" w:firstRow="0" w:lastRow="0" w:firstColumn="0" w:lastColumn="0" w:oddVBand="0" w:evenVBand="0" w:oddHBand="1" w:evenHBand="0" w:firstRowFirstColumn="0" w:firstRowLastColumn="0" w:lastRowFirstColumn="0" w:lastRowLastColumn="0"/>
            </w:pPr>
            <w:r>
              <w:t>2011-10-21</w:t>
            </w:r>
          </w:p>
        </w:tc>
        <w:tc>
          <w:tcPr>
            <w:tcW w:w="1824" w:type="dxa"/>
          </w:tcPr>
          <w:p w14:paraId="66D8E7CF" w14:textId="77777777" w:rsidR="00806C54" w:rsidRDefault="00000000">
            <w:pPr>
              <w:cnfStyle w:val="000000100000" w:firstRow="0" w:lastRow="0" w:firstColumn="0" w:lastColumn="0" w:oddVBand="0" w:evenVBand="0" w:oddHBand="1" w:evenHBand="0" w:firstRowFirstColumn="0" w:firstRowLastColumn="0" w:lastRowFirstColumn="0" w:lastRowLastColumn="0"/>
            </w:pPr>
            <w:r>
              <w:t>2011-10-28</w:t>
            </w:r>
          </w:p>
        </w:tc>
        <w:tc>
          <w:tcPr>
            <w:tcW w:w="1824" w:type="dxa"/>
          </w:tcPr>
          <w:p w14:paraId="2A41E9CF" w14:textId="77777777" w:rsidR="00806C54" w:rsidRDefault="00000000">
            <w:pPr>
              <w:cnfStyle w:val="000000100000" w:firstRow="0" w:lastRow="0" w:firstColumn="0" w:lastColumn="0" w:oddVBand="0" w:evenVBand="0" w:oddHBand="1" w:evenHBand="0" w:firstRowFirstColumn="0" w:firstRowLastColumn="0" w:lastRowFirstColumn="0" w:lastRowLastColumn="0"/>
            </w:pPr>
            <w:r>
              <w:t>2012-02-03</w:t>
            </w:r>
          </w:p>
        </w:tc>
        <w:tc>
          <w:tcPr>
            <w:tcW w:w="1824" w:type="dxa"/>
          </w:tcPr>
          <w:p w14:paraId="3DB37C79" w14:textId="77777777" w:rsidR="00806C54" w:rsidRDefault="00000000">
            <w:pPr>
              <w:cnfStyle w:val="000000100000" w:firstRow="0" w:lastRow="0" w:firstColumn="0" w:lastColumn="0" w:oddVBand="0" w:evenVBand="0" w:oddHBand="1" w:evenHBand="0" w:firstRowFirstColumn="0" w:firstRowLastColumn="0" w:lastRowFirstColumn="0" w:lastRowLastColumn="0"/>
            </w:pPr>
            <w:r>
              <w:t>44,739</w:t>
            </w:r>
          </w:p>
        </w:tc>
      </w:tr>
      <w:tr w:rsidR="00806C54" w14:paraId="5139DEFE"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1824" w:type="dxa"/>
          </w:tcPr>
          <w:p w14:paraId="03F0D3C6" w14:textId="77777777" w:rsidR="00806C54" w:rsidRDefault="00000000">
            <w:r>
              <w:t>Fold 2</w:t>
            </w:r>
          </w:p>
        </w:tc>
        <w:tc>
          <w:tcPr>
            <w:tcW w:w="1824" w:type="dxa"/>
          </w:tcPr>
          <w:p w14:paraId="48F8FB51" w14:textId="77777777" w:rsidR="00806C54" w:rsidRDefault="00000000">
            <w:pPr>
              <w:cnfStyle w:val="000000000000" w:firstRow="0" w:lastRow="0" w:firstColumn="0" w:lastColumn="0" w:oddVBand="0" w:evenVBand="0" w:oddHBand="0" w:evenHBand="0" w:firstRowFirstColumn="0" w:firstRowLastColumn="0" w:lastRowFirstColumn="0" w:lastRowLastColumn="0"/>
            </w:pPr>
            <w:r>
              <w:t>2012-01-27</w:t>
            </w:r>
          </w:p>
        </w:tc>
        <w:tc>
          <w:tcPr>
            <w:tcW w:w="1824" w:type="dxa"/>
          </w:tcPr>
          <w:p w14:paraId="12CE2899" w14:textId="77777777" w:rsidR="00806C54" w:rsidRDefault="00000000">
            <w:pPr>
              <w:cnfStyle w:val="000000000000" w:firstRow="0" w:lastRow="0" w:firstColumn="0" w:lastColumn="0" w:oddVBand="0" w:evenVBand="0" w:oddHBand="0" w:evenHBand="0" w:firstRowFirstColumn="0" w:firstRowLastColumn="0" w:lastRowFirstColumn="0" w:lastRowLastColumn="0"/>
            </w:pPr>
            <w:r>
              <w:t>2012-02-03</w:t>
            </w:r>
          </w:p>
        </w:tc>
        <w:tc>
          <w:tcPr>
            <w:tcW w:w="1824" w:type="dxa"/>
          </w:tcPr>
          <w:p w14:paraId="09F824B7" w14:textId="77777777" w:rsidR="00806C54" w:rsidRDefault="00000000">
            <w:pPr>
              <w:cnfStyle w:val="000000000000" w:firstRow="0" w:lastRow="0" w:firstColumn="0" w:lastColumn="0" w:oddVBand="0" w:evenVBand="0" w:oddHBand="0" w:evenHBand="0" w:firstRowFirstColumn="0" w:firstRowLastColumn="0" w:lastRowFirstColumn="0" w:lastRowLastColumn="0"/>
            </w:pPr>
            <w:r>
              <w:t>2012-05-04</w:t>
            </w:r>
          </w:p>
        </w:tc>
        <w:tc>
          <w:tcPr>
            <w:tcW w:w="1824" w:type="dxa"/>
          </w:tcPr>
          <w:p w14:paraId="0FA53DA0" w14:textId="77777777" w:rsidR="00806C54" w:rsidRDefault="00000000">
            <w:pPr>
              <w:cnfStyle w:val="000000000000" w:firstRow="0" w:lastRow="0" w:firstColumn="0" w:lastColumn="0" w:oddVBand="0" w:evenVBand="0" w:oddHBand="0" w:evenHBand="0" w:firstRowFirstColumn="0" w:firstRowLastColumn="0" w:lastRowFirstColumn="0" w:lastRowLastColumn="0"/>
            </w:pPr>
            <w:r>
              <w:t>41,640</w:t>
            </w:r>
          </w:p>
        </w:tc>
      </w:tr>
      <w:tr w:rsidR="00806C54" w14:paraId="27EC2E96"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14:paraId="342C9522" w14:textId="77777777" w:rsidR="00806C54" w:rsidRDefault="00000000">
            <w:r>
              <w:t>Fold 3</w:t>
            </w:r>
          </w:p>
        </w:tc>
        <w:tc>
          <w:tcPr>
            <w:tcW w:w="1824" w:type="dxa"/>
          </w:tcPr>
          <w:p w14:paraId="2D62118B" w14:textId="77777777" w:rsidR="00806C54" w:rsidRDefault="00000000">
            <w:pPr>
              <w:cnfStyle w:val="000000100000" w:firstRow="0" w:lastRow="0" w:firstColumn="0" w:lastColumn="0" w:oddVBand="0" w:evenVBand="0" w:oddHBand="1" w:evenHBand="0" w:firstRowFirstColumn="0" w:firstRowLastColumn="0" w:lastRowFirstColumn="0" w:lastRowLastColumn="0"/>
            </w:pPr>
            <w:r>
              <w:t>2012-04-27</w:t>
            </w:r>
          </w:p>
        </w:tc>
        <w:tc>
          <w:tcPr>
            <w:tcW w:w="1824" w:type="dxa"/>
          </w:tcPr>
          <w:p w14:paraId="2647D352" w14:textId="77777777" w:rsidR="00806C54" w:rsidRDefault="00000000">
            <w:pPr>
              <w:cnfStyle w:val="000000100000" w:firstRow="0" w:lastRow="0" w:firstColumn="0" w:lastColumn="0" w:oddVBand="0" w:evenVBand="0" w:oddHBand="1" w:evenHBand="0" w:firstRowFirstColumn="0" w:firstRowLastColumn="0" w:lastRowFirstColumn="0" w:lastRowLastColumn="0"/>
            </w:pPr>
            <w:r>
              <w:t>2012-05-04</w:t>
            </w:r>
          </w:p>
        </w:tc>
        <w:tc>
          <w:tcPr>
            <w:tcW w:w="1824" w:type="dxa"/>
          </w:tcPr>
          <w:p w14:paraId="2C82B1C1" w14:textId="77777777" w:rsidR="00806C54" w:rsidRDefault="00000000">
            <w:pPr>
              <w:cnfStyle w:val="000000100000" w:firstRow="0" w:lastRow="0" w:firstColumn="0" w:lastColumn="0" w:oddVBand="0" w:evenVBand="0" w:oddHBand="1" w:evenHBand="0" w:firstRowFirstColumn="0" w:firstRowLastColumn="0" w:lastRowFirstColumn="0" w:lastRowLastColumn="0"/>
            </w:pPr>
            <w:r>
              <w:t>2012-10-26</w:t>
            </w:r>
          </w:p>
        </w:tc>
        <w:tc>
          <w:tcPr>
            <w:tcW w:w="1824" w:type="dxa"/>
          </w:tcPr>
          <w:p w14:paraId="2CE9FF19" w14:textId="77777777" w:rsidR="00806C54" w:rsidRDefault="00000000">
            <w:pPr>
              <w:cnfStyle w:val="000000100000" w:firstRow="0" w:lastRow="0" w:firstColumn="0" w:lastColumn="0" w:oddVBand="0" w:evenVBand="0" w:oddHBand="1" w:evenHBand="0" w:firstRowFirstColumn="0" w:firstRowLastColumn="0" w:lastRowFirstColumn="0" w:lastRowLastColumn="0"/>
            </w:pPr>
            <w:r>
              <w:t>76,903</w:t>
            </w:r>
          </w:p>
        </w:tc>
      </w:tr>
    </w:tbl>
    <w:p w14:paraId="2AC3F56E" w14:textId="77777777" w:rsidR="00806C54" w:rsidRDefault="00806C54"/>
    <w:p w14:paraId="3AAB34A2" w14:textId="77777777" w:rsidR="00806C54" w:rsidRDefault="00000000">
      <w:r>
        <w:br w:type="page"/>
      </w:r>
    </w:p>
    <w:p w14:paraId="550F031E" w14:textId="77777777" w:rsidR="00806C54" w:rsidRDefault="00000000">
      <w:pPr>
        <w:pStyle w:val="Heading1"/>
      </w:pPr>
      <w:r>
        <w:lastRenderedPageBreak/>
        <w:t>9. Exploratory Data Analysis</w:t>
      </w:r>
    </w:p>
    <w:p w14:paraId="3B78481D" w14:textId="77777777" w:rsidR="007943CC" w:rsidRDefault="00000000">
      <w:pPr>
        <w:spacing w:after="200"/>
      </w:pPr>
      <w:r>
        <w:t>EDA was performed on the full cleaned training dataset (421,570 rows). All 19 visualisations generated during the EDA stage are presented below with observations. No causal claims are made — all statements describe patterns observed in the data.</w:t>
      </w:r>
    </w:p>
    <w:p w14:paraId="44AE2986" w14:textId="77777777" w:rsidR="00806C54" w:rsidRDefault="00000000">
      <w:pPr>
        <w:pStyle w:val="Heading1"/>
      </w:pPr>
      <w:r>
        <w:t>10. Feature Engineering</w:t>
      </w:r>
    </w:p>
    <w:p w14:paraId="687BE32D" w14:textId="77777777" w:rsidR="00806C54" w:rsidRDefault="00000000">
      <w:r>
        <w:t>Feature engineering was performed on train_prepared.csv and test_prepared.csv, producing train_features.csv (421,570 × 35 columns) and test_features.csv (115,064 × 34 columns). All features respect the leakage boundary: no feature uses information from the current target row or any future row.</w:t>
      </w:r>
    </w:p>
    <w:p w14:paraId="73C72BF5" w14:textId="77777777" w:rsidR="00806C54" w:rsidRDefault="00000000">
      <w:pPr>
        <w:pStyle w:val="Heading2"/>
      </w:pPr>
      <w:r>
        <w:t>10.1 Approved Stage-1 Feature Set (25 features)</w:t>
      </w:r>
    </w:p>
    <w:tbl>
      <w:tblPr>
        <w:tblStyle w:val="LightList-Accent1"/>
        <w:tblW w:w="0" w:type="auto"/>
        <w:jc w:val="center"/>
        <w:tblLook w:val="04A0" w:firstRow="1" w:lastRow="0" w:firstColumn="1" w:lastColumn="0" w:noHBand="0" w:noVBand="1"/>
      </w:tblPr>
      <w:tblGrid>
        <w:gridCol w:w="3041"/>
        <w:gridCol w:w="3041"/>
        <w:gridCol w:w="3041"/>
      </w:tblGrid>
      <w:tr w:rsidR="00806C54" w14:paraId="08C3E65D"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shd w:val="clear" w:color="auto" w:fill="1F457C"/>
          </w:tcPr>
          <w:p w14:paraId="3AEE4473" w14:textId="77777777" w:rsidR="00806C54" w:rsidRDefault="00000000">
            <w:r>
              <w:rPr>
                <w:color w:val="FFFFFF"/>
              </w:rPr>
              <w:t>Category</w:t>
            </w:r>
          </w:p>
        </w:tc>
        <w:tc>
          <w:tcPr>
            <w:tcW w:w="3041" w:type="dxa"/>
            <w:shd w:val="clear" w:color="auto" w:fill="1F457C"/>
          </w:tcPr>
          <w:p w14:paraId="61C4BFB9"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Feature(s)</w:t>
            </w:r>
          </w:p>
        </w:tc>
        <w:tc>
          <w:tcPr>
            <w:tcW w:w="3041" w:type="dxa"/>
            <w:shd w:val="clear" w:color="auto" w:fill="1F457C"/>
          </w:tcPr>
          <w:p w14:paraId="53FC1524"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Notes</w:t>
            </w:r>
          </w:p>
        </w:tc>
      </w:tr>
      <w:tr w:rsidR="00806C54" w14:paraId="4C3E0449"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5E6940EB" w14:textId="77777777" w:rsidR="00806C54" w:rsidRDefault="00000000">
            <w:r>
              <w:t>Identifiers</w:t>
            </w:r>
          </w:p>
        </w:tc>
        <w:tc>
          <w:tcPr>
            <w:tcW w:w="3041" w:type="dxa"/>
          </w:tcPr>
          <w:p w14:paraId="06EC6DFD" w14:textId="77777777" w:rsidR="00806C54" w:rsidRDefault="00000000">
            <w:pPr>
              <w:cnfStyle w:val="000000100000" w:firstRow="0" w:lastRow="0" w:firstColumn="0" w:lastColumn="0" w:oddVBand="0" w:evenVBand="0" w:oddHBand="1" w:evenHBand="0" w:firstRowFirstColumn="0" w:firstRowLastColumn="0" w:lastRowFirstColumn="0" w:lastRowLastColumn="0"/>
            </w:pPr>
            <w:r>
              <w:t>Store, Dept</w:t>
            </w:r>
          </w:p>
        </w:tc>
        <w:tc>
          <w:tcPr>
            <w:tcW w:w="3041" w:type="dxa"/>
          </w:tcPr>
          <w:p w14:paraId="374424A1" w14:textId="77777777" w:rsidR="00806C54" w:rsidRDefault="00000000">
            <w:pPr>
              <w:cnfStyle w:val="000000100000" w:firstRow="0" w:lastRow="0" w:firstColumn="0" w:lastColumn="0" w:oddVBand="0" w:evenVBand="0" w:oddHBand="1" w:evenHBand="0" w:firstRowFirstColumn="0" w:firstRowLastColumn="0" w:lastRowFirstColumn="0" w:lastRowLastColumn="0"/>
            </w:pPr>
            <w:r>
              <w:t>Integer IDs (1–45, 1–99)</w:t>
            </w:r>
          </w:p>
        </w:tc>
      </w:tr>
      <w:tr w:rsidR="00806C54" w14:paraId="331128D6"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02374F85" w14:textId="77777777" w:rsidR="00806C54" w:rsidRDefault="00000000">
            <w:r>
              <w:t>Calendar</w:t>
            </w:r>
          </w:p>
        </w:tc>
        <w:tc>
          <w:tcPr>
            <w:tcW w:w="3041" w:type="dxa"/>
          </w:tcPr>
          <w:p w14:paraId="1EF2637B" w14:textId="77777777" w:rsidR="00806C54" w:rsidRDefault="00000000">
            <w:pPr>
              <w:cnfStyle w:val="000000000000" w:firstRow="0" w:lastRow="0" w:firstColumn="0" w:lastColumn="0" w:oddVBand="0" w:evenVBand="0" w:oddHBand="0" w:evenHBand="0" w:firstRowFirstColumn="0" w:firstRowLastColumn="0" w:lastRowFirstColumn="0" w:lastRowLastColumn="0"/>
            </w:pPr>
            <w:r>
              <w:t>Year, Month, Week, Quarter</w:t>
            </w:r>
          </w:p>
        </w:tc>
        <w:tc>
          <w:tcPr>
            <w:tcW w:w="3041" w:type="dxa"/>
          </w:tcPr>
          <w:p w14:paraId="53DF2812" w14:textId="77777777" w:rsidR="00806C54" w:rsidRDefault="00000000">
            <w:pPr>
              <w:cnfStyle w:val="000000000000" w:firstRow="0" w:lastRow="0" w:firstColumn="0" w:lastColumn="0" w:oddVBand="0" w:evenVBand="0" w:oddHBand="0" w:evenHBand="0" w:firstRowFirstColumn="0" w:firstRowLastColumn="0" w:lastRowFirstColumn="0" w:lastRowLastColumn="0"/>
            </w:pPr>
            <w:r>
              <w:t>Extracted from Date</w:t>
            </w:r>
          </w:p>
        </w:tc>
      </w:tr>
      <w:tr w:rsidR="00806C54" w14:paraId="169EA4A1"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34585B9B" w14:textId="77777777" w:rsidR="00806C54" w:rsidRDefault="00000000">
            <w:r>
              <w:t>Store metadata</w:t>
            </w:r>
          </w:p>
        </w:tc>
        <w:tc>
          <w:tcPr>
            <w:tcW w:w="3041" w:type="dxa"/>
          </w:tcPr>
          <w:p w14:paraId="3CBF1630" w14:textId="77777777" w:rsidR="00806C54" w:rsidRDefault="00000000">
            <w:pPr>
              <w:cnfStyle w:val="000000100000" w:firstRow="0" w:lastRow="0" w:firstColumn="0" w:lastColumn="0" w:oddVBand="0" w:evenVBand="0" w:oddHBand="1" w:evenHBand="0" w:firstRowFirstColumn="0" w:firstRowLastColumn="0" w:lastRowFirstColumn="0" w:lastRowLastColumn="0"/>
            </w:pPr>
            <w:r>
              <w:t>Type (encoded), Size</w:t>
            </w:r>
          </w:p>
        </w:tc>
        <w:tc>
          <w:tcPr>
            <w:tcW w:w="3041" w:type="dxa"/>
          </w:tcPr>
          <w:p w14:paraId="09C2F0DB" w14:textId="77777777" w:rsidR="00806C54" w:rsidRDefault="00000000">
            <w:pPr>
              <w:cnfStyle w:val="000000100000" w:firstRow="0" w:lastRow="0" w:firstColumn="0" w:lastColumn="0" w:oddVBand="0" w:evenVBand="0" w:oddHBand="1" w:evenHBand="0" w:firstRowFirstColumn="0" w:firstRowLastColumn="0" w:lastRowFirstColumn="0" w:lastRowLastColumn="0"/>
            </w:pPr>
            <w:r>
              <w:t>A=0, B=1, C=2; sq ft</w:t>
            </w:r>
          </w:p>
        </w:tc>
      </w:tr>
      <w:tr w:rsidR="00806C54" w14:paraId="44C47C3C"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F1E6843" w14:textId="77777777" w:rsidR="00806C54" w:rsidRDefault="00000000">
            <w:r>
              <w:t>Holiday flags</w:t>
            </w:r>
          </w:p>
        </w:tc>
        <w:tc>
          <w:tcPr>
            <w:tcW w:w="3041" w:type="dxa"/>
          </w:tcPr>
          <w:p w14:paraId="2C92BFE3" w14:textId="77777777" w:rsidR="00806C54" w:rsidRDefault="00000000">
            <w:pPr>
              <w:cnfStyle w:val="000000000000" w:firstRow="0" w:lastRow="0" w:firstColumn="0" w:lastColumn="0" w:oddVBand="0" w:evenVBand="0" w:oddHBand="0" w:evenHBand="0" w:firstRowFirstColumn="0" w:firstRowLastColumn="0" w:lastRowFirstColumn="0" w:lastRowLastColumn="0"/>
            </w:pPr>
            <w:r>
              <w:t>IsHoliday_int, Is_Known_Holiday</w:t>
            </w:r>
          </w:p>
        </w:tc>
        <w:tc>
          <w:tcPr>
            <w:tcW w:w="3041" w:type="dxa"/>
          </w:tcPr>
          <w:p w14:paraId="14D8305F" w14:textId="77777777" w:rsidR="00806C54" w:rsidRDefault="00000000">
            <w:pPr>
              <w:cnfStyle w:val="000000000000" w:firstRow="0" w:lastRow="0" w:firstColumn="0" w:lastColumn="0" w:oddVBand="0" w:evenVBand="0" w:oddHBand="0" w:evenHBand="0" w:firstRowFirstColumn="0" w:firstRowLastColumn="0" w:lastRowFirstColumn="0" w:lastRowLastColumn="0"/>
            </w:pPr>
            <w:r>
              <w:t>0/1 integer versions</w:t>
            </w:r>
          </w:p>
        </w:tc>
      </w:tr>
      <w:tr w:rsidR="00806C54" w14:paraId="4042A15C"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40DEEDD4" w14:textId="77777777" w:rsidR="00806C54" w:rsidRDefault="00000000">
            <w:r>
              <w:t>Environmental</w:t>
            </w:r>
          </w:p>
        </w:tc>
        <w:tc>
          <w:tcPr>
            <w:tcW w:w="3041" w:type="dxa"/>
          </w:tcPr>
          <w:p w14:paraId="4356A44C" w14:textId="77777777" w:rsidR="00806C54" w:rsidRDefault="00000000">
            <w:pPr>
              <w:cnfStyle w:val="000000100000" w:firstRow="0" w:lastRow="0" w:firstColumn="0" w:lastColumn="0" w:oddVBand="0" w:evenVBand="0" w:oddHBand="1" w:evenHBand="0" w:firstRowFirstColumn="0" w:firstRowLastColumn="0" w:lastRowFirstColumn="0" w:lastRowLastColumn="0"/>
            </w:pPr>
            <w:r>
              <w:t>Temperature, Fuel_Price</w:t>
            </w:r>
          </w:p>
        </w:tc>
        <w:tc>
          <w:tcPr>
            <w:tcW w:w="3041" w:type="dxa"/>
          </w:tcPr>
          <w:p w14:paraId="6DE9DFFB" w14:textId="77777777" w:rsidR="00806C54" w:rsidRDefault="00000000">
            <w:pPr>
              <w:cnfStyle w:val="000000100000" w:firstRow="0" w:lastRow="0" w:firstColumn="0" w:lastColumn="0" w:oddVBand="0" w:evenVBand="0" w:oddHBand="1" w:evenHBand="0" w:firstRowFirstColumn="0" w:firstRowLastColumn="0" w:lastRowFirstColumn="0" w:lastRowLastColumn="0"/>
            </w:pPr>
            <w:r>
              <w:t>Weekly store-level values</w:t>
            </w:r>
          </w:p>
        </w:tc>
      </w:tr>
      <w:tr w:rsidR="00806C54" w14:paraId="414C0452"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573525F4" w14:textId="77777777" w:rsidR="00806C54" w:rsidRDefault="00000000">
            <w:r>
              <w:t>Economic</w:t>
            </w:r>
          </w:p>
        </w:tc>
        <w:tc>
          <w:tcPr>
            <w:tcW w:w="3041" w:type="dxa"/>
          </w:tcPr>
          <w:p w14:paraId="2CFDF22F" w14:textId="77777777" w:rsidR="00806C54" w:rsidRDefault="00000000">
            <w:pPr>
              <w:cnfStyle w:val="000000000000" w:firstRow="0" w:lastRow="0" w:firstColumn="0" w:lastColumn="0" w:oddVBand="0" w:evenVBand="0" w:oddHBand="0" w:evenHBand="0" w:firstRowFirstColumn="0" w:firstRowLastColumn="0" w:lastRowFirstColumn="0" w:lastRowLastColumn="0"/>
            </w:pPr>
            <w:r>
              <w:t>CPI, Unemployment</w:t>
            </w:r>
          </w:p>
        </w:tc>
        <w:tc>
          <w:tcPr>
            <w:tcW w:w="3041" w:type="dxa"/>
          </w:tcPr>
          <w:p w14:paraId="2540C82C" w14:textId="77777777" w:rsidR="00806C54" w:rsidRDefault="00000000">
            <w:pPr>
              <w:cnfStyle w:val="000000000000" w:firstRow="0" w:lastRow="0" w:firstColumn="0" w:lastColumn="0" w:oddVBand="0" w:evenVBand="0" w:oddHBand="0" w:evenHBand="0" w:firstRowFirstColumn="0" w:firstRowLastColumn="0" w:lastRowFirstColumn="0" w:lastRowLastColumn="0"/>
            </w:pPr>
            <w:r>
              <w:t>Weekly store-level values</w:t>
            </w:r>
          </w:p>
        </w:tc>
      </w:tr>
      <w:tr w:rsidR="00806C54" w14:paraId="0B67D610"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C4E8A71" w14:textId="77777777" w:rsidR="00806C54" w:rsidRDefault="00000000">
            <w:r>
              <w:t>MarkDown raw</w:t>
            </w:r>
          </w:p>
        </w:tc>
        <w:tc>
          <w:tcPr>
            <w:tcW w:w="3041" w:type="dxa"/>
          </w:tcPr>
          <w:p w14:paraId="0C21E3ED" w14:textId="77777777" w:rsidR="00806C54" w:rsidRDefault="00000000">
            <w:pPr>
              <w:cnfStyle w:val="000000100000" w:firstRow="0" w:lastRow="0" w:firstColumn="0" w:lastColumn="0" w:oddVBand="0" w:evenVBand="0" w:oddHBand="1" w:evenHBand="0" w:firstRowFirstColumn="0" w:firstRowLastColumn="0" w:lastRowFirstColumn="0" w:lastRowLastColumn="0"/>
            </w:pPr>
            <w:r>
              <w:t>MarkDown1–MarkDown5</w:t>
            </w:r>
          </w:p>
        </w:tc>
        <w:tc>
          <w:tcPr>
            <w:tcW w:w="3041" w:type="dxa"/>
          </w:tcPr>
          <w:p w14:paraId="0B31AA88" w14:textId="77777777" w:rsidR="00806C54" w:rsidRDefault="00000000">
            <w:pPr>
              <w:cnfStyle w:val="000000100000" w:firstRow="0" w:lastRow="0" w:firstColumn="0" w:lastColumn="0" w:oddVBand="0" w:evenVBand="0" w:oddHBand="1" w:evenHBand="0" w:firstRowFirstColumn="0" w:firstRowLastColumn="0" w:lastRowFirstColumn="0" w:lastRowLastColumn="0"/>
            </w:pPr>
            <w:r>
              <w:t>0 where no promotion active</w:t>
            </w:r>
          </w:p>
        </w:tc>
      </w:tr>
      <w:tr w:rsidR="00806C54" w14:paraId="6BE66A38"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298BCF33" w14:textId="77777777" w:rsidR="00806C54" w:rsidRDefault="00000000">
            <w:r>
              <w:t>MarkDown flags</w:t>
            </w:r>
          </w:p>
        </w:tc>
        <w:tc>
          <w:tcPr>
            <w:tcW w:w="3041" w:type="dxa"/>
          </w:tcPr>
          <w:p w14:paraId="73989185" w14:textId="77777777" w:rsidR="00806C54" w:rsidRDefault="00000000">
            <w:pPr>
              <w:cnfStyle w:val="000000000000" w:firstRow="0" w:lastRow="0" w:firstColumn="0" w:lastColumn="0" w:oddVBand="0" w:evenVBand="0" w:oddHBand="0" w:evenHBand="0" w:firstRowFirstColumn="0" w:firstRowLastColumn="0" w:lastRowFirstColumn="0" w:lastRowLastColumn="0"/>
            </w:pPr>
            <w:r>
              <w:t>MarkDown1_active–MarkDown5_active</w:t>
            </w:r>
          </w:p>
        </w:tc>
        <w:tc>
          <w:tcPr>
            <w:tcW w:w="3041" w:type="dxa"/>
          </w:tcPr>
          <w:p w14:paraId="3F138BC9" w14:textId="77777777" w:rsidR="00806C54" w:rsidRDefault="00000000">
            <w:pPr>
              <w:cnfStyle w:val="000000000000" w:firstRow="0" w:lastRow="0" w:firstColumn="0" w:lastColumn="0" w:oddVBand="0" w:evenVBand="0" w:oddHBand="0" w:evenHBand="0" w:firstRowFirstColumn="0" w:firstRowLastColumn="0" w:lastRowFirstColumn="0" w:lastRowLastColumn="0"/>
            </w:pPr>
            <w:r>
              <w:t>1 if MarkDown &gt; 0, else 0</w:t>
            </w:r>
          </w:p>
        </w:tc>
      </w:tr>
      <w:tr w:rsidR="00806C54" w14:paraId="44DC9BA7"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185DC23" w14:textId="77777777" w:rsidR="00806C54" w:rsidRDefault="00000000">
            <w:r>
              <w:t>Lag feature</w:t>
            </w:r>
          </w:p>
        </w:tc>
        <w:tc>
          <w:tcPr>
            <w:tcW w:w="3041" w:type="dxa"/>
          </w:tcPr>
          <w:p w14:paraId="075ACC83" w14:textId="77777777" w:rsidR="00806C54" w:rsidRDefault="00000000">
            <w:pPr>
              <w:cnfStyle w:val="000000100000" w:firstRow="0" w:lastRow="0" w:firstColumn="0" w:lastColumn="0" w:oddVBand="0" w:evenVBand="0" w:oddHBand="1" w:evenHBand="0" w:firstRowFirstColumn="0" w:firstRowLastColumn="0" w:lastRowFirstColumn="0" w:lastRowLastColumn="0"/>
            </w:pPr>
            <w:r>
              <w:t>lag_52</w:t>
            </w:r>
          </w:p>
        </w:tc>
        <w:tc>
          <w:tcPr>
            <w:tcW w:w="3041" w:type="dxa"/>
          </w:tcPr>
          <w:p w14:paraId="41646DFF" w14:textId="77777777" w:rsidR="00806C54" w:rsidRDefault="00000000">
            <w:pPr>
              <w:cnfStyle w:val="000000100000" w:firstRow="0" w:lastRow="0" w:firstColumn="0" w:lastColumn="0" w:oddVBand="0" w:evenVBand="0" w:oddHBand="1" w:evenHBand="0" w:firstRowFirstColumn="0" w:firstRowLastColumn="0" w:lastRowFirstColumn="0" w:lastRowLastColumn="0"/>
            </w:pPr>
            <w:r>
              <w:t>Weekly_Sales from 52 weeks prior</w:t>
            </w:r>
          </w:p>
        </w:tc>
      </w:tr>
    </w:tbl>
    <w:p w14:paraId="5E4C26E4" w14:textId="77777777" w:rsidR="00806C54" w:rsidRDefault="00806C54"/>
    <w:p w14:paraId="2A7CCEC6" w14:textId="77777777" w:rsidR="00806C54" w:rsidRDefault="00000000">
      <w:pPr>
        <w:pStyle w:val="Heading2"/>
      </w:pPr>
      <w:r>
        <w:t>10.2 lag_52 Feature</w:t>
      </w:r>
    </w:p>
    <w:p w14:paraId="11154285" w14:textId="77777777" w:rsidR="00806C54" w:rsidRDefault="00000000">
      <w:r>
        <w:t>lag_52 is the primary lag feature: the Weekly_Sales of the same store and department from exactly 52 weeks (one year) prior. It is constructed using .groupby(['Store','Dept'])['Weekly_Sales'].shift(52) on the training data — a row at date T uses only Weekly_Sales from T−52 weeks, never the current or future target.</w:t>
      </w:r>
    </w:p>
    <w:p w14:paraId="77A5B1D1" w14:textId="77777777" w:rsidR="00806C54" w:rsidRDefault="00000000">
      <w:r>
        <w:t>For the test set, lag_52 is resolved by date-indexed lookup into the training history. Test dates begin November 2012; 52 weeks prior is November 2011, which falls well within the training period (2010-02-05 to 2012-10-26). This makes lag_52 fully leakage-safe for Stage-1 direct forecasting.</w:t>
      </w:r>
    </w:p>
    <w:p w14:paraId="2AA3A666" w14:textId="77777777" w:rsidR="00806C54" w:rsidRDefault="00000000">
      <w:r>
        <w:t>Missing lag_52 values (training rows in the first 52 weeks of each group, and the 11 test-only store/department pairs with no training history) are imputed using the per-(Store, Dept) median from the training fold only, falling back to the department-level median and then the global median.</w:t>
      </w:r>
    </w:p>
    <w:p w14:paraId="63335A1D" w14:textId="77777777" w:rsidR="00806C54" w:rsidRDefault="00000000">
      <w:pPr>
        <w:pStyle w:val="Heading2"/>
      </w:pPr>
      <w:r>
        <w:lastRenderedPageBreak/>
        <w:t>10.3 Excluded Features</w:t>
      </w:r>
    </w:p>
    <w:p w14:paraId="4414FA2E" w14:textId="77777777" w:rsidR="00806C54" w:rsidRDefault="00000000">
      <w:r>
        <w:t>lag_1, lag_2, lag_4, rolling_mean_4, rolling_mean_12, rolling_mean_52, and rolling_std_4 were computed for the training set during feature engineering but were intentionally excluded from the approved Stage-1 model. These short-horizon lags require recursive multi-step forecasting at inference time (each test prediction would depend on the previous prediction) and introduce recursion error accumulation. They are present in train_features.csv as Stage-2 extension columns but are not used by the selected model.</w:t>
      </w:r>
    </w:p>
    <w:p w14:paraId="54811A6E" w14:textId="1B789EA8" w:rsidR="00806C54" w:rsidRPr="002F7859" w:rsidRDefault="00000000" w:rsidP="002F7859">
      <w:pPr>
        <w:rPr>
          <w:b/>
          <w:bCs/>
          <w:color w:val="1F497D" w:themeColor="text2"/>
          <w:sz w:val="24"/>
          <w:szCs w:val="24"/>
        </w:rPr>
      </w:pPr>
      <w:r w:rsidRPr="002F7859">
        <w:rPr>
          <w:b/>
          <w:bCs/>
          <w:color w:val="1F497D" w:themeColor="text2"/>
          <w:sz w:val="24"/>
          <w:szCs w:val="24"/>
        </w:rPr>
        <w:t>11. Machine Learning Model</w:t>
      </w:r>
    </w:p>
    <w:p w14:paraId="77DFDC7A" w14:textId="77777777" w:rsidR="00806C54" w:rsidRDefault="00000000">
      <w:pPr>
        <w:pStyle w:val="Heading2"/>
      </w:pPr>
      <w:r>
        <w:t>11.1 Models Compared</w:t>
      </w:r>
    </w:p>
    <w:tbl>
      <w:tblPr>
        <w:tblStyle w:val="LightList-Accent1"/>
        <w:tblW w:w="0" w:type="auto"/>
        <w:jc w:val="center"/>
        <w:tblLook w:val="04A0" w:firstRow="1" w:lastRow="0" w:firstColumn="1" w:lastColumn="0" w:noHBand="0" w:noVBand="1"/>
      </w:tblPr>
      <w:tblGrid>
        <w:gridCol w:w="3041"/>
        <w:gridCol w:w="3041"/>
        <w:gridCol w:w="3041"/>
      </w:tblGrid>
      <w:tr w:rsidR="00806C54" w14:paraId="217EEDB0"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shd w:val="clear" w:color="auto" w:fill="1F457C"/>
          </w:tcPr>
          <w:p w14:paraId="621A3173" w14:textId="77777777" w:rsidR="00806C54" w:rsidRDefault="00000000">
            <w:r>
              <w:rPr>
                <w:color w:val="FFFFFF"/>
              </w:rPr>
              <w:t>Model</w:t>
            </w:r>
          </w:p>
        </w:tc>
        <w:tc>
          <w:tcPr>
            <w:tcW w:w="3041" w:type="dxa"/>
            <w:shd w:val="clear" w:color="auto" w:fill="1F457C"/>
          </w:tcPr>
          <w:p w14:paraId="21E7EFCE"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Type</w:t>
            </w:r>
          </w:p>
        </w:tc>
        <w:tc>
          <w:tcPr>
            <w:tcW w:w="3041" w:type="dxa"/>
            <w:shd w:val="clear" w:color="auto" w:fill="1F457C"/>
          </w:tcPr>
          <w:p w14:paraId="59E7824F"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Key Configuration</w:t>
            </w:r>
          </w:p>
        </w:tc>
      </w:tr>
      <w:tr w:rsidR="00806C54" w14:paraId="25F2A4DD"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1D713C60" w14:textId="77777777" w:rsidR="00806C54" w:rsidRDefault="00000000">
            <w:r>
              <w:t>Lag-52 Baseline</w:t>
            </w:r>
          </w:p>
        </w:tc>
        <w:tc>
          <w:tcPr>
            <w:tcW w:w="3041" w:type="dxa"/>
          </w:tcPr>
          <w:p w14:paraId="1C25F4A3" w14:textId="77777777" w:rsidR="00806C54" w:rsidRDefault="00000000">
            <w:pPr>
              <w:cnfStyle w:val="000000100000" w:firstRow="0" w:lastRow="0" w:firstColumn="0" w:lastColumn="0" w:oddVBand="0" w:evenVBand="0" w:oddHBand="1" w:evenHBand="0" w:firstRowFirstColumn="0" w:firstRowLastColumn="0" w:lastRowFirstColumn="0" w:lastRowLastColumn="0"/>
            </w:pPr>
            <w:r>
              <w:t>Naive lookup</w:t>
            </w:r>
          </w:p>
        </w:tc>
        <w:tc>
          <w:tcPr>
            <w:tcW w:w="3041" w:type="dxa"/>
          </w:tcPr>
          <w:p w14:paraId="7726C8CF" w14:textId="77777777" w:rsidR="00806C54" w:rsidRDefault="00000000">
            <w:pPr>
              <w:cnfStyle w:val="000000100000" w:firstRow="0" w:lastRow="0" w:firstColumn="0" w:lastColumn="0" w:oddVBand="0" w:evenVBand="0" w:oddHBand="1" w:evenHBand="0" w:firstRowFirstColumn="0" w:firstRowLastColumn="0" w:lastRowFirstColumn="0" w:lastRowLastColumn="0"/>
            </w:pPr>
            <w:r>
              <w:t>Prediction = lag_52 (no fitting required)</w:t>
            </w:r>
          </w:p>
        </w:tc>
      </w:tr>
      <w:tr w:rsidR="00806C54" w14:paraId="5744B8EC"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3041" w:type="dxa"/>
          </w:tcPr>
          <w:p w14:paraId="68AB68E8" w14:textId="77777777" w:rsidR="00806C54" w:rsidRDefault="00000000">
            <w:r>
              <w:t>Random Forest</w:t>
            </w:r>
          </w:p>
        </w:tc>
        <w:tc>
          <w:tcPr>
            <w:tcW w:w="3041" w:type="dxa"/>
          </w:tcPr>
          <w:p w14:paraId="12E47615" w14:textId="77777777" w:rsidR="00806C54" w:rsidRDefault="00000000">
            <w:pPr>
              <w:cnfStyle w:val="000000000000" w:firstRow="0" w:lastRow="0" w:firstColumn="0" w:lastColumn="0" w:oddVBand="0" w:evenVBand="0" w:oddHBand="0" w:evenHBand="0" w:firstRowFirstColumn="0" w:firstRowLastColumn="0" w:lastRowFirstColumn="0" w:lastRowLastColumn="0"/>
            </w:pPr>
            <w:r>
              <w:t>Ensemble decision trees</w:t>
            </w:r>
          </w:p>
        </w:tc>
        <w:tc>
          <w:tcPr>
            <w:tcW w:w="3041" w:type="dxa"/>
          </w:tcPr>
          <w:p w14:paraId="6192C963" w14:textId="77777777" w:rsidR="00806C54" w:rsidRDefault="00000000">
            <w:pPr>
              <w:cnfStyle w:val="000000000000" w:firstRow="0" w:lastRow="0" w:firstColumn="0" w:lastColumn="0" w:oddVBand="0" w:evenVBand="0" w:oddHBand="0" w:evenHBand="0" w:firstRowFirstColumn="0" w:firstRowLastColumn="0" w:lastRowFirstColumn="0" w:lastRowLastColumn="0"/>
            </w:pPr>
            <w:r>
              <w:t>150 trees, max_depth=20, min_samples_leaf=4, max_features=0.7</w:t>
            </w:r>
          </w:p>
        </w:tc>
      </w:tr>
      <w:tr w:rsidR="00806C54" w14:paraId="4179292D"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41" w:type="dxa"/>
          </w:tcPr>
          <w:p w14:paraId="02772D66" w14:textId="77777777" w:rsidR="00806C54" w:rsidRDefault="00000000">
            <w:r>
              <w:t>HistGradBoost</w:t>
            </w:r>
          </w:p>
        </w:tc>
        <w:tc>
          <w:tcPr>
            <w:tcW w:w="3041" w:type="dxa"/>
          </w:tcPr>
          <w:p w14:paraId="3115589B" w14:textId="77777777" w:rsidR="00806C54" w:rsidRDefault="00000000">
            <w:pPr>
              <w:cnfStyle w:val="000000100000" w:firstRow="0" w:lastRow="0" w:firstColumn="0" w:lastColumn="0" w:oddVBand="0" w:evenVBand="0" w:oddHBand="1" w:evenHBand="0" w:firstRowFirstColumn="0" w:firstRowLastColumn="0" w:lastRowFirstColumn="0" w:lastRowLastColumn="0"/>
            </w:pPr>
            <w:r>
              <w:t>Histogram gradient boosting</w:t>
            </w:r>
          </w:p>
        </w:tc>
        <w:tc>
          <w:tcPr>
            <w:tcW w:w="3041" w:type="dxa"/>
          </w:tcPr>
          <w:p w14:paraId="1AF4EEC8" w14:textId="77777777" w:rsidR="00806C54" w:rsidRDefault="00000000">
            <w:pPr>
              <w:cnfStyle w:val="000000100000" w:firstRow="0" w:lastRow="0" w:firstColumn="0" w:lastColumn="0" w:oddVBand="0" w:evenVBand="0" w:oddHBand="1" w:evenHBand="0" w:firstRowFirstColumn="0" w:firstRowLastColumn="0" w:lastRowFirstColumn="0" w:lastRowLastColumn="0"/>
            </w:pPr>
            <w:r>
              <w:t>500 iters, lr=0.05, max_leaf_nodes=63, early stopping</w:t>
            </w:r>
          </w:p>
        </w:tc>
      </w:tr>
    </w:tbl>
    <w:p w14:paraId="602D77DD" w14:textId="77777777" w:rsidR="00806C54" w:rsidRDefault="00806C54"/>
    <w:p w14:paraId="4B5C554B" w14:textId="77777777" w:rsidR="00806C54" w:rsidRDefault="00000000">
      <w:pPr>
        <w:pStyle w:val="Heading2"/>
      </w:pPr>
      <w:r>
        <w:t>11.2 Model Training Details</w:t>
      </w:r>
    </w:p>
    <w:p w14:paraId="3040E953" w14:textId="77777777" w:rsidR="00806C54" w:rsidRDefault="00000000">
      <w:r>
        <w:t>For all learned models (Random Forest, HistGradBoost):</w:t>
      </w:r>
    </w:p>
    <w:p w14:paraId="4543EF24" w14:textId="77777777" w:rsidR="00806C54" w:rsidRDefault="00000000">
      <w:pPr>
        <w:pStyle w:val="ListBullet"/>
        <w:ind w:left="340"/>
      </w:pPr>
      <w:r>
        <w:t>Input features: the 25 approved Stage-1 features listed in Section 10.</w:t>
      </w:r>
    </w:p>
    <w:p w14:paraId="5A3A17AF" w14:textId="77777777" w:rsidR="00806C54" w:rsidRDefault="00000000">
      <w:pPr>
        <w:pStyle w:val="ListBullet"/>
        <w:ind w:left="340"/>
      </w:pPr>
      <w:r>
        <w:t>Target: Weekly_Sales on the original scale (no log transformation — negative values are present).</w:t>
      </w:r>
    </w:p>
    <w:p w14:paraId="01AB8C17" w14:textId="77777777" w:rsidR="00806C54" w:rsidRDefault="00000000">
      <w:pPr>
        <w:pStyle w:val="ListBullet"/>
        <w:ind w:left="340"/>
      </w:pPr>
      <w:r>
        <w:t>Type encoding: A → 0, B → 1, C → 2 (fixed mapping, no data-fitted transform).</w:t>
      </w:r>
    </w:p>
    <w:p w14:paraId="2D29F6F8" w14:textId="77777777" w:rsidR="00806C54" w:rsidRDefault="00000000">
      <w:pPr>
        <w:pStyle w:val="ListBullet"/>
        <w:ind w:left="340"/>
      </w:pPr>
      <w:r>
        <w:t>lag_52 imputation: per-(Store,Dept) training-fold median, with dept-level and global fallbacks.</w:t>
      </w:r>
    </w:p>
    <w:p w14:paraId="3DF44CCE" w14:textId="77777777" w:rsidR="00806C54" w:rsidRDefault="00000000">
      <w:pPr>
        <w:pStyle w:val="ListBullet"/>
        <w:ind w:left="340"/>
      </w:pPr>
      <w:r>
        <w:t>Splits: strictly chronological — see Section 8.2.</w:t>
      </w:r>
    </w:p>
    <w:p w14:paraId="60335AF8" w14:textId="77777777" w:rsidR="00806C54" w:rsidRDefault="00000000">
      <w:pPr>
        <w:pStyle w:val="ListBullet"/>
        <w:ind w:left="340"/>
      </w:pPr>
      <w:r>
        <w:t>Random state: 42 (reproducible results).</w:t>
      </w:r>
    </w:p>
    <w:p w14:paraId="2D35B7A8" w14:textId="77777777" w:rsidR="00806C54" w:rsidRDefault="00000000">
      <w:pPr>
        <w:pStyle w:val="Heading2"/>
      </w:pPr>
      <w:r>
        <w:t>11.3 Selected Model</w:t>
      </w:r>
    </w:p>
    <w:p w14:paraId="00D38087" w14:textId="77777777" w:rsidR="00806C54" w:rsidRDefault="00000000">
      <w:r>
        <w:t>The selected model is the Lag-52 Baseline. Selection was based on the lowest average WMAE across all three walk-forward validation folds (see Section 12).</w:t>
      </w:r>
    </w:p>
    <w:p w14:paraId="4CF65C03" w14:textId="77777777" w:rsidR="00806C54" w:rsidRDefault="00000000">
      <w:r>
        <w:t>The Lag-52 Baseline prediction is: predicted Weekly_Sales = Weekly_Sales of the same store/department from exactly 52 weeks prior.</w:t>
      </w:r>
    </w:p>
    <w:p w14:paraId="2234B5EF" w14:textId="77777777" w:rsidR="00806C54" w:rsidRDefault="00000000">
      <w:r>
        <w:br w:type="page"/>
      </w:r>
    </w:p>
    <w:p w14:paraId="5B3464C5" w14:textId="77777777" w:rsidR="00806C54" w:rsidRDefault="00000000">
      <w:pPr>
        <w:pStyle w:val="Heading1"/>
      </w:pPr>
      <w:r>
        <w:lastRenderedPageBreak/>
        <w:t>12. Validation Strategy</w:t>
      </w:r>
    </w:p>
    <w:p w14:paraId="040AB655" w14:textId="77777777" w:rsidR="00806C54" w:rsidRDefault="00000000">
      <w:pPr>
        <w:pStyle w:val="Heading2"/>
      </w:pPr>
      <w:r>
        <w:t>12.1 Why Chronological Validation</w:t>
      </w:r>
    </w:p>
    <w:p w14:paraId="2A018969" w14:textId="77777777" w:rsidR="00806C54" w:rsidRDefault="00000000">
      <w:r>
        <w:t>Random train/test splitting shuffles records across time, allowing models to train on future data and validate on past data. For a time-series forecasting problem this produces inflated validation scores and models that do not generalise to genuinely unseen future dates. All validation splits in this project use strictly chronological boundaries: every validation date is strictly later than every training date in the same fold.</w:t>
      </w:r>
    </w:p>
    <w:p w14:paraId="18015345" w14:textId="77777777" w:rsidR="00806C54" w:rsidRDefault="00000000">
      <w:pPr>
        <w:pStyle w:val="Heading2"/>
      </w:pPr>
      <w:r>
        <w:t>12.2 Evaluation Metric: WMAE</w:t>
      </w:r>
    </w:p>
    <w:p w14:paraId="05E4348B" w14:textId="77777777" w:rsidR="00806C54" w:rsidRDefault="00000000">
      <w:r>
        <w:t>Primary metric: Weighted Mean Absolute Error (WMAE).</w:t>
      </w:r>
    </w:p>
    <w:p w14:paraId="1EC06DFF" w14:textId="77777777" w:rsidR="00806C54" w:rsidRDefault="00000000">
      <w:r>
        <w:t>Formula:    WMAE = Σ(wᵢ × |yᵢ − ŷᵢ|) / Σ(wᵢ)</w:t>
      </w:r>
    </w:p>
    <w:p w14:paraId="57489DA3" w14:textId="77777777" w:rsidR="00806C54" w:rsidRDefault="00000000">
      <w:r>
        <w:t>Where:  wᵢ = 5 if the week is a holiday, wᵢ = 1 otherwise.</w:t>
      </w:r>
    </w:p>
    <w:p w14:paraId="17D4536E" w14:textId="77777777" w:rsidR="00806C54" w:rsidRDefault="00000000">
      <w:r>
        <w:t>Holiday weeks receive 5× weight because correct prediction during Thanksgiving, Christmas, Super Bowl, and Labour Day weeks is disproportionately important for inventory and staffing decisions.</w:t>
      </w:r>
    </w:p>
    <w:p w14:paraId="479154F0" w14:textId="77777777" w:rsidR="00806C54" w:rsidRDefault="00000000">
      <w:r>
        <w:t>Secondary metrics reported: Mean Absolute Error (MAE) and Root Mean Squared Error (RMSE).</w:t>
      </w:r>
    </w:p>
    <w:p w14:paraId="2D745AF3" w14:textId="77777777" w:rsidR="00806C54" w:rsidRDefault="00000000">
      <w:pPr>
        <w:pStyle w:val="Heading2"/>
      </w:pPr>
      <w:r>
        <w:t>12.3 Leakage Prevention Measures</w:t>
      </w:r>
    </w:p>
    <w:p w14:paraId="63D1D4FF" w14:textId="77777777" w:rsidR="00806C54" w:rsidRDefault="00000000">
      <w:pPr>
        <w:pStyle w:val="ListBullet"/>
        <w:ind w:left="340"/>
      </w:pPr>
      <w:r>
        <w:t>lag_52 imputation computed from the training fold only — never from validation or test rows.</w:t>
      </w:r>
    </w:p>
    <w:p w14:paraId="03E527BC" w14:textId="77777777" w:rsidR="00806C54" w:rsidRDefault="00000000">
      <w:pPr>
        <w:pStyle w:val="ListBullet"/>
        <w:ind w:left="340"/>
      </w:pPr>
      <w:r>
        <w:t>Type encoding uses a fixed A/B/C → 0/1/2 map — no data-fitted transform.</w:t>
      </w:r>
    </w:p>
    <w:p w14:paraId="09321CC2" w14:textId="77777777" w:rsidR="00806C54" w:rsidRDefault="00000000">
      <w:pPr>
        <w:pStyle w:val="ListBullet"/>
        <w:ind w:left="340"/>
      </w:pPr>
      <w:r>
        <w:t>All splits use Date thresholds — no random shuffle.</w:t>
      </w:r>
    </w:p>
    <w:p w14:paraId="62860090" w14:textId="77777777" w:rsidR="00806C54" w:rsidRDefault="00000000">
      <w:pPr>
        <w:pStyle w:val="ListBullet"/>
        <w:ind w:left="340"/>
      </w:pPr>
      <w:r>
        <w:t>Weekly_Sales is absent from the test feature matrix.</w:t>
      </w:r>
    </w:p>
    <w:p w14:paraId="49D07618" w14:textId="77777777" w:rsidR="00806C54" w:rsidRDefault="00000000">
      <w:pPr>
        <w:pStyle w:val="ListBullet"/>
        <w:ind w:left="340"/>
      </w:pPr>
      <w:r>
        <w:t>Test predictions were not used during model selection.</w:t>
      </w:r>
    </w:p>
    <w:p w14:paraId="5D4F5221" w14:textId="77777777" w:rsidR="00806C54" w:rsidRDefault="00000000">
      <w:r>
        <w:br w:type="page"/>
      </w:r>
    </w:p>
    <w:p w14:paraId="470EACE8" w14:textId="77777777" w:rsidR="00806C54" w:rsidRDefault="00000000">
      <w:pPr>
        <w:pStyle w:val="Heading1"/>
      </w:pPr>
      <w:r>
        <w:lastRenderedPageBreak/>
        <w:t>13. Model Evaluation</w:t>
      </w:r>
    </w:p>
    <w:p w14:paraId="190C0FDC" w14:textId="77777777" w:rsidR="00806C54" w:rsidRDefault="00000000">
      <w:pPr>
        <w:pStyle w:val="Heading2"/>
      </w:pPr>
      <w:r>
        <w:t>13.1 Walk-Forward Cross-Validation Results</w:t>
      </w:r>
    </w:p>
    <w:tbl>
      <w:tblPr>
        <w:tblStyle w:val="LightList-Accent1"/>
        <w:tblW w:w="0" w:type="auto"/>
        <w:jc w:val="center"/>
        <w:tblLook w:val="04A0" w:firstRow="1" w:lastRow="0" w:firstColumn="1" w:lastColumn="0" w:noHBand="0" w:noVBand="1"/>
      </w:tblPr>
      <w:tblGrid>
        <w:gridCol w:w="1542"/>
        <w:gridCol w:w="1299"/>
        <w:gridCol w:w="1300"/>
        <w:gridCol w:w="1300"/>
        <w:gridCol w:w="1300"/>
        <w:gridCol w:w="1300"/>
        <w:gridCol w:w="1297"/>
      </w:tblGrid>
      <w:tr w:rsidR="00806C54" w14:paraId="375A0006"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3" w:type="dxa"/>
            <w:shd w:val="clear" w:color="auto" w:fill="1F457C"/>
          </w:tcPr>
          <w:p w14:paraId="7EC91AA6" w14:textId="77777777" w:rsidR="00806C54" w:rsidRDefault="00000000">
            <w:r>
              <w:rPr>
                <w:color w:val="FFFFFF"/>
              </w:rPr>
              <w:t>Model</w:t>
            </w:r>
          </w:p>
        </w:tc>
        <w:tc>
          <w:tcPr>
            <w:tcW w:w="1303" w:type="dxa"/>
            <w:shd w:val="clear" w:color="auto" w:fill="1F457C"/>
          </w:tcPr>
          <w:p w14:paraId="04104732"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Fold 1 WMAE</w:t>
            </w:r>
          </w:p>
        </w:tc>
        <w:tc>
          <w:tcPr>
            <w:tcW w:w="1303" w:type="dxa"/>
            <w:shd w:val="clear" w:color="auto" w:fill="1F457C"/>
          </w:tcPr>
          <w:p w14:paraId="7F880A6C"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Fold 2 WMAE</w:t>
            </w:r>
          </w:p>
        </w:tc>
        <w:tc>
          <w:tcPr>
            <w:tcW w:w="1303" w:type="dxa"/>
            <w:shd w:val="clear" w:color="auto" w:fill="1F457C"/>
          </w:tcPr>
          <w:p w14:paraId="2104D975"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Fold 3 WMAE</w:t>
            </w:r>
          </w:p>
        </w:tc>
        <w:tc>
          <w:tcPr>
            <w:tcW w:w="1303" w:type="dxa"/>
            <w:shd w:val="clear" w:color="auto" w:fill="1F457C"/>
          </w:tcPr>
          <w:p w14:paraId="521719AC"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Avg CV WMAE</w:t>
            </w:r>
          </w:p>
        </w:tc>
        <w:tc>
          <w:tcPr>
            <w:tcW w:w="1303" w:type="dxa"/>
            <w:shd w:val="clear" w:color="auto" w:fill="1F457C"/>
          </w:tcPr>
          <w:p w14:paraId="5B40AFDA"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Std CV WMAE</w:t>
            </w:r>
          </w:p>
        </w:tc>
        <w:tc>
          <w:tcPr>
            <w:tcW w:w="1303" w:type="dxa"/>
            <w:shd w:val="clear" w:color="auto" w:fill="1F457C"/>
          </w:tcPr>
          <w:p w14:paraId="5BA72C43"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Train Time (s)</w:t>
            </w:r>
          </w:p>
        </w:tc>
      </w:tr>
      <w:tr w:rsidR="00806C54" w14:paraId="06EF116F"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3" w:type="dxa"/>
          </w:tcPr>
          <w:p w14:paraId="12BFBF6C" w14:textId="77777777" w:rsidR="00806C54" w:rsidRDefault="00000000">
            <w:r>
              <w:t>Lag-52 Baseline</w:t>
            </w:r>
          </w:p>
        </w:tc>
        <w:tc>
          <w:tcPr>
            <w:tcW w:w="1303" w:type="dxa"/>
          </w:tcPr>
          <w:p w14:paraId="611F5285" w14:textId="77777777" w:rsidR="00806C54" w:rsidRDefault="00000000">
            <w:pPr>
              <w:cnfStyle w:val="000000100000" w:firstRow="0" w:lastRow="0" w:firstColumn="0" w:lastColumn="0" w:oddVBand="0" w:evenVBand="0" w:oddHBand="1" w:evenHBand="0" w:firstRowFirstColumn="0" w:firstRowLastColumn="0" w:lastRowFirstColumn="0" w:lastRowLastColumn="0"/>
            </w:pPr>
            <w:r>
              <w:t>2,679.07</w:t>
            </w:r>
          </w:p>
        </w:tc>
        <w:tc>
          <w:tcPr>
            <w:tcW w:w="1303" w:type="dxa"/>
          </w:tcPr>
          <w:p w14:paraId="09ADB2AE" w14:textId="77777777" w:rsidR="00806C54" w:rsidRDefault="00000000">
            <w:pPr>
              <w:cnfStyle w:val="000000100000" w:firstRow="0" w:lastRow="0" w:firstColumn="0" w:lastColumn="0" w:oddVBand="0" w:evenVBand="0" w:oddHBand="1" w:evenHBand="0" w:firstRowFirstColumn="0" w:firstRowLastColumn="0" w:lastRowFirstColumn="0" w:lastRowLastColumn="0"/>
            </w:pPr>
            <w:r>
              <w:t>2,252.93</w:t>
            </w:r>
          </w:p>
        </w:tc>
        <w:tc>
          <w:tcPr>
            <w:tcW w:w="1303" w:type="dxa"/>
          </w:tcPr>
          <w:p w14:paraId="67AC6213" w14:textId="77777777" w:rsidR="00806C54" w:rsidRDefault="00000000">
            <w:pPr>
              <w:cnfStyle w:val="000000100000" w:firstRow="0" w:lastRow="0" w:firstColumn="0" w:lastColumn="0" w:oddVBand="0" w:evenVBand="0" w:oddHBand="1" w:evenHBand="0" w:firstRowFirstColumn="0" w:firstRowLastColumn="0" w:lastRowFirstColumn="0" w:lastRowLastColumn="0"/>
            </w:pPr>
            <w:r>
              <w:t>1,902.38</w:t>
            </w:r>
          </w:p>
        </w:tc>
        <w:tc>
          <w:tcPr>
            <w:tcW w:w="1303" w:type="dxa"/>
          </w:tcPr>
          <w:p w14:paraId="5B3B5AD4" w14:textId="77777777" w:rsidR="00806C54" w:rsidRDefault="00000000">
            <w:pPr>
              <w:cnfStyle w:val="000000100000" w:firstRow="0" w:lastRow="0" w:firstColumn="0" w:lastColumn="0" w:oddVBand="0" w:evenVBand="0" w:oddHBand="1" w:evenHBand="0" w:firstRowFirstColumn="0" w:firstRowLastColumn="0" w:lastRowFirstColumn="0" w:lastRowLastColumn="0"/>
            </w:pPr>
            <w:r>
              <w:t>2,278.13</w:t>
            </w:r>
          </w:p>
        </w:tc>
        <w:tc>
          <w:tcPr>
            <w:tcW w:w="1303" w:type="dxa"/>
          </w:tcPr>
          <w:p w14:paraId="0F184E63" w14:textId="77777777" w:rsidR="00806C54" w:rsidRDefault="00000000">
            <w:pPr>
              <w:cnfStyle w:val="000000100000" w:firstRow="0" w:lastRow="0" w:firstColumn="0" w:lastColumn="0" w:oddVBand="0" w:evenVBand="0" w:oddHBand="1" w:evenHBand="0" w:firstRowFirstColumn="0" w:firstRowLastColumn="0" w:lastRowFirstColumn="0" w:lastRowLastColumn="0"/>
            </w:pPr>
            <w:r>
              <w:t>388.96</w:t>
            </w:r>
          </w:p>
        </w:tc>
        <w:tc>
          <w:tcPr>
            <w:tcW w:w="1303" w:type="dxa"/>
          </w:tcPr>
          <w:p w14:paraId="3283D780" w14:textId="77777777" w:rsidR="00806C54" w:rsidRDefault="00000000">
            <w:pPr>
              <w:cnfStyle w:val="000000100000" w:firstRow="0" w:lastRow="0" w:firstColumn="0" w:lastColumn="0" w:oddVBand="0" w:evenVBand="0" w:oddHBand="1" w:evenHBand="0" w:firstRowFirstColumn="0" w:firstRowLastColumn="0" w:lastRowFirstColumn="0" w:lastRowLastColumn="0"/>
            </w:pPr>
            <w:r>
              <w:t>0.0</w:t>
            </w:r>
          </w:p>
        </w:tc>
      </w:tr>
      <w:tr w:rsidR="00806C54" w14:paraId="2DB30408"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1303" w:type="dxa"/>
          </w:tcPr>
          <w:p w14:paraId="1C7C9130" w14:textId="77777777" w:rsidR="00806C54" w:rsidRDefault="00000000">
            <w:r>
              <w:t>Random Forest</w:t>
            </w:r>
          </w:p>
        </w:tc>
        <w:tc>
          <w:tcPr>
            <w:tcW w:w="1303" w:type="dxa"/>
          </w:tcPr>
          <w:p w14:paraId="71DAAB50" w14:textId="77777777" w:rsidR="00806C54" w:rsidRDefault="00000000">
            <w:pPr>
              <w:cnfStyle w:val="000000000000" w:firstRow="0" w:lastRow="0" w:firstColumn="0" w:lastColumn="0" w:oddVBand="0" w:evenVBand="0" w:oddHBand="0" w:evenHBand="0" w:firstRowFirstColumn="0" w:firstRowLastColumn="0" w:lastRowFirstColumn="0" w:lastRowLastColumn="0"/>
            </w:pPr>
            <w:r>
              <w:t>3,970.12</w:t>
            </w:r>
          </w:p>
        </w:tc>
        <w:tc>
          <w:tcPr>
            <w:tcW w:w="1303" w:type="dxa"/>
          </w:tcPr>
          <w:p w14:paraId="6CEB03D6" w14:textId="77777777" w:rsidR="00806C54" w:rsidRDefault="00000000">
            <w:pPr>
              <w:cnfStyle w:val="000000000000" w:firstRow="0" w:lastRow="0" w:firstColumn="0" w:lastColumn="0" w:oddVBand="0" w:evenVBand="0" w:oddHBand="0" w:evenHBand="0" w:firstRowFirstColumn="0" w:firstRowLastColumn="0" w:lastRowFirstColumn="0" w:lastRowLastColumn="0"/>
            </w:pPr>
            <w:r>
              <w:t>1,938.52</w:t>
            </w:r>
          </w:p>
        </w:tc>
        <w:tc>
          <w:tcPr>
            <w:tcW w:w="1303" w:type="dxa"/>
          </w:tcPr>
          <w:p w14:paraId="0EFF189D" w14:textId="77777777" w:rsidR="00806C54" w:rsidRDefault="00000000">
            <w:pPr>
              <w:cnfStyle w:val="000000000000" w:firstRow="0" w:lastRow="0" w:firstColumn="0" w:lastColumn="0" w:oddVBand="0" w:evenVBand="0" w:oddHBand="0" w:evenHBand="0" w:firstRowFirstColumn="0" w:firstRowLastColumn="0" w:lastRowFirstColumn="0" w:lastRowLastColumn="0"/>
            </w:pPr>
            <w:r>
              <w:t>1,693.97</w:t>
            </w:r>
          </w:p>
        </w:tc>
        <w:tc>
          <w:tcPr>
            <w:tcW w:w="1303" w:type="dxa"/>
          </w:tcPr>
          <w:p w14:paraId="6B5FF9DA" w14:textId="77777777" w:rsidR="00806C54" w:rsidRDefault="00000000">
            <w:pPr>
              <w:cnfStyle w:val="000000000000" w:firstRow="0" w:lastRow="0" w:firstColumn="0" w:lastColumn="0" w:oddVBand="0" w:evenVBand="0" w:oddHBand="0" w:evenHBand="0" w:firstRowFirstColumn="0" w:firstRowLastColumn="0" w:lastRowFirstColumn="0" w:lastRowLastColumn="0"/>
            </w:pPr>
            <w:r>
              <w:t>2,534.20</w:t>
            </w:r>
          </w:p>
        </w:tc>
        <w:tc>
          <w:tcPr>
            <w:tcW w:w="1303" w:type="dxa"/>
          </w:tcPr>
          <w:p w14:paraId="5C011096" w14:textId="77777777" w:rsidR="00806C54" w:rsidRDefault="00000000">
            <w:pPr>
              <w:cnfStyle w:val="000000000000" w:firstRow="0" w:lastRow="0" w:firstColumn="0" w:lastColumn="0" w:oddVBand="0" w:evenVBand="0" w:oddHBand="0" w:evenHBand="0" w:firstRowFirstColumn="0" w:firstRowLastColumn="0" w:lastRowFirstColumn="0" w:lastRowLastColumn="0"/>
            </w:pPr>
            <w:r>
              <w:t>1,249.53</w:t>
            </w:r>
          </w:p>
        </w:tc>
        <w:tc>
          <w:tcPr>
            <w:tcW w:w="1303" w:type="dxa"/>
          </w:tcPr>
          <w:p w14:paraId="2FE63604" w14:textId="77777777" w:rsidR="00806C54" w:rsidRDefault="00000000">
            <w:pPr>
              <w:cnfStyle w:val="000000000000" w:firstRow="0" w:lastRow="0" w:firstColumn="0" w:lastColumn="0" w:oddVBand="0" w:evenVBand="0" w:oddHBand="0" w:evenHBand="0" w:firstRowFirstColumn="0" w:firstRowLastColumn="0" w:lastRowFirstColumn="0" w:lastRowLastColumn="0"/>
            </w:pPr>
            <w:r>
              <w:t>221.1</w:t>
            </w:r>
          </w:p>
        </w:tc>
      </w:tr>
      <w:tr w:rsidR="00806C54" w14:paraId="02180A61"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3" w:type="dxa"/>
          </w:tcPr>
          <w:p w14:paraId="47AE72CF" w14:textId="77777777" w:rsidR="00806C54" w:rsidRDefault="00000000">
            <w:r>
              <w:t>HistGradBoost</w:t>
            </w:r>
          </w:p>
        </w:tc>
        <w:tc>
          <w:tcPr>
            <w:tcW w:w="1303" w:type="dxa"/>
          </w:tcPr>
          <w:p w14:paraId="0A77491E" w14:textId="77777777" w:rsidR="00806C54" w:rsidRDefault="00000000">
            <w:pPr>
              <w:cnfStyle w:val="000000100000" w:firstRow="0" w:lastRow="0" w:firstColumn="0" w:lastColumn="0" w:oddVBand="0" w:evenVBand="0" w:oddHBand="1" w:evenHBand="0" w:firstRowFirstColumn="0" w:firstRowLastColumn="0" w:lastRowFirstColumn="0" w:lastRowLastColumn="0"/>
            </w:pPr>
            <w:r>
              <w:t>4,441.19</w:t>
            </w:r>
          </w:p>
        </w:tc>
        <w:tc>
          <w:tcPr>
            <w:tcW w:w="1303" w:type="dxa"/>
          </w:tcPr>
          <w:p w14:paraId="1D3CB62E" w14:textId="77777777" w:rsidR="00806C54" w:rsidRDefault="00000000">
            <w:pPr>
              <w:cnfStyle w:val="000000100000" w:firstRow="0" w:lastRow="0" w:firstColumn="0" w:lastColumn="0" w:oddVBand="0" w:evenVBand="0" w:oddHBand="1" w:evenHBand="0" w:firstRowFirstColumn="0" w:firstRowLastColumn="0" w:lastRowFirstColumn="0" w:lastRowLastColumn="0"/>
            </w:pPr>
            <w:r>
              <w:t>2,048.61</w:t>
            </w:r>
          </w:p>
        </w:tc>
        <w:tc>
          <w:tcPr>
            <w:tcW w:w="1303" w:type="dxa"/>
          </w:tcPr>
          <w:p w14:paraId="3D25B19E" w14:textId="77777777" w:rsidR="00806C54" w:rsidRDefault="00000000">
            <w:pPr>
              <w:cnfStyle w:val="000000100000" w:firstRow="0" w:lastRow="0" w:firstColumn="0" w:lastColumn="0" w:oddVBand="0" w:evenVBand="0" w:oddHBand="1" w:evenHBand="0" w:firstRowFirstColumn="0" w:firstRowLastColumn="0" w:lastRowFirstColumn="0" w:lastRowLastColumn="0"/>
            </w:pPr>
            <w:r>
              <w:t>1,848.10</w:t>
            </w:r>
          </w:p>
        </w:tc>
        <w:tc>
          <w:tcPr>
            <w:tcW w:w="1303" w:type="dxa"/>
          </w:tcPr>
          <w:p w14:paraId="6A1BC8FF" w14:textId="77777777" w:rsidR="00806C54" w:rsidRDefault="00000000">
            <w:pPr>
              <w:cnfStyle w:val="000000100000" w:firstRow="0" w:lastRow="0" w:firstColumn="0" w:lastColumn="0" w:oddVBand="0" w:evenVBand="0" w:oddHBand="1" w:evenHBand="0" w:firstRowFirstColumn="0" w:firstRowLastColumn="0" w:lastRowFirstColumn="0" w:lastRowLastColumn="0"/>
            </w:pPr>
            <w:r>
              <w:t>2,779.30</w:t>
            </w:r>
          </w:p>
        </w:tc>
        <w:tc>
          <w:tcPr>
            <w:tcW w:w="1303" w:type="dxa"/>
          </w:tcPr>
          <w:p w14:paraId="46FACD3B" w14:textId="77777777" w:rsidR="00806C54" w:rsidRDefault="00000000">
            <w:pPr>
              <w:cnfStyle w:val="000000100000" w:firstRow="0" w:lastRow="0" w:firstColumn="0" w:lastColumn="0" w:oddVBand="0" w:evenVBand="0" w:oddHBand="1" w:evenHBand="0" w:firstRowFirstColumn="0" w:firstRowLastColumn="0" w:lastRowFirstColumn="0" w:lastRowLastColumn="0"/>
            </w:pPr>
            <w:r>
              <w:t>1,442.73</w:t>
            </w:r>
          </w:p>
        </w:tc>
        <w:tc>
          <w:tcPr>
            <w:tcW w:w="1303" w:type="dxa"/>
          </w:tcPr>
          <w:p w14:paraId="1EA02E2C" w14:textId="77777777" w:rsidR="00806C54" w:rsidRDefault="00000000">
            <w:pPr>
              <w:cnfStyle w:val="000000100000" w:firstRow="0" w:lastRow="0" w:firstColumn="0" w:lastColumn="0" w:oddVBand="0" w:evenVBand="0" w:oddHBand="1" w:evenHBand="0" w:firstRowFirstColumn="0" w:firstRowLastColumn="0" w:lastRowFirstColumn="0" w:lastRowLastColumn="0"/>
            </w:pPr>
            <w:r>
              <w:t>26.1</w:t>
            </w:r>
          </w:p>
        </w:tc>
      </w:tr>
    </w:tbl>
    <w:p w14:paraId="6F52EE26" w14:textId="77777777" w:rsidR="00806C54" w:rsidRDefault="00806C54"/>
    <w:p w14:paraId="5B870983" w14:textId="77777777" w:rsidR="00806C54" w:rsidRDefault="00000000">
      <w:pPr>
        <w:pStyle w:val="Heading2"/>
      </w:pPr>
      <w:r>
        <w:t>13.2 Primary Hold-Out Validation Results</w:t>
      </w:r>
    </w:p>
    <w:p w14:paraId="6684D21C" w14:textId="77777777" w:rsidR="00806C54" w:rsidRDefault="00000000">
      <w:r>
        <w:t>Hold-out period: 2012-08-03 to 2012-10-26  (38,530 rows).</w:t>
      </w:r>
    </w:p>
    <w:tbl>
      <w:tblPr>
        <w:tblStyle w:val="LightList-Accent1"/>
        <w:tblW w:w="0" w:type="auto"/>
        <w:jc w:val="center"/>
        <w:tblLook w:val="04A0" w:firstRow="1" w:lastRow="0" w:firstColumn="1" w:lastColumn="0" w:noHBand="0" w:noVBand="1"/>
      </w:tblPr>
      <w:tblGrid>
        <w:gridCol w:w="1824"/>
        <w:gridCol w:w="1824"/>
        <w:gridCol w:w="1824"/>
        <w:gridCol w:w="1824"/>
        <w:gridCol w:w="1824"/>
      </w:tblGrid>
      <w:tr w:rsidR="00806C54" w14:paraId="236A5797"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shd w:val="clear" w:color="auto" w:fill="1F457C"/>
          </w:tcPr>
          <w:p w14:paraId="107D6F1D" w14:textId="77777777" w:rsidR="00806C54" w:rsidRDefault="00000000">
            <w:r>
              <w:rPr>
                <w:color w:val="FFFFFF"/>
              </w:rPr>
              <w:t>Model</w:t>
            </w:r>
          </w:p>
        </w:tc>
        <w:tc>
          <w:tcPr>
            <w:tcW w:w="1824" w:type="dxa"/>
            <w:shd w:val="clear" w:color="auto" w:fill="1F457C"/>
          </w:tcPr>
          <w:p w14:paraId="371C7770"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Primary WMAE</w:t>
            </w:r>
          </w:p>
        </w:tc>
        <w:tc>
          <w:tcPr>
            <w:tcW w:w="1824" w:type="dxa"/>
            <w:shd w:val="clear" w:color="auto" w:fill="1F457C"/>
          </w:tcPr>
          <w:p w14:paraId="5A1EDD9A"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Primary MAE</w:t>
            </w:r>
          </w:p>
        </w:tc>
        <w:tc>
          <w:tcPr>
            <w:tcW w:w="1824" w:type="dxa"/>
            <w:shd w:val="clear" w:color="auto" w:fill="1F457C"/>
          </w:tcPr>
          <w:p w14:paraId="6D283595"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Primary RMSE</w:t>
            </w:r>
          </w:p>
        </w:tc>
        <w:tc>
          <w:tcPr>
            <w:tcW w:w="1824" w:type="dxa"/>
            <w:shd w:val="clear" w:color="auto" w:fill="1F457C"/>
          </w:tcPr>
          <w:p w14:paraId="3A9C90C3"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Train Time (s)</w:t>
            </w:r>
          </w:p>
        </w:tc>
      </w:tr>
      <w:tr w:rsidR="00806C54" w14:paraId="55CAF487"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14:paraId="41AF1206" w14:textId="77777777" w:rsidR="00806C54" w:rsidRDefault="00000000">
            <w:r>
              <w:t>Lag-52 Baseline</w:t>
            </w:r>
          </w:p>
        </w:tc>
        <w:tc>
          <w:tcPr>
            <w:tcW w:w="1824" w:type="dxa"/>
          </w:tcPr>
          <w:p w14:paraId="745345AC" w14:textId="77777777" w:rsidR="00806C54" w:rsidRDefault="00000000">
            <w:pPr>
              <w:cnfStyle w:val="000000100000" w:firstRow="0" w:lastRow="0" w:firstColumn="0" w:lastColumn="0" w:oddVBand="0" w:evenVBand="0" w:oddHBand="1" w:evenHBand="0" w:firstRowFirstColumn="0" w:firstRowLastColumn="0" w:lastRowFirstColumn="0" w:lastRowLastColumn="0"/>
            </w:pPr>
            <w:r>
              <w:t>1,893.62</w:t>
            </w:r>
          </w:p>
        </w:tc>
        <w:tc>
          <w:tcPr>
            <w:tcW w:w="1824" w:type="dxa"/>
          </w:tcPr>
          <w:p w14:paraId="39A4BAFD" w14:textId="77777777" w:rsidR="00806C54" w:rsidRDefault="00000000">
            <w:pPr>
              <w:cnfStyle w:val="000000100000" w:firstRow="0" w:lastRow="0" w:firstColumn="0" w:lastColumn="0" w:oddVBand="0" w:evenVBand="0" w:oddHBand="1" w:evenHBand="0" w:firstRowFirstColumn="0" w:firstRowLastColumn="0" w:lastRowFirstColumn="0" w:lastRowLastColumn="0"/>
            </w:pPr>
            <w:r>
              <w:t>1,867.98</w:t>
            </w:r>
          </w:p>
        </w:tc>
        <w:tc>
          <w:tcPr>
            <w:tcW w:w="1824" w:type="dxa"/>
          </w:tcPr>
          <w:p w14:paraId="7FA65E23" w14:textId="77777777" w:rsidR="00806C54" w:rsidRDefault="00000000">
            <w:pPr>
              <w:cnfStyle w:val="000000100000" w:firstRow="0" w:lastRow="0" w:firstColumn="0" w:lastColumn="0" w:oddVBand="0" w:evenVBand="0" w:oddHBand="1" w:evenHBand="0" w:firstRowFirstColumn="0" w:firstRowLastColumn="0" w:lastRowFirstColumn="0" w:lastRowLastColumn="0"/>
            </w:pPr>
            <w:r>
              <w:t>3,936.34</w:t>
            </w:r>
          </w:p>
        </w:tc>
        <w:tc>
          <w:tcPr>
            <w:tcW w:w="1824" w:type="dxa"/>
          </w:tcPr>
          <w:p w14:paraId="2C7669F0" w14:textId="77777777" w:rsidR="00806C54" w:rsidRDefault="00000000">
            <w:pPr>
              <w:cnfStyle w:val="000000100000" w:firstRow="0" w:lastRow="0" w:firstColumn="0" w:lastColumn="0" w:oddVBand="0" w:evenVBand="0" w:oddHBand="1" w:evenHBand="0" w:firstRowFirstColumn="0" w:firstRowLastColumn="0" w:lastRowFirstColumn="0" w:lastRowLastColumn="0"/>
            </w:pPr>
            <w:r>
              <w:t>0.0</w:t>
            </w:r>
          </w:p>
        </w:tc>
      </w:tr>
      <w:tr w:rsidR="00806C54" w14:paraId="3C919BB6"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1824" w:type="dxa"/>
          </w:tcPr>
          <w:p w14:paraId="6613BECD" w14:textId="77777777" w:rsidR="00806C54" w:rsidRDefault="00000000">
            <w:r>
              <w:t>Random Forest</w:t>
            </w:r>
          </w:p>
        </w:tc>
        <w:tc>
          <w:tcPr>
            <w:tcW w:w="1824" w:type="dxa"/>
          </w:tcPr>
          <w:p w14:paraId="1E8B9D8F" w14:textId="77777777" w:rsidR="00806C54" w:rsidRDefault="00000000">
            <w:pPr>
              <w:cnfStyle w:val="000000000000" w:firstRow="0" w:lastRow="0" w:firstColumn="0" w:lastColumn="0" w:oddVBand="0" w:evenVBand="0" w:oddHBand="0" w:evenHBand="0" w:firstRowFirstColumn="0" w:firstRowLastColumn="0" w:lastRowFirstColumn="0" w:lastRowLastColumn="0"/>
            </w:pPr>
            <w:r>
              <w:t>1,561.32</w:t>
            </w:r>
          </w:p>
        </w:tc>
        <w:tc>
          <w:tcPr>
            <w:tcW w:w="1824" w:type="dxa"/>
          </w:tcPr>
          <w:p w14:paraId="6D283DAE" w14:textId="77777777" w:rsidR="00806C54" w:rsidRDefault="00000000">
            <w:pPr>
              <w:cnfStyle w:val="000000000000" w:firstRow="0" w:lastRow="0" w:firstColumn="0" w:lastColumn="0" w:oddVBand="0" w:evenVBand="0" w:oddHBand="0" w:evenHBand="0" w:firstRowFirstColumn="0" w:firstRowLastColumn="0" w:lastRowFirstColumn="0" w:lastRowLastColumn="0"/>
            </w:pPr>
            <w:r>
              <w:t>1,565.34</w:t>
            </w:r>
          </w:p>
        </w:tc>
        <w:tc>
          <w:tcPr>
            <w:tcW w:w="1824" w:type="dxa"/>
          </w:tcPr>
          <w:p w14:paraId="3BD32809" w14:textId="77777777" w:rsidR="00806C54" w:rsidRDefault="00000000">
            <w:pPr>
              <w:cnfStyle w:val="000000000000" w:firstRow="0" w:lastRow="0" w:firstColumn="0" w:lastColumn="0" w:oddVBand="0" w:evenVBand="0" w:oddHBand="0" w:evenHBand="0" w:firstRowFirstColumn="0" w:firstRowLastColumn="0" w:lastRowFirstColumn="0" w:lastRowLastColumn="0"/>
            </w:pPr>
            <w:r>
              <w:t>3,209.71</w:t>
            </w:r>
          </w:p>
        </w:tc>
        <w:tc>
          <w:tcPr>
            <w:tcW w:w="1824" w:type="dxa"/>
          </w:tcPr>
          <w:p w14:paraId="2EB3A36F" w14:textId="77777777" w:rsidR="00806C54" w:rsidRDefault="00000000">
            <w:pPr>
              <w:cnfStyle w:val="000000000000" w:firstRow="0" w:lastRow="0" w:firstColumn="0" w:lastColumn="0" w:oddVBand="0" w:evenVBand="0" w:oddHBand="0" w:evenHBand="0" w:firstRowFirstColumn="0" w:firstRowLastColumn="0" w:lastRowFirstColumn="0" w:lastRowLastColumn="0"/>
            </w:pPr>
            <w:r>
              <w:t>221.1</w:t>
            </w:r>
          </w:p>
        </w:tc>
      </w:tr>
      <w:tr w:rsidR="00806C54" w14:paraId="081876C0"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24" w:type="dxa"/>
          </w:tcPr>
          <w:p w14:paraId="390F6C69" w14:textId="77777777" w:rsidR="00806C54" w:rsidRDefault="00000000">
            <w:r>
              <w:t>HistGradBoost</w:t>
            </w:r>
          </w:p>
        </w:tc>
        <w:tc>
          <w:tcPr>
            <w:tcW w:w="1824" w:type="dxa"/>
          </w:tcPr>
          <w:p w14:paraId="1FBEC313" w14:textId="77777777" w:rsidR="00806C54" w:rsidRDefault="00000000">
            <w:pPr>
              <w:cnfStyle w:val="000000100000" w:firstRow="0" w:lastRow="0" w:firstColumn="0" w:lastColumn="0" w:oddVBand="0" w:evenVBand="0" w:oddHBand="1" w:evenHBand="0" w:firstRowFirstColumn="0" w:firstRowLastColumn="0" w:lastRowFirstColumn="0" w:lastRowLastColumn="0"/>
            </w:pPr>
            <w:r>
              <w:t>1,689.01</w:t>
            </w:r>
          </w:p>
        </w:tc>
        <w:tc>
          <w:tcPr>
            <w:tcW w:w="1824" w:type="dxa"/>
          </w:tcPr>
          <w:p w14:paraId="744E7BF4" w14:textId="77777777" w:rsidR="00806C54" w:rsidRDefault="00000000">
            <w:pPr>
              <w:cnfStyle w:val="000000100000" w:firstRow="0" w:lastRow="0" w:firstColumn="0" w:lastColumn="0" w:oddVBand="0" w:evenVBand="0" w:oddHBand="1" w:evenHBand="0" w:firstRowFirstColumn="0" w:firstRowLastColumn="0" w:lastRowFirstColumn="0" w:lastRowLastColumn="0"/>
            </w:pPr>
            <w:r>
              <w:t>1,672.26</w:t>
            </w:r>
          </w:p>
        </w:tc>
        <w:tc>
          <w:tcPr>
            <w:tcW w:w="1824" w:type="dxa"/>
          </w:tcPr>
          <w:p w14:paraId="01F6277F" w14:textId="77777777" w:rsidR="00806C54" w:rsidRDefault="00000000">
            <w:pPr>
              <w:cnfStyle w:val="000000100000" w:firstRow="0" w:lastRow="0" w:firstColumn="0" w:lastColumn="0" w:oddVBand="0" w:evenVBand="0" w:oddHBand="1" w:evenHBand="0" w:firstRowFirstColumn="0" w:firstRowLastColumn="0" w:lastRowFirstColumn="0" w:lastRowLastColumn="0"/>
            </w:pPr>
            <w:r>
              <w:t>3,345.98</w:t>
            </w:r>
          </w:p>
        </w:tc>
        <w:tc>
          <w:tcPr>
            <w:tcW w:w="1824" w:type="dxa"/>
          </w:tcPr>
          <w:p w14:paraId="5B55DD52" w14:textId="77777777" w:rsidR="00806C54" w:rsidRDefault="00000000">
            <w:pPr>
              <w:cnfStyle w:val="000000100000" w:firstRow="0" w:lastRow="0" w:firstColumn="0" w:lastColumn="0" w:oddVBand="0" w:evenVBand="0" w:oddHBand="1" w:evenHBand="0" w:firstRowFirstColumn="0" w:firstRowLastColumn="0" w:lastRowFirstColumn="0" w:lastRowLastColumn="0"/>
            </w:pPr>
            <w:r>
              <w:t>26.1</w:t>
            </w:r>
          </w:p>
        </w:tc>
      </w:tr>
    </w:tbl>
    <w:p w14:paraId="2D9053B5" w14:textId="77777777" w:rsidR="00806C54" w:rsidRDefault="00806C54"/>
    <w:p w14:paraId="14E803D3" w14:textId="77777777" w:rsidR="00806C54" w:rsidRDefault="00000000">
      <w:pPr>
        <w:pStyle w:val="Heading2"/>
      </w:pPr>
      <w:r>
        <w:t>13.3 Model Selection Rationale</w:t>
      </w:r>
    </w:p>
    <w:p w14:paraId="23E76A8E" w14:textId="77777777" w:rsidR="00806C54" w:rsidRDefault="00000000">
      <w:r>
        <w:t>The Lag-52 Baseline was selected because it achieves the lowest average WMAE across all three chronological walk-forward folds (2,278.13). Model selection is based on the walk-forward average, not on the single primary hold-out split, because the average across three folds provides a more stable and representative estimate of real-world performance.</w:t>
      </w:r>
    </w:p>
    <w:p w14:paraId="7FEF8633" w14:textId="77777777" w:rsidR="00806C54" w:rsidRDefault="00000000">
      <w:r>
        <w:t>The Random Forest outperformed on the primary hold-out (WMAE 1,561 vs 1,893) but had a very high Fold-1 WMAE (3,970). This is due to the cold-start effect: Fold-1 training ends in October 2011, before any MarkDown promotion history was available (MarkDowns began November 2011). The Random Forest had no prior exposure to MarkDown-active weeks and suffered significantly in that fold. The Lag-52 Baseline is immune to this effect because it requires no learned feature distributions — it simply looks up the prior-year same-week sales.</w:t>
      </w:r>
    </w:p>
    <w:p w14:paraId="22FC50B5" w14:textId="77777777" w:rsidR="00806C54" w:rsidRDefault="00000000">
      <w:r>
        <w:br w:type="page"/>
      </w:r>
    </w:p>
    <w:p w14:paraId="44B10519" w14:textId="77777777" w:rsidR="00806C54" w:rsidRDefault="00000000">
      <w:pPr>
        <w:pStyle w:val="Heading1"/>
      </w:pPr>
      <w:r>
        <w:lastRenderedPageBreak/>
        <w:t>14. Final Model</w:t>
      </w:r>
    </w:p>
    <w:p w14:paraId="561D65A6" w14:textId="77777777" w:rsidR="00806C54" w:rsidRDefault="00000000">
      <w:r>
        <w:t>The Lag-52 Baseline was retrained on the complete training dataset (421,570 rows, covering 2010-02-05 to 2012-10-26) to produce the final production model.</w:t>
      </w:r>
    </w:p>
    <w:p w14:paraId="40D17BC7" w14:textId="77777777" w:rsidR="00806C54" w:rsidRDefault="00000000">
      <w:r>
        <w:t>Final model artifacts saved to model_outputs/:</w:t>
      </w:r>
    </w:p>
    <w:p w14:paraId="3F865F67" w14:textId="77777777" w:rsidR="00806C54" w:rsidRDefault="00000000">
      <w:pPr>
        <w:pStyle w:val="ListBullet"/>
        <w:ind w:left="340"/>
      </w:pPr>
      <w:r>
        <w:t>final_model.pkl — model descriptor: {'model': 'Lag-52 Baseline', 'strategy': 'predict lag_52 directly', 'trained_on_rows': 421570}</w:t>
      </w:r>
    </w:p>
    <w:p w14:paraId="2106D1A7" w14:textId="77777777" w:rsidR="00806C54" w:rsidRDefault="00000000">
      <w:pPr>
        <w:pStyle w:val="ListBullet"/>
        <w:ind w:left="340"/>
      </w:pPr>
      <w:r>
        <w:t>final_model_meta.pkl — full metadata including feature list, target, type encoding, training date range, and lag_52 imputation method</w:t>
      </w:r>
    </w:p>
    <w:p w14:paraId="1DA5C857" w14:textId="77777777" w:rsidR="00806C54" w:rsidRDefault="00000000">
      <w:pPr>
        <w:pStyle w:val="ListBullet"/>
        <w:ind w:left="340"/>
      </w:pPr>
      <w:r>
        <w:t>selected_model.pkl — updated to the final version for use by the Streamlit application</w:t>
      </w:r>
    </w:p>
    <w:p w14:paraId="7C036ED2" w14:textId="77777777" w:rsidR="00806C54" w:rsidRDefault="00000000">
      <w:r>
        <w:t>The model makes no learned weight updates during 'training'. Its prediction is entirely defined by looking up the lag_52 value for the given Store/Department/Date.</w:t>
      </w:r>
    </w:p>
    <w:p w14:paraId="2ABF577D" w14:textId="77777777" w:rsidR="00806C54" w:rsidRDefault="00000000">
      <w:pPr>
        <w:pStyle w:val="Heading1"/>
      </w:pPr>
      <w:r>
        <w:t>15. Final Test Predictions</w:t>
      </w:r>
    </w:p>
    <w:p w14:paraId="098C3127" w14:textId="77777777" w:rsidR="00806C54" w:rsidRDefault="00000000">
      <w:r>
        <w:t>Final predictions were generated for all 115,064 test rows (2012-11-02 to 2013-07-26) using the Lag-52 Baseline trained on the full training dataset.</w:t>
      </w:r>
    </w:p>
    <w:p w14:paraId="6246575E" w14:textId="77777777" w:rsidR="00806C54" w:rsidRDefault="00000000">
      <w:pPr>
        <w:pStyle w:val="Heading2"/>
      </w:pPr>
      <w:r>
        <w:t>15.1 Prediction Generation Process</w:t>
      </w:r>
    </w:p>
    <w:p w14:paraId="3F92A5D0" w14:textId="77777777" w:rsidR="00806C54" w:rsidRDefault="00000000">
      <w:pPr>
        <w:pStyle w:val="ListBullet"/>
        <w:ind w:left="340"/>
      </w:pPr>
      <w:r>
        <w:t>Load test_features.csv (115,064 rows).</w:t>
      </w:r>
    </w:p>
    <w:p w14:paraId="77EFEF48" w14:textId="77777777" w:rsidR="00806C54" w:rsidRDefault="00000000">
      <w:pPr>
        <w:pStyle w:val="ListBullet"/>
        <w:ind w:left="340"/>
      </w:pPr>
      <w:r>
        <w:t>Impute lag_52 NaN values using per-(Store,Dept) training-set median, with department-level and global fallbacks. No test-period data was used to compute imputation statistics.</w:t>
      </w:r>
    </w:p>
    <w:p w14:paraId="4ABB8B60" w14:textId="77777777" w:rsidR="00806C54" w:rsidRDefault="00000000">
      <w:pPr>
        <w:pStyle w:val="ListBullet"/>
        <w:ind w:left="340"/>
      </w:pPr>
      <w:r>
        <w:t>Prediction = lag_52 value for each row.</w:t>
      </w:r>
    </w:p>
    <w:p w14:paraId="17DEC336" w14:textId="77777777" w:rsidR="00806C54" w:rsidRDefault="00000000">
      <w:pPr>
        <w:pStyle w:val="ListBullet"/>
        <w:ind w:left="340"/>
      </w:pPr>
      <w:r>
        <w:t>Verified: 0 NaN predictions, 0 infinite predictions, 115,064 rows, exact Store/Dept/Date match with test.csv.</w:t>
      </w:r>
    </w:p>
    <w:p w14:paraId="57F3A038" w14:textId="77777777" w:rsidR="00806C54" w:rsidRDefault="00000000">
      <w:pPr>
        <w:pStyle w:val="Heading2"/>
      </w:pPr>
      <w:r>
        <w:t>15.2 Prediction Summary</w:t>
      </w:r>
    </w:p>
    <w:tbl>
      <w:tblPr>
        <w:tblStyle w:val="LightList-Accent1"/>
        <w:tblW w:w="0" w:type="auto"/>
        <w:jc w:val="center"/>
        <w:tblLook w:val="04A0" w:firstRow="1" w:lastRow="0" w:firstColumn="1" w:lastColumn="0" w:noHBand="0" w:noVBand="1"/>
      </w:tblPr>
      <w:tblGrid>
        <w:gridCol w:w="4561"/>
        <w:gridCol w:w="4561"/>
      </w:tblGrid>
      <w:tr w:rsidR="00806C54" w14:paraId="4BE65100"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shd w:val="clear" w:color="auto" w:fill="1F457C"/>
          </w:tcPr>
          <w:p w14:paraId="385667A0" w14:textId="77777777" w:rsidR="00806C54" w:rsidRDefault="00000000">
            <w:r>
              <w:rPr>
                <w:color w:val="FFFFFF"/>
              </w:rPr>
              <w:t>Metric</w:t>
            </w:r>
          </w:p>
        </w:tc>
        <w:tc>
          <w:tcPr>
            <w:tcW w:w="4561" w:type="dxa"/>
            <w:shd w:val="clear" w:color="auto" w:fill="1F457C"/>
          </w:tcPr>
          <w:p w14:paraId="65D23273"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806C54" w14:paraId="07C298BB"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5DBE4411" w14:textId="77777777" w:rsidR="00806C54" w:rsidRDefault="00000000">
            <w:r>
              <w:t>Total rows predicted</w:t>
            </w:r>
          </w:p>
        </w:tc>
        <w:tc>
          <w:tcPr>
            <w:tcW w:w="4561" w:type="dxa"/>
          </w:tcPr>
          <w:p w14:paraId="67461C8F" w14:textId="77777777" w:rsidR="00806C54" w:rsidRDefault="00000000">
            <w:pPr>
              <w:cnfStyle w:val="000000100000" w:firstRow="0" w:lastRow="0" w:firstColumn="0" w:lastColumn="0" w:oddVBand="0" w:evenVBand="0" w:oddHBand="1" w:evenHBand="0" w:firstRowFirstColumn="0" w:firstRowLastColumn="0" w:lastRowFirstColumn="0" w:lastRowLastColumn="0"/>
            </w:pPr>
            <w:r>
              <w:t>115,064</w:t>
            </w:r>
          </w:p>
        </w:tc>
      </w:tr>
      <w:tr w:rsidR="00806C54" w14:paraId="28E3C283"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4F69FE4C" w14:textId="77777777" w:rsidR="00806C54" w:rsidRDefault="00000000">
            <w:r>
              <w:t>Test date range</w:t>
            </w:r>
          </w:p>
        </w:tc>
        <w:tc>
          <w:tcPr>
            <w:tcW w:w="4561" w:type="dxa"/>
          </w:tcPr>
          <w:p w14:paraId="304D8493" w14:textId="77777777" w:rsidR="00806C54" w:rsidRDefault="00000000">
            <w:pPr>
              <w:cnfStyle w:val="000000000000" w:firstRow="0" w:lastRow="0" w:firstColumn="0" w:lastColumn="0" w:oddVBand="0" w:evenVBand="0" w:oddHBand="0" w:evenHBand="0" w:firstRowFirstColumn="0" w:firstRowLastColumn="0" w:lastRowFirstColumn="0" w:lastRowLastColumn="0"/>
            </w:pPr>
            <w:r>
              <w:t>2012-11-02 to 2013-07-26</w:t>
            </w:r>
          </w:p>
        </w:tc>
      </w:tr>
      <w:tr w:rsidR="00806C54" w14:paraId="12CC831F"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4A9DD87" w14:textId="77777777" w:rsidR="00806C54" w:rsidRDefault="00000000">
            <w:r>
              <w:t>Total predicted sales</w:t>
            </w:r>
          </w:p>
        </w:tc>
        <w:tc>
          <w:tcPr>
            <w:tcW w:w="4561" w:type="dxa"/>
          </w:tcPr>
          <w:p w14:paraId="43A457E3" w14:textId="77777777" w:rsidR="00806C54" w:rsidRDefault="00000000">
            <w:pPr>
              <w:cnfStyle w:val="000000100000" w:firstRow="0" w:lastRow="0" w:firstColumn="0" w:lastColumn="0" w:oddVBand="0" w:evenVBand="0" w:oddHBand="1" w:evenHBand="0" w:firstRowFirstColumn="0" w:firstRowLastColumn="0" w:lastRowFirstColumn="0" w:lastRowLastColumn="0"/>
            </w:pPr>
            <w:r>
              <w:t>$1,903,508,195.43</w:t>
            </w:r>
          </w:p>
        </w:tc>
      </w:tr>
      <w:tr w:rsidR="00806C54" w14:paraId="464794B0"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4ACF0611" w14:textId="77777777" w:rsidR="00806C54" w:rsidRDefault="00000000">
            <w:r>
              <w:t>Average predicted weekly sales</w:t>
            </w:r>
          </w:p>
        </w:tc>
        <w:tc>
          <w:tcPr>
            <w:tcW w:w="4561" w:type="dxa"/>
          </w:tcPr>
          <w:p w14:paraId="032890CC" w14:textId="77777777" w:rsidR="00806C54" w:rsidRDefault="00000000">
            <w:pPr>
              <w:cnfStyle w:val="000000000000" w:firstRow="0" w:lastRow="0" w:firstColumn="0" w:lastColumn="0" w:oddVBand="0" w:evenVBand="0" w:oddHBand="0" w:evenHBand="0" w:firstRowFirstColumn="0" w:firstRowLastColumn="0" w:lastRowFirstColumn="0" w:lastRowLastColumn="0"/>
            </w:pPr>
            <w:r>
              <w:t>$16,543.04</w:t>
            </w:r>
          </w:p>
        </w:tc>
      </w:tr>
      <w:tr w:rsidR="00806C54" w14:paraId="50F10D65"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61" w:type="dxa"/>
          </w:tcPr>
          <w:p w14:paraId="431FEEB8" w14:textId="77777777" w:rsidR="00806C54" w:rsidRDefault="00000000">
            <w:r>
              <w:t>Minimum prediction</w:t>
            </w:r>
          </w:p>
        </w:tc>
        <w:tc>
          <w:tcPr>
            <w:tcW w:w="4561" w:type="dxa"/>
          </w:tcPr>
          <w:p w14:paraId="3B15DDF7" w14:textId="77777777" w:rsidR="00806C54" w:rsidRDefault="00000000">
            <w:pPr>
              <w:cnfStyle w:val="000000100000" w:firstRow="0" w:lastRow="0" w:firstColumn="0" w:lastColumn="0" w:oddVBand="0" w:evenVBand="0" w:oddHBand="1" w:evenHBand="0" w:firstRowFirstColumn="0" w:firstRowLastColumn="0" w:lastRowFirstColumn="0" w:lastRowLastColumn="0"/>
            </w:pPr>
            <w:r>
              <w:t>-$498.00</w:t>
            </w:r>
          </w:p>
        </w:tc>
      </w:tr>
      <w:tr w:rsidR="00806C54" w14:paraId="1F31C853"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4561" w:type="dxa"/>
          </w:tcPr>
          <w:p w14:paraId="4A9BAC2A" w14:textId="77777777" w:rsidR="00806C54" w:rsidRDefault="00000000">
            <w:r>
              <w:t>Maximum prediction</w:t>
            </w:r>
          </w:p>
        </w:tc>
        <w:tc>
          <w:tcPr>
            <w:tcW w:w="4561" w:type="dxa"/>
          </w:tcPr>
          <w:p w14:paraId="5128A43E" w14:textId="77777777" w:rsidR="00806C54" w:rsidRDefault="00000000">
            <w:pPr>
              <w:cnfStyle w:val="000000000000" w:firstRow="0" w:lastRow="0" w:firstColumn="0" w:lastColumn="0" w:oddVBand="0" w:evenVBand="0" w:oddHBand="0" w:evenHBand="0" w:firstRowFirstColumn="0" w:firstRowLastColumn="0" w:lastRowFirstColumn="0" w:lastRowLastColumn="0"/>
            </w:pPr>
            <w:r>
              <w:t>$649,770.18</w:t>
            </w:r>
          </w:p>
        </w:tc>
      </w:tr>
    </w:tbl>
    <w:p w14:paraId="53DEDDE9" w14:textId="77777777" w:rsidR="00806C54" w:rsidRDefault="00806C54"/>
    <w:p w14:paraId="27F4119B" w14:textId="77777777" w:rsidR="00806C54" w:rsidRDefault="00000000">
      <w:pPr>
        <w:pStyle w:val="Heading2"/>
      </w:pPr>
      <w:r>
        <w:t>15.3 Top Stores and Departments (Predicted)</w:t>
      </w:r>
    </w:p>
    <w:p w14:paraId="5954389B" w14:textId="77777777" w:rsidR="00806C54" w:rsidRDefault="00000000">
      <w:r>
        <w:t>Top 5 Stores by Predicted Total Sales:</w:t>
      </w:r>
    </w:p>
    <w:tbl>
      <w:tblPr>
        <w:tblStyle w:val="LightList-Accent1"/>
        <w:tblW w:w="0" w:type="auto"/>
        <w:jc w:val="center"/>
        <w:tblLook w:val="04A0" w:firstRow="1" w:lastRow="0" w:firstColumn="1" w:lastColumn="0" w:noHBand="0" w:noVBand="1"/>
      </w:tblPr>
      <w:tblGrid>
        <w:gridCol w:w="2280"/>
        <w:gridCol w:w="2280"/>
        <w:gridCol w:w="2280"/>
        <w:gridCol w:w="2280"/>
      </w:tblGrid>
      <w:tr w:rsidR="00806C54" w14:paraId="20842198"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1F457C"/>
          </w:tcPr>
          <w:p w14:paraId="0F0C6F39" w14:textId="77777777" w:rsidR="00806C54" w:rsidRDefault="00000000">
            <w:r>
              <w:rPr>
                <w:color w:val="FFFFFF"/>
              </w:rPr>
              <w:t>Store</w:t>
            </w:r>
          </w:p>
        </w:tc>
        <w:tc>
          <w:tcPr>
            <w:tcW w:w="2280" w:type="dxa"/>
            <w:shd w:val="clear" w:color="auto" w:fill="1F457C"/>
          </w:tcPr>
          <w:p w14:paraId="6B139A2C"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Mean Weekly Sales</w:t>
            </w:r>
          </w:p>
        </w:tc>
        <w:tc>
          <w:tcPr>
            <w:tcW w:w="2280" w:type="dxa"/>
            <w:shd w:val="clear" w:color="auto" w:fill="1F457C"/>
          </w:tcPr>
          <w:p w14:paraId="6A0E7A3A"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Total Sales</w:t>
            </w:r>
          </w:p>
        </w:tc>
        <w:tc>
          <w:tcPr>
            <w:tcW w:w="2280" w:type="dxa"/>
            <w:shd w:val="clear" w:color="auto" w:fill="1F457C"/>
          </w:tcPr>
          <w:p w14:paraId="4873E0CE"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Rows</w:t>
            </w:r>
          </w:p>
        </w:tc>
      </w:tr>
      <w:tr w:rsidR="00806C54" w14:paraId="53E7D2E7"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8098722" w14:textId="77777777" w:rsidR="00806C54" w:rsidRDefault="00000000">
            <w:r>
              <w:t>4</w:t>
            </w:r>
          </w:p>
        </w:tc>
        <w:tc>
          <w:tcPr>
            <w:tcW w:w="2280" w:type="dxa"/>
          </w:tcPr>
          <w:p w14:paraId="7091DEB1" w14:textId="77777777" w:rsidR="00806C54" w:rsidRDefault="00000000">
            <w:pPr>
              <w:cnfStyle w:val="000000100000" w:firstRow="0" w:lastRow="0" w:firstColumn="0" w:lastColumn="0" w:oddVBand="0" w:evenVBand="0" w:oddHBand="1" w:evenHBand="0" w:firstRowFirstColumn="0" w:firstRowLastColumn="0" w:lastRowFirstColumn="0" w:lastRowLastColumn="0"/>
            </w:pPr>
            <w:r>
              <w:t>$31,342.20</w:t>
            </w:r>
          </w:p>
        </w:tc>
        <w:tc>
          <w:tcPr>
            <w:tcW w:w="2280" w:type="dxa"/>
          </w:tcPr>
          <w:p w14:paraId="2719271C" w14:textId="77777777" w:rsidR="00806C54" w:rsidRDefault="00000000">
            <w:pPr>
              <w:cnfStyle w:val="000000100000" w:firstRow="0" w:lastRow="0" w:firstColumn="0" w:lastColumn="0" w:oddVBand="0" w:evenVBand="0" w:oddHBand="1" w:evenHBand="0" w:firstRowFirstColumn="0" w:firstRowLastColumn="0" w:lastRowFirstColumn="0" w:lastRowLastColumn="0"/>
            </w:pPr>
            <w:r>
              <w:t>$87,852,181.19</w:t>
            </w:r>
          </w:p>
        </w:tc>
        <w:tc>
          <w:tcPr>
            <w:tcW w:w="2280" w:type="dxa"/>
          </w:tcPr>
          <w:p w14:paraId="0AFE2BED" w14:textId="77777777" w:rsidR="00806C54" w:rsidRDefault="00000000">
            <w:pPr>
              <w:cnfStyle w:val="000000100000" w:firstRow="0" w:lastRow="0" w:firstColumn="0" w:lastColumn="0" w:oddVBand="0" w:evenVBand="0" w:oddHBand="1" w:evenHBand="0" w:firstRowFirstColumn="0" w:firstRowLastColumn="0" w:lastRowFirstColumn="0" w:lastRowLastColumn="0"/>
            </w:pPr>
            <w:r>
              <w:t>2,803</w:t>
            </w:r>
          </w:p>
        </w:tc>
      </w:tr>
      <w:tr w:rsidR="00806C54" w14:paraId="1BE8C0AE"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7F92BD68" w14:textId="77777777" w:rsidR="00806C54" w:rsidRDefault="00000000">
            <w:r>
              <w:lastRenderedPageBreak/>
              <w:t>20</w:t>
            </w:r>
          </w:p>
        </w:tc>
        <w:tc>
          <w:tcPr>
            <w:tcW w:w="2280" w:type="dxa"/>
          </w:tcPr>
          <w:p w14:paraId="3B7948A6" w14:textId="77777777" w:rsidR="00806C54" w:rsidRDefault="00000000">
            <w:pPr>
              <w:cnfStyle w:val="000000000000" w:firstRow="0" w:lastRow="0" w:firstColumn="0" w:lastColumn="0" w:oddVBand="0" w:evenVBand="0" w:oddHBand="0" w:evenHBand="0" w:firstRowFirstColumn="0" w:firstRowLastColumn="0" w:lastRowFirstColumn="0" w:lastRowLastColumn="0"/>
            </w:pPr>
            <w:r>
              <w:t>$30,921.73</w:t>
            </w:r>
          </w:p>
        </w:tc>
        <w:tc>
          <w:tcPr>
            <w:tcW w:w="2280" w:type="dxa"/>
          </w:tcPr>
          <w:p w14:paraId="36E4EA89" w14:textId="77777777" w:rsidR="00806C54" w:rsidRDefault="00000000">
            <w:pPr>
              <w:cnfStyle w:val="000000000000" w:firstRow="0" w:lastRow="0" w:firstColumn="0" w:lastColumn="0" w:oddVBand="0" w:evenVBand="0" w:oddHBand="0" w:evenHBand="0" w:firstRowFirstColumn="0" w:firstRowLastColumn="0" w:lastRowFirstColumn="0" w:lastRowLastColumn="0"/>
            </w:pPr>
            <w:r>
              <w:t>$85,776,869.78</w:t>
            </w:r>
          </w:p>
        </w:tc>
        <w:tc>
          <w:tcPr>
            <w:tcW w:w="2280" w:type="dxa"/>
          </w:tcPr>
          <w:p w14:paraId="070668A2" w14:textId="77777777" w:rsidR="00806C54" w:rsidRDefault="00000000">
            <w:pPr>
              <w:cnfStyle w:val="000000000000" w:firstRow="0" w:lastRow="0" w:firstColumn="0" w:lastColumn="0" w:oddVBand="0" w:evenVBand="0" w:oddHBand="0" w:evenHBand="0" w:firstRowFirstColumn="0" w:firstRowLastColumn="0" w:lastRowFirstColumn="0" w:lastRowLastColumn="0"/>
            </w:pPr>
            <w:r>
              <w:t>2,774</w:t>
            </w:r>
          </w:p>
        </w:tc>
      </w:tr>
      <w:tr w:rsidR="00806C54" w14:paraId="52DBCCD4"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4B34A508" w14:textId="77777777" w:rsidR="00806C54" w:rsidRDefault="00000000">
            <w:r>
              <w:t>13</w:t>
            </w:r>
          </w:p>
        </w:tc>
        <w:tc>
          <w:tcPr>
            <w:tcW w:w="2280" w:type="dxa"/>
          </w:tcPr>
          <w:p w14:paraId="3DAC0B3C" w14:textId="77777777" w:rsidR="00806C54" w:rsidRDefault="00000000">
            <w:pPr>
              <w:cnfStyle w:val="000000100000" w:firstRow="0" w:lastRow="0" w:firstColumn="0" w:lastColumn="0" w:oddVBand="0" w:evenVBand="0" w:oddHBand="1" w:evenHBand="0" w:firstRowFirstColumn="0" w:firstRowLastColumn="0" w:lastRowFirstColumn="0" w:lastRowLastColumn="0"/>
            </w:pPr>
            <w:r>
              <w:t>$28,980.37</w:t>
            </w:r>
          </w:p>
        </w:tc>
        <w:tc>
          <w:tcPr>
            <w:tcW w:w="2280" w:type="dxa"/>
          </w:tcPr>
          <w:p w14:paraId="0C37C2C9" w14:textId="77777777" w:rsidR="00806C54" w:rsidRDefault="00000000">
            <w:pPr>
              <w:cnfStyle w:val="000000100000" w:firstRow="0" w:lastRow="0" w:firstColumn="0" w:lastColumn="0" w:oddVBand="0" w:evenVBand="0" w:oddHBand="1" w:evenHBand="0" w:firstRowFirstColumn="0" w:firstRowLastColumn="0" w:lastRowFirstColumn="0" w:lastRowLastColumn="0"/>
            </w:pPr>
            <w:r>
              <w:t>$82,188,321.13</w:t>
            </w:r>
          </w:p>
        </w:tc>
        <w:tc>
          <w:tcPr>
            <w:tcW w:w="2280" w:type="dxa"/>
          </w:tcPr>
          <w:p w14:paraId="52383F28" w14:textId="77777777" w:rsidR="00806C54" w:rsidRDefault="00000000">
            <w:pPr>
              <w:cnfStyle w:val="000000100000" w:firstRow="0" w:lastRow="0" w:firstColumn="0" w:lastColumn="0" w:oddVBand="0" w:evenVBand="0" w:oddHBand="1" w:evenHBand="0" w:firstRowFirstColumn="0" w:firstRowLastColumn="0" w:lastRowFirstColumn="0" w:lastRowLastColumn="0"/>
            </w:pPr>
            <w:r>
              <w:t>2,836</w:t>
            </w:r>
          </w:p>
        </w:tc>
      </w:tr>
      <w:tr w:rsidR="00806C54" w14:paraId="4F071528"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554DBF0D" w14:textId="77777777" w:rsidR="00806C54" w:rsidRDefault="00000000">
            <w:r>
              <w:t>14</w:t>
            </w:r>
          </w:p>
        </w:tc>
        <w:tc>
          <w:tcPr>
            <w:tcW w:w="2280" w:type="dxa"/>
          </w:tcPr>
          <w:p w14:paraId="22A72DFE" w14:textId="77777777" w:rsidR="00806C54" w:rsidRDefault="00000000">
            <w:pPr>
              <w:cnfStyle w:val="000000000000" w:firstRow="0" w:lastRow="0" w:firstColumn="0" w:lastColumn="0" w:oddVBand="0" w:evenVBand="0" w:oddHBand="0" w:evenHBand="0" w:firstRowFirstColumn="0" w:firstRowLastColumn="0" w:lastRowFirstColumn="0" w:lastRowLastColumn="0"/>
            </w:pPr>
            <w:r>
              <w:t>$28,646.15</w:t>
            </w:r>
          </w:p>
        </w:tc>
        <w:tc>
          <w:tcPr>
            <w:tcW w:w="2280" w:type="dxa"/>
          </w:tcPr>
          <w:p w14:paraId="029C1BB4" w14:textId="77777777" w:rsidR="00806C54" w:rsidRDefault="00000000">
            <w:pPr>
              <w:cnfStyle w:val="000000000000" w:firstRow="0" w:lastRow="0" w:firstColumn="0" w:lastColumn="0" w:oddVBand="0" w:evenVBand="0" w:oddHBand="0" w:evenHBand="0" w:firstRowFirstColumn="0" w:firstRowLastColumn="0" w:lastRowFirstColumn="0" w:lastRowLastColumn="0"/>
            </w:pPr>
            <w:r>
              <w:t>$77,516,469.62</w:t>
            </w:r>
          </w:p>
        </w:tc>
        <w:tc>
          <w:tcPr>
            <w:tcW w:w="2280" w:type="dxa"/>
          </w:tcPr>
          <w:p w14:paraId="39DF853C" w14:textId="77777777" w:rsidR="00806C54" w:rsidRDefault="00000000">
            <w:pPr>
              <w:cnfStyle w:val="000000000000" w:firstRow="0" w:lastRow="0" w:firstColumn="0" w:lastColumn="0" w:oddVBand="0" w:evenVBand="0" w:oddHBand="0" w:evenHBand="0" w:firstRowFirstColumn="0" w:firstRowLastColumn="0" w:lastRowFirstColumn="0" w:lastRowLastColumn="0"/>
            </w:pPr>
            <w:r>
              <w:t>2,706</w:t>
            </w:r>
          </w:p>
        </w:tc>
      </w:tr>
      <w:tr w:rsidR="00806C54" w14:paraId="35A49A84"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5DC37F83" w14:textId="77777777" w:rsidR="00806C54" w:rsidRDefault="00000000">
            <w:r>
              <w:t>2</w:t>
            </w:r>
          </w:p>
        </w:tc>
        <w:tc>
          <w:tcPr>
            <w:tcW w:w="2280" w:type="dxa"/>
          </w:tcPr>
          <w:p w14:paraId="2FFFB895" w14:textId="77777777" w:rsidR="00806C54" w:rsidRDefault="00000000">
            <w:pPr>
              <w:cnfStyle w:val="000000100000" w:firstRow="0" w:lastRow="0" w:firstColumn="0" w:lastColumn="0" w:oddVBand="0" w:evenVBand="0" w:oddHBand="1" w:evenHBand="0" w:firstRowFirstColumn="0" w:firstRowLastColumn="0" w:lastRowFirstColumn="0" w:lastRowLastColumn="0"/>
            </w:pPr>
            <w:r>
              <w:t>$27,627.80</w:t>
            </w:r>
          </w:p>
        </w:tc>
        <w:tc>
          <w:tcPr>
            <w:tcW w:w="2280" w:type="dxa"/>
          </w:tcPr>
          <w:p w14:paraId="0058E681" w14:textId="77777777" w:rsidR="00806C54" w:rsidRDefault="00000000">
            <w:pPr>
              <w:cnfStyle w:val="000000100000" w:firstRow="0" w:lastRow="0" w:firstColumn="0" w:lastColumn="0" w:oddVBand="0" w:evenVBand="0" w:oddHBand="1" w:evenHBand="0" w:firstRowFirstColumn="0" w:firstRowLastColumn="0" w:lastRowFirstColumn="0" w:lastRowLastColumn="0"/>
            </w:pPr>
            <w:r>
              <w:t>$77,274,962.98</w:t>
            </w:r>
          </w:p>
        </w:tc>
        <w:tc>
          <w:tcPr>
            <w:tcW w:w="2280" w:type="dxa"/>
          </w:tcPr>
          <w:p w14:paraId="6D8F8314" w14:textId="77777777" w:rsidR="00806C54" w:rsidRDefault="00000000">
            <w:pPr>
              <w:cnfStyle w:val="000000100000" w:firstRow="0" w:lastRow="0" w:firstColumn="0" w:lastColumn="0" w:oddVBand="0" w:evenVBand="0" w:oddHBand="1" w:evenHBand="0" w:firstRowFirstColumn="0" w:firstRowLastColumn="0" w:lastRowFirstColumn="0" w:lastRowLastColumn="0"/>
            </w:pPr>
            <w:r>
              <w:t>2,797</w:t>
            </w:r>
          </w:p>
        </w:tc>
      </w:tr>
    </w:tbl>
    <w:p w14:paraId="06C892BF" w14:textId="77777777" w:rsidR="00806C54" w:rsidRDefault="00806C54"/>
    <w:p w14:paraId="57B2663A" w14:textId="77777777" w:rsidR="00806C54" w:rsidRDefault="00000000">
      <w:r>
        <w:t>Top 5 Departments by Predicted Total Sales:</w:t>
      </w:r>
    </w:p>
    <w:tbl>
      <w:tblPr>
        <w:tblStyle w:val="LightList-Accent1"/>
        <w:tblW w:w="0" w:type="auto"/>
        <w:jc w:val="center"/>
        <w:tblLook w:val="04A0" w:firstRow="1" w:lastRow="0" w:firstColumn="1" w:lastColumn="0" w:noHBand="0" w:noVBand="1"/>
      </w:tblPr>
      <w:tblGrid>
        <w:gridCol w:w="2280"/>
        <w:gridCol w:w="2280"/>
        <w:gridCol w:w="2280"/>
        <w:gridCol w:w="2280"/>
      </w:tblGrid>
      <w:tr w:rsidR="00806C54" w14:paraId="7B5FB8AF" w14:textId="77777777" w:rsidTr="00806C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shd w:val="clear" w:color="auto" w:fill="1F457C"/>
          </w:tcPr>
          <w:p w14:paraId="7208ABCA" w14:textId="77777777" w:rsidR="00806C54" w:rsidRDefault="00000000">
            <w:r>
              <w:rPr>
                <w:color w:val="FFFFFF"/>
              </w:rPr>
              <w:t>Dept</w:t>
            </w:r>
          </w:p>
        </w:tc>
        <w:tc>
          <w:tcPr>
            <w:tcW w:w="2280" w:type="dxa"/>
            <w:shd w:val="clear" w:color="auto" w:fill="1F457C"/>
          </w:tcPr>
          <w:p w14:paraId="51B353BA"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Mean Weekly Sales</w:t>
            </w:r>
          </w:p>
        </w:tc>
        <w:tc>
          <w:tcPr>
            <w:tcW w:w="2280" w:type="dxa"/>
            <w:shd w:val="clear" w:color="auto" w:fill="1F457C"/>
          </w:tcPr>
          <w:p w14:paraId="679FDD69"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Total Sales</w:t>
            </w:r>
          </w:p>
        </w:tc>
        <w:tc>
          <w:tcPr>
            <w:tcW w:w="2280" w:type="dxa"/>
            <w:shd w:val="clear" w:color="auto" w:fill="1F457C"/>
          </w:tcPr>
          <w:p w14:paraId="7AFDF2FC" w14:textId="77777777" w:rsidR="00806C54" w:rsidRDefault="00000000">
            <w:pPr>
              <w:cnfStyle w:val="100000000000" w:firstRow="1" w:lastRow="0" w:firstColumn="0" w:lastColumn="0" w:oddVBand="0" w:evenVBand="0" w:oddHBand="0" w:evenHBand="0" w:firstRowFirstColumn="0" w:firstRowLastColumn="0" w:lastRowFirstColumn="0" w:lastRowLastColumn="0"/>
            </w:pPr>
            <w:r>
              <w:rPr>
                <w:color w:val="FFFFFF"/>
              </w:rPr>
              <w:t>Rows</w:t>
            </w:r>
          </w:p>
        </w:tc>
      </w:tr>
      <w:tr w:rsidR="00806C54" w14:paraId="05481FAC"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223D1D9E" w14:textId="77777777" w:rsidR="00806C54" w:rsidRDefault="00000000">
            <w:r>
              <w:t>92</w:t>
            </w:r>
          </w:p>
        </w:tc>
        <w:tc>
          <w:tcPr>
            <w:tcW w:w="2280" w:type="dxa"/>
          </w:tcPr>
          <w:p w14:paraId="1DA5FC9C" w14:textId="77777777" w:rsidR="00806C54" w:rsidRDefault="00000000">
            <w:pPr>
              <w:cnfStyle w:val="000000100000" w:firstRow="0" w:lastRow="0" w:firstColumn="0" w:lastColumn="0" w:oddVBand="0" w:evenVBand="0" w:oddHBand="1" w:evenHBand="0" w:firstRowFirstColumn="0" w:firstRowLastColumn="0" w:lastRowFirstColumn="0" w:lastRowLastColumn="0"/>
            </w:pPr>
            <w:r>
              <w:t>$79,983.40</w:t>
            </w:r>
          </w:p>
        </w:tc>
        <w:tc>
          <w:tcPr>
            <w:tcW w:w="2280" w:type="dxa"/>
          </w:tcPr>
          <w:p w14:paraId="03D8A7B8" w14:textId="77777777" w:rsidR="00806C54" w:rsidRDefault="00000000">
            <w:pPr>
              <w:cnfStyle w:val="000000100000" w:firstRow="0" w:lastRow="0" w:firstColumn="0" w:lastColumn="0" w:oddVBand="0" w:evenVBand="0" w:oddHBand="1" w:evenHBand="0" w:firstRowFirstColumn="0" w:firstRowLastColumn="0" w:lastRowFirstColumn="0" w:lastRowLastColumn="0"/>
            </w:pPr>
            <w:r>
              <w:t>$140,370,862.78</w:t>
            </w:r>
          </w:p>
        </w:tc>
        <w:tc>
          <w:tcPr>
            <w:tcW w:w="2280" w:type="dxa"/>
          </w:tcPr>
          <w:p w14:paraId="29A6F66B" w14:textId="77777777" w:rsidR="00806C54" w:rsidRDefault="00000000">
            <w:pPr>
              <w:cnfStyle w:val="000000100000" w:firstRow="0" w:lastRow="0" w:firstColumn="0" w:lastColumn="0" w:oddVBand="0" w:evenVBand="0" w:oddHBand="1" w:evenHBand="0" w:firstRowFirstColumn="0" w:firstRowLastColumn="0" w:lastRowFirstColumn="0" w:lastRowLastColumn="0"/>
            </w:pPr>
            <w:r>
              <w:t>1,755</w:t>
            </w:r>
          </w:p>
        </w:tc>
      </w:tr>
      <w:tr w:rsidR="00806C54" w14:paraId="4A5043C2"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3AF3B0D3" w14:textId="77777777" w:rsidR="00806C54" w:rsidRDefault="00000000">
            <w:r>
              <w:t>95</w:t>
            </w:r>
          </w:p>
        </w:tc>
        <w:tc>
          <w:tcPr>
            <w:tcW w:w="2280" w:type="dxa"/>
          </w:tcPr>
          <w:p w14:paraId="31D34FFE" w14:textId="77777777" w:rsidR="00806C54" w:rsidRDefault="00000000">
            <w:pPr>
              <w:cnfStyle w:val="000000000000" w:firstRow="0" w:lastRow="0" w:firstColumn="0" w:lastColumn="0" w:oddVBand="0" w:evenVBand="0" w:oddHBand="0" w:evenHBand="0" w:firstRowFirstColumn="0" w:firstRowLastColumn="0" w:lastRowFirstColumn="0" w:lastRowLastColumn="0"/>
            </w:pPr>
            <w:r>
              <w:t>$69,786.12</w:t>
            </w:r>
          </w:p>
        </w:tc>
        <w:tc>
          <w:tcPr>
            <w:tcW w:w="2280" w:type="dxa"/>
          </w:tcPr>
          <w:p w14:paraId="12B085BD" w14:textId="77777777" w:rsidR="00806C54" w:rsidRDefault="00000000">
            <w:pPr>
              <w:cnfStyle w:val="000000000000" w:firstRow="0" w:lastRow="0" w:firstColumn="0" w:lastColumn="0" w:oddVBand="0" w:evenVBand="0" w:oddHBand="0" w:evenHBand="0" w:firstRowFirstColumn="0" w:firstRowLastColumn="0" w:lastRowFirstColumn="0" w:lastRowLastColumn="0"/>
            </w:pPr>
            <w:r>
              <w:t>$122,474,646.30</w:t>
            </w:r>
          </w:p>
        </w:tc>
        <w:tc>
          <w:tcPr>
            <w:tcW w:w="2280" w:type="dxa"/>
          </w:tcPr>
          <w:p w14:paraId="19075B8F" w14:textId="77777777" w:rsidR="00806C54" w:rsidRDefault="00000000">
            <w:pPr>
              <w:cnfStyle w:val="000000000000" w:firstRow="0" w:lastRow="0" w:firstColumn="0" w:lastColumn="0" w:oddVBand="0" w:evenVBand="0" w:oddHBand="0" w:evenHBand="0" w:firstRowFirstColumn="0" w:firstRowLastColumn="0" w:lastRowFirstColumn="0" w:lastRowLastColumn="0"/>
            </w:pPr>
            <w:r>
              <w:t>1,755</w:t>
            </w:r>
          </w:p>
        </w:tc>
      </w:tr>
      <w:tr w:rsidR="00806C54" w14:paraId="1B4E43C7"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044435E8" w14:textId="77777777" w:rsidR="00806C54" w:rsidRDefault="00000000">
            <w:r>
              <w:t>38</w:t>
            </w:r>
          </w:p>
        </w:tc>
        <w:tc>
          <w:tcPr>
            <w:tcW w:w="2280" w:type="dxa"/>
          </w:tcPr>
          <w:p w14:paraId="47D4C33F" w14:textId="77777777" w:rsidR="00806C54" w:rsidRDefault="00000000">
            <w:pPr>
              <w:cnfStyle w:val="000000100000" w:firstRow="0" w:lastRow="0" w:firstColumn="0" w:lastColumn="0" w:oddVBand="0" w:evenVBand="0" w:oddHBand="1" w:evenHBand="0" w:firstRowFirstColumn="0" w:firstRowLastColumn="0" w:lastRowFirstColumn="0" w:lastRowLastColumn="0"/>
            </w:pPr>
            <w:r>
              <w:t>$63,247.83</w:t>
            </w:r>
          </w:p>
        </w:tc>
        <w:tc>
          <w:tcPr>
            <w:tcW w:w="2280" w:type="dxa"/>
          </w:tcPr>
          <w:p w14:paraId="48532A0B" w14:textId="77777777" w:rsidR="00806C54" w:rsidRDefault="00000000">
            <w:pPr>
              <w:cnfStyle w:val="000000100000" w:firstRow="0" w:lastRow="0" w:firstColumn="0" w:lastColumn="0" w:oddVBand="0" w:evenVBand="0" w:oddHBand="1" w:evenHBand="0" w:firstRowFirstColumn="0" w:firstRowLastColumn="0" w:lastRowFirstColumn="0" w:lastRowLastColumn="0"/>
            </w:pPr>
            <w:r>
              <w:t>$110,999,948.93</w:t>
            </w:r>
          </w:p>
        </w:tc>
        <w:tc>
          <w:tcPr>
            <w:tcW w:w="2280" w:type="dxa"/>
          </w:tcPr>
          <w:p w14:paraId="3980BFE3" w14:textId="77777777" w:rsidR="00806C54" w:rsidRDefault="00000000">
            <w:pPr>
              <w:cnfStyle w:val="000000100000" w:firstRow="0" w:lastRow="0" w:firstColumn="0" w:lastColumn="0" w:oddVBand="0" w:evenVBand="0" w:oddHBand="1" w:evenHBand="0" w:firstRowFirstColumn="0" w:firstRowLastColumn="0" w:lastRowFirstColumn="0" w:lastRowLastColumn="0"/>
            </w:pPr>
            <w:r>
              <w:t>1,755</w:t>
            </w:r>
          </w:p>
        </w:tc>
      </w:tr>
      <w:tr w:rsidR="00806C54" w14:paraId="22F66922" w14:textId="77777777" w:rsidTr="00806C54">
        <w:trPr>
          <w:jc w:val="center"/>
        </w:trPr>
        <w:tc>
          <w:tcPr>
            <w:cnfStyle w:val="001000000000" w:firstRow="0" w:lastRow="0" w:firstColumn="1" w:lastColumn="0" w:oddVBand="0" w:evenVBand="0" w:oddHBand="0" w:evenHBand="0" w:firstRowFirstColumn="0" w:firstRowLastColumn="0" w:lastRowFirstColumn="0" w:lastRowLastColumn="0"/>
            <w:tcW w:w="2280" w:type="dxa"/>
          </w:tcPr>
          <w:p w14:paraId="248AFABE" w14:textId="77777777" w:rsidR="00806C54" w:rsidRDefault="00000000">
            <w:r>
              <w:t>72</w:t>
            </w:r>
          </w:p>
        </w:tc>
        <w:tc>
          <w:tcPr>
            <w:tcW w:w="2280" w:type="dxa"/>
          </w:tcPr>
          <w:p w14:paraId="02C20F83" w14:textId="77777777" w:rsidR="00806C54" w:rsidRDefault="00000000">
            <w:pPr>
              <w:cnfStyle w:val="000000000000" w:firstRow="0" w:lastRow="0" w:firstColumn="0" w:lastColumn="0" w:oddVBand="0" w:evenVBand="0" w:oddHBand="0" w:evenHBand="0" w:firstRowFirstColumn="0" w:firstRowLastColumn="0" w:lastRowFirstColumn="0" w:lastRowLastColumn="0"/>
            </w:pPr>
            <w:r>
              <w:t>$54,607.18</w:t>
            </w:r>
          </w:p>
        </w:tc>
        <w:tc>
          <w:tcPr>
            <w:tcW w:w="2280" w:type="dxa"/>
          </w:tcPr>
          <w:p w14:paraId="69D9C8D0" w14:textId="77777777" w:rsidR="00806C54" w:rsidRDefault="00000000">
            <w:pPr>
              <w:cnfStyle w:val="000000000000" w:firstRow="0" w:lastRow="0" w:firstColumn="0" w:lastColumn="0" w:oddVBand="0" w:evenVBand="0" w:oddHBand="0" w:evenHBand="0" w:firstRowFirstColumn="0" w:firstRowLastColumn="0" w:lastRowFirstColumn="0" w:lastRowLastColumn="0"/>
            </w:pPr>
            <w:r>
              <w:t>$89,446,554.45</w:t>
            </w:r>
          </w:p>
        </w:tc>
        <w:tc>
          <w:tcPr>
            <w:tcW w:w="2280" w:type="dxa"/>
          </w:tcPr>
          <w:p w14:paraId="62F9C48E" w14:textId="77777777" w:rsidR="00806C54" w:rsidRDefault="00000000">
            <w:pPr>
              <w:cnfStyle w:val="000000000000" w:firstRow="0" w:lastRow="0" w:firstColumn="0" w:lastColumn="0" w:oddVBand="0" w:evenVBand="0" w:oddHBand="0" w:evenHBand="0" w:firstRowFirstColumn="0" w:firstRowLastColumn="0" w:lastRowFirstColumn="0" w:lastRowLastColumn="0"/>
            </w:pPr>
            <w:r>
              <w:t>1,638</w:t>
            </w:r>
          </w:p>
        </w:tc>
      </w:tr>
      <w:tr w:rsidR="00806C54" w14:paraId="4049D34F" w14:textId="77777777" w:rsidTr="00806C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Pr>
          <w:p w14:paraId="622C0641" w14:textId="77777777" w:rsidR="00806C54" w:rsidRDefault="00000000">
            <w:r>
              <w:t>90</w:t>
            </w:r>
          </w:p>
        </w:tc>
        <w:tc>
          <w:tcPr>
            <w:tcW w:w="2280" w:type="dxa"/>
          </w:tcPr>
          <w:p w14:paraId="4DF8E1B3" w14:textId="77777777" w:rsidR="00806C54" w:rsidRDefault="00000000">
            <w:pPr>
              <w:cnfStyle w:val="000000100000" w:firstRow="0" w:lastRow="0" w:firstColumn="0" w:lastColumn="0" w:oddVBand="0" w:evenVBand="0" w:oddHBand="1" w:evenHBand="0" w:firstRowFirstColumn="0" w:firstRowLastColumn="0" w:lastRowFirstColumn="0" w:lastRowLastColumn="0"/>
            </w:pPr>
            <w:r>
              <w:t>$47,246.25</w:t>
            </w:r>
          </w:p>
        </w:tc>
        <w:tc>
          <w:tcPr>
            <w:tcW w:w="2280" w:type="dxa"/>
          </w:tcPr>
          <w:p w14:paraId="5FF7740E" w14:textId="77777777" w:rsidR="00806C54" w:rsidRDefault="00000000">
            <w:pPr>
              <w:cnfStyle w:val="000000100000" w:firstRow="0" w:lastRow="0" w:firstColumn="0" w:lastColumn="0" w:oddVBand="0" w:evenVBand="0" w:oddHBand="1" w:evenHBand="0" w:firstRowFirstColumn="0" w:firstRowLastColumn="0" w:lastRowFirstColumn="0" w:lastRowLastColumn="0"/>
            </w:pPr>
            <w:r>
              <w:t>$82,917,163.34</w:t>
            </w:r>
          </w:p>
        </w:tc>
        <w:tc>
          <w:tcPr>
            <w:tcW w:w="2280" w:type="dxa"/>
          </w:tcPr>
          <w:p w14:paraId="332C29BC" w14:textId="77777777" w:rsidR="00806C54" w:rsidRDefault="00000000">
            <w:pPr>
              <w:cnfStyle w:val="000000100000" w:firstRow="0" w:lastRow="0" w:firstColumn="0" w:lastColumn="0" w:oddVBand="0" w:evenVBand="0" w:oddHBand="1" w:evenHBand="0" w:firstRowFirstColumn="0" w:firstRowLastColumn="0" w:lastRowFirstColumn="0" w:lastRowLastColumn="0"/>
            </w:pPr>
            <w:r>
              <w:t>1,755</w:t>
            </w:r>
          </w:p>
        </w:tc>
      </w:tr>
    </w:tbl>
    <w:p w14:paraId="6B3C5883" w14:textId="77777777" w:rsidR="00806C54" w:rsidRDefault="00806C54"/>
    <w:p w14:paraId="051C7921" w14:textId="77777777" w:rsidR="00806C54" w:rsidRDefault="00000000">
      <w:r>
        <w:t>Important note: actual Weekly_Sales values for the test period are unavailable (consistent with the Kaggle competition format). All figures above are model-generated predictions, not confirmed sales outcomes.</w:t>
      </w:r>
    </w:p>
    <w:p w14:paraId="305F8AE1" w14:textId="77777777" w:rsidR="00806C54" w:rsidRDefault="00000000">
      <w:pPr>
        <w:pStyle w:val="Heading2"/>
      </w:pPr>
      <w:r>
        <w:t>15.4 Output File</w:t>
      </w:r>
    </w:p>
    <w:p w14:paraId="5C5FB3CD" w14:textId="77777777" w:rsidR="00806C54" w:rsidRDefault="00000000">
      <w:r>
        <w:rPr>
          <w:b/>
        </w:rPr>
        <w:t xml:space="preserve">File: </w:t>
      </w:r>
      <w:r>
        <w:t>model_outputs/walmart_sales_predictions.csv</w:t>
      </w:r>
    </w:p>
    <w:p w14:paraId="5E81A60C" w14:textId="77777777" w:rsidR="00806C54" w:rsidRDefault="00000000">
      <w:r>
        <w:rPr>
          <w:b/>
        </w:rPr>
        <w:t xml:space="preserve">Columns: </w:t>
      </w:r>
      <w:r>
        <w:t>Store, Dept, Date, Weekly_Sales</w:t>
      </w:r>
    </w:p>
    <w:p w14:paraId="2ECC0DC0" w14:textId="77777777" w:rsidR="00806C54" w:rsidRDefault="00000000">
      <w:r>
        <w:rPr>
          <w:b/>
        </w:rPr>
        <w:t xml:space="preserve">Rows: </w:t>
      </w:r>
      <w:r>
        <w:t>115,064</w:t>
      </w:r>
    </w:p>
    <w:p w14:paraId="65384E19" w14:textId="77777777" w:rsidR="00806C54" w:rsidRDefault="00000000">
      <w:r>
        <w:br w:type="page"/>
      </w:r>
    </w:p>
    <w:p w14:paraId="3C18FCA2" w14:textId="77777777" w:rsidR="00806C54" w:rsidRDefault="00000000">
      <w:pPr>
        <w:pStyle w:val="Heading1"/>
      </w:pPr>
      <w:r>
        <w:lastRenderedPageBreak/>
        <w:t>16. Business Insights</w:t>
      </w:r>
    </w:p>
    <w:p w14:paraId="25A0ADBE" w14:textId="77777777" w:rsidR="00806C54" w:rsidRDefault="00000000">
      <w:r>
        <w:t>The following insights are derived from the training data and final predictions. All relationships described are observational. No causal claims are made.</w:t>
      </w:r>
    </w:p>
    <w:p w14:paraId="2036122A" w14:textId="77777777" w:rsidR="00806C54" w:rsidRDefault="00000000">
      <w:pPr>
        <w:pStyle w:val="ListBullet"/>
      </w:pPr>
      <w:r>
        <w:rPr>
          <w:b/>
        </w:rPr>
        <w:t xml:space="preserve">Seasonal planning is critical.  </w:t>
      </w:r>
      <w:r>
        <w:t>Weeks 47–52 (Thanksgiving through Christmas) consistently show the highest sales across all stores and departments. Inventory and staffing should be scaled up well in advance of this window, ideally by October.</w:t>
      </w:r>
    </w:p>
    <w:p w14:paraId="55639B51" w14:textId="77777777" w:rsidR="00806C54" w:rsidRDefault="00000000">
      <w:pPr>
        <w:pStyle w:val="ListBullet"/>
      </w:pPr>
      <w:r>
        <w:rPr>
          <w:b/>
        </w:rPr>
        <w:t xml:space="preserve">Holiday weeks drive outsized revenue risk.  </w:t>
      </w:r>
      <w:r>
        <w:t>Holiday weeks carry 5× forecasting importance in the WMAE metric. A single missed forecast during Thanksgiving or Christmas week has greater operational impact than five missed ordinary weeks.</w:t>
      </w:r>
    </w:p>
    <w:p w14:paraId="694A45E5" w14:textId="77777777" w:rsidR="00806C54" w:rsidRDefault="00000000">
      <w:pPr>
        <w:pStyle w:val="ListBullet"/>
      </w:pPr>
      <w:r>
        <w:rPr>
          <w:b/>
        </w:rPr>
        <w:t xml:space="preserve">Store size is the strongest structural predictor.  </w:t>
      </w:r>
      <w:r>
        <w:t>Type A stores (largest) consistently lead in both historical average and predicted total sales. Resource allocation — staff, inventory depth, promotional budgets — should scale with store size.</w:t>
      </w:r>
    </w:p>
    <w:p w14:paraId="6168495E" w14:textId="77777777" w:rsidR="00806C54" w:rsidRDefault="00000000">
      <w:pPr>
        <w:pStyle w:val="ListBullet"/>
      </w:pPr>
      <w:r>
        <w:rPr>
          <w:b/>
        </w:rPr>
        <w:t xml:space="preserve">A small number of departments account for the majority of revenue.  </w:t>
      </w:r>
      <w:r>
        <w:t>Departments 92, 95, 38, 72, and 90 have the highest predicted total sales. These departments should receive priority in supply-chain planning, shelf-space optimisation, and promotional scheduling.</w:t>
      </w:r>
    </w:p>
    <w:p w14:paraId="78D3798E" w14:textId="77777777" w:rsidR="00806C54" w:rsidRDefault="00000000">
      <w:pPr>
        <w:pStyle w:val="ListBullet"/>
      </w:pPr>
      <w:r>
        <w:rPr>
          <w:b/>
        </w:rPr>
        <w:t xml:space="preserve">MarkDown promotions are concentrated in the second half of the year.  </w:t>
      </w:r>
      <w:r>
        <w:t>MarkDown activity (percentage of weeks with a non-zero value) ranged from 26.0% to 35.9% across the five MarkDown columns. MarkDown promotions did not begin until November 2011. Rows with active MarkDowns tend to coincide with higher sales weeks in the data — this is an observational pattern, not a causal claim.</w:t>
      </w:r>
    </w:p>
    <w:p w14:paraId="63EB37B1" w14:textId="77777777" w:rsidR="00806C54" w:rsidRDefault="00000000">
      <w:pPr>
        <w:pStyle w:val="ListBullet"/>
      </w:pPr>
      <w:r>
        <w:rPr>
          <w:b/>
        </w:rPr>
        <w:t xml:space="preserve">The Lag-52 Baseline is a strong and robust benchmark.  </w:t>
      </w:r>
      <w:r>
        <w:t>Prior-year same-week sales is the most informative single predictor of current-week sales. Future modelling efforts should be expected to meaningfully beat this baseline before deployment.</w:t>
      </w:r>
    </w:p>
    <w:p w14:paraId="51C46BEC" w14:textId="77777777" w:rsidR="00806C54" w:rsidRDefault="00000000">
      <w:pPr>
        <w:pStyle w:val="ListBullet"/>
      </w:pPr>
      <w:r>
        <w:rPr>
          <w:b/>
        </w:rPr>
        <w:t xml:space="preserve">Macro-economic factors show gradual trends rather than sharp signals.  </w:t>
      </w:r>
      <w:r>
        <w:t>CPI and Unemployment change slowly over the training period. Their contribution to week-to-week forecasting is modest but they may matter for longer-range annual planning.</w:t>
      </w:r>
    </w:p>
    <w:p w14:paraId="776D28C7" w14:textId="77777777" w:rsidR="00806C54" w:rsidRDefault="00000000">
      <w:r>
        <w:br w:type="page"/>
      </w:r>
    </w:p>
    <w:p w14:paraId="31C257A6" w14:textId="77777777" w:rsidR="00806C54" w:rsidRDefault="00000000">
      <w:pPr>
        <w:pStyle w:val="Heading1"/>
      </w:pPr>
      <w:r>
        <w:lastRenderedPageBreak/>
        <w:t>17. Streamlit Application</w:t>
      </w:r>
    </w:p>
    <w:p w14:paraId="07A950CD" w14:textId="77777777" w:rsidR="00806C54" w:rsidRDefault="00000000">
      <w:r>
        <w:t>An interactive web application (app.py) was built using the Streamlit framework to allow users to obtain predicted weekly sales for any store/department/date combination.</w:t>
      </w:r>
    </w:p>
    <w:p w14:paraId="058D859E" w14:textId="77777777" w:rsidR="00806C54" w:rsidRDefault="00000000">
      <w:pPr>
        <w:pStyle w:val="Heading2"/>
      </w:pPr>
      <w:r>
        <w:t>17.1 Application Features</w:t>
      </w:r>
    </w:p>
    <w:p w14:paraId="214BBA45" w14:textId="77777777" w:rsidR="00806C54" w:rsidRDefault="00000000">
      <w:pPr>
        <w:pStyle w:val="ListBullet"/>
        <w:ind w:left="340"/>
      </w:pPr>
      <w:r>
        <w:t>User selects Store (1–45), Department (from available list), and Week Date.</w:t>
      </w:r>
    </w:p>
    <w:p w14:paraId="7135A18F" w14:textId="77777777" w:rsidR="00806C54" w:rsidRDefault="00000000">
      <w:pPr>
        <w:pStyle w:val="ListBullet"/>
        <w:ind w:left="340"/>
      </w:pPr>
      <w:r>
        <w:t>Store Type and Size auto-populate from the stores.csv metadata.</w:t>
      </w:r>
    </w:p>
    <w:p w14:paraId="3183E981" w14:textId="77777777" w:rsidR="00806C54" w:rsidRDefault="00000000">
      <w:pPr>
        <w:pStyle w:val="ListBullet"/>
        <w:ind w:left="340"/>
      </w:pPr>
      <w:r>
        <w:t>User can enter Temperature, Fuel Price, CPI, Unemployment, and MarkDown values.</w:t>
      </w:r>
    </w:p>
    <w:p w14:paraId="2CA1CBC3" w14:textId="77777777" w:rsidR="00806C54" w:rsidRDefault="00000000">
      <w:pPr>
        <w:pStyle w:val="ListBullet"/>
        <w:ind w:left="340"/>
      </w:pPr>
      <w:r>
        <w:t>lag_52 is automatically resolved from training history or imputed from training statistics.</w:t>
      </w:r>
    </w:p>
    <w:p w14:paraId="5612BFC5" w14:textId="77777777" w:rsidR="00806C54" w:rsidRDefault="00000000">
      <w:pPr>
        <w:pStyle w:val="ListBullet"/>
        <w:ind w:left="340"/>
      </w:pPr>
      <w:r>
        <w:t>The application returns the Predicted Weekly Sales with a breakdown of the lag_52 source.</w:t>
      </w:r>
    </w:p>
    <w:p w14:paraId="2853D0CB" w14:textId="77777777" w:rsidR="00806C54" w:rsidRDefault="00000000">
      <w:pPr>
        <w:pStyle w:val="ListBullet"/>
        <w:ind w:left="340"/>
      </w:pPr>
      <w:r>
        <w:t>A sidebar displays the cross-validated model comparison results.</w:t>
      </w:r>
    </w:p>
    <w:p w14:paraId="327DC8A0" w14:textId="77777777" w:rsidR="00806C54" w:rsidRDefault="00000000">
      <w:pPr>
        <w:pStyle w:val="Heading2"/>
      </w:pPr>
      <w:r>
        <w:t>17.2 Model Integration</w:t>
      </w:r>
    </w:p>
    <w:p w14:paraId="1E86638A" w14:textId="77777777" w:rsidR="00806C54" w:rsidRDefault="00000000">
      <w:r>
        <w:t>The application loads the final trained model from model_outputs/selected_model.pkl and the feature metadata from model_outputs/model_meta.pkl. Predictions are generated using the same 25-feature Stage-1 feature set and the same lag_52 imputation logic used during model training.</w:t>
      </w:r>
    </w:p>
    <w:p w14:paraId="24A56E91" w14:textId="77777777" w:rsidR="00806C54" w:rsidRDefault="00000000">
      <w:pPr>
        <w:pStyle w:val="Heading2"/>
      </w:pPr>
      <w:r>
        <w:t>17.3 Launch Command</w:t>
      </w:r>
    </w:p>
    <w:p w14:paraId="798F6473" w14:textId="77777777" w:rsidR="00806C54" w:rsidRDefault="00000000">
      <w:r>
        <w:rPr>
          <w:b/>
        </w:rPr>
        <w:t xml:space="preserve">Command: </w:t>
      </w:r>
      <w:r>
        <w:t>streamlit run app.py</w:t>
      </w:r>
    </w:p>
    <w:p w14:paraId="0D0D7D53" w14:textId="77777777" w:rsidR="00806C54" w:rsidRDefault="00000000">
      <w:r>
        <w:t>The application was developed and tested locally. No cloud deployment was performed as part of this project.</w:t>
      </w:r>
    </w:p>
    <w:p w14:paraId="598DA235" w14:textId="77777777" w:rsidR="00806C54" w:rsidRDefault="00000000">
      <w:pPr>
        <w:pStyle w:val="Heading1"/>
      </w:pPr>
      <w:r>
        <w:t>18. Limitations</w:t>
      </w:r>
    </w:p>
    <w:p w14:paraId="2994A8EA" w14:textId="77777777" w:rsidR="00806C54" w:rsidRDefault="00000000">
      <w:pPr>
        <w:pStyle w:val="ListBullet"/>
        <w:ind w:left="340"/>
      </w:pPr>
      <w:r>
        <w:t>Actual Weekly_Sales values for the test period (2012-11-02 to 2013-07-26) are unavailable. Predictions cannot be externally validated against ground truth.</w:t>
      </w:r>
    </w:p>
    <w:p w14:paraId="4720F4CB" w14:textId="77777777" w:rsidR="00806C54" w:rsidRDefault="00000000">
      <w:pPr>
        <w:pStyle w:val="ListBullet"/>
        <w:ind w:left="340"/>
      </w:pPr>
      <w:r>
        <w:t>The Lag-52 Baseline cannot adapt to structural changes between years, such as store openings, closures, format changes, or major promotional shifts.</w:t>
      </w:r>
    </w:p>
    <w:p w14:paraId="565BFD24" w14:textId="77777777" w:rsidR="00806C54" w:rsidRDefault="00000000">
      <w:pPr>
        <w:pStyle w:val="ListBullet"/>
        <w:ind w:left="340"/>
      </w:pPr>
      <w:r>
        <w:t>MarkDown history is limited to November 2011 onward (~1 year of the training window). The model has limited exposure to promotion patterns.</w:t>
      </w:r>
    </w:p>
    <w:p w14:paraId="220B2F6A" w14:textId="77777777" w:rsidR="00806C54" w:rsidRDefault="00000000">
      <w:pPr>
        <w:pStyle w:val="ListBullet"/>
        <w:ind w:left="340"/>
      </w:pPr>
      <w:r>
        <w:t>CPI and Unemployment were forward-filled for May–July 2013 in the test set. Actual values for that period may differ.</w:t>
      </w:r>
    </w:p>
    <w:p w14:paraId="2226A71D" w14:textId="77777777" w:rsidR="00806C54" w:rsidRDefault="00000000">
      <w:pPr>
        <w:pStyle w:val="ListBullet"/>
        <w:ind w:left="340"/>
      </w:pPr>
      <w:r>
        <w:t>No store-level geographic, demographic, or competitor information was available.</w:t>
      </w:r>
    </w:p>
    <w:p w14:paraId="3FE5C074" w14:textId="77777777" w:rsidR="00806C54" w:rsidRDefault="00000000">
      <w:pPr>
        <w:pStyle w:val="ListBullet"/>
        <w:ind w:left="340"/>
      </w:pPr>
      <w:r>
        <w:t>The project is based entirely on the provided Kaggle competition dataset and does not incorporate external data sources.</w:t>
      </w:r>
    </w:p>
    <w:p w14:paraId="6C14EF77" w14:textId="77777777" w:rsidR="00806C54" w:rsidRDefault="00000000">
      <w:r>
        <w:br w:type="page"/>
      </w:r>
    </w:p>
    <w:p w14:paraId="7A339373" w14:textId="77777777" w:rsidR="00806C54" w:rsidRDefault="00000000">
      <w:pPr>
        <w:pStyle w:val="Heading1"/>
      </w:pPr>
      <w:r>
        <w:lastRenderedPageBreak/>
        <w:t>19. Conclusion</w:t>
      </w:r>
    </w:p>
    <w:p w14:paraId="27ACA049" w14:textId="77777777" w:rsidR="00806C54" w:rsidRDefault="00000000">
      <w:r>
        <w:t>This project delivered a complete, reproducible machine learning pipeline for Walmart weekly store/department sales forecasting, developed as part of the AICTE BharatSkills Data Analytics with AI Internship programme.</w:t>
      </w:r>
    </w:p>
    <w:p w14:paraId="248DCD97" w14:textId="77777777" w:rsidR="00806C54" w:rsidRDefault="00000000">
      <w:r>
        <w:t>Starting from four raw CSV files, the project progressed through rigorous data profiling, cleaning, preparation, exploratory analysis, leakage-free feature engineering, chronological model validation, and final prediction generation. A 25-feature Stage-1 feature set was engineered, anchored by lag_52 — the same store/department's sales from 52 weeks prior — as the primary temporal feature.</w:t>
      </w:r>
    </w:p>
    <w:p w14:paraId="6F14CEC1" w14:textId="77777777" w:rsidR="00806C54" w:rsidRDefault="00000000">
      <w:r>
        <w:t>Three models were trained and evaluated using walk-forward chronological cross-validation. The Lag-52 Baseline was selected based on the lowest average cross-validated Weighted Mean Absolute Error (WMAE = 2,278.13 across three folds). The model was retrained on the full 421,570-row training dataset and used to generate 115,064 predictions for the test period covering November 2012 through July 2013.</w:t>
      </w:r>
    </w:p>
    <w:p w14:paraId="0C4CA519" w14:textId="77777777" w:rsidR="00806C54" w:rsidRDefault="00000000">
      <w:r>
        <w:t>The project demonstrates that a structured, rigorous data science workflow — one that respects temporal ordering, avoids data leakage, and uses appropriate evaluation metrics — can produce reliable and explainable sales forecasts. The Lag-52 Baseline, while simple, provides a strong and transparent benchmark that is immediately useful for inventory planning, staffing decisions, and seasonal preparation. The accompanying Streamlit application makes these predictions accessible through an interactive interface.</w:t>
      </w:r>
    </w:p>
    <w:p w14:paraId="7366619B" w14:textId="77777777" w:rsidR="00806C54" w:rsidRDefault="00000000">
      <w:pPr>
        <w:pStyle w:val="Heading1"/>
      </w:pPr>
      <w:r>
        <w:t>20. References</w:t>
      </w:r>
    </w:p>
    <w:p w14:paraId="39BB79FC" w14:textId="2B28D6D9" w:rsidR="00806C54" w:rsidRDefault="00000000">
      <w:pPr>
        <w:pStyle w:val="ListBullet"/>
        <w:ind w:left="340"/>
      </w:pPr>
      <w:r>
        <w:t xml:space="preserve">Walmart Store Sales Forecasting. Kaggle Competition Dataset. </w:t>
      </w:r>
    </w:p>
    <w:p w14:paraId="6972E65A" w14:textId="1A29D784" w:rsidR="00A26370" w:rsidRDefault="00A26370" w:rsidP="00A26370">
      <w:pPr>
        <w:pStyle w:val="ListBullet"/>
        <w:numPr>
          <w:ilvl w:val="0"/>
          <w:numId w:val="0"/>
        </w:numPr>
        <w:ind w:left="340"/>
      </w:pPr>
      <w:r w:rsidRPr="00A26370">
        <w:t>https://www.kaggle.com/datasets/gustavoserafim/walmart-recruiting-store-sales-forecasting-gsr</w:t>
      </w:r>
    </w:p>
    <w:p w14:paraId="684389FE" w14:textId="77777777" w:rsidR="00806C54" w:rsidRDefault="00000000">
      <w:pPr>
        <w:pStyle w:val="ListBullet"/>
        <w:ind w:left="340"/>
      </w:pPr>
      <w:r>
        <w:t>Pedregosa, F. et al. (2011). Scikit-learn: Machine Learning in Python. Journal of Machine Learning Research, 12, 2825–2830.</w:t>
      </w:r>
    </w:p>
    <w:p w14:paraId="0211C020" w14:textId="77777777" w:rsidR="00806C54" w:rsidRDefault="00000000">
      <w:pPr>
        <w:pStyle w:val="ListBullet"/>
        <w:ind w:left="340"/>
      </w:pPr>
      <w:r>
        <w:t>McKinney, W. (2010). Data Structures for Statistical Computing in Python. Proceedings of the 9th Python in Science Conference.</w:t>
      </w:r>
    </w:p>
    <w:p w14:paraId="7E043FD9" w14:textId="77777777" w:rsidR="00806C54" w:rsidRDefault="00000000">
      <w:pPr>
        <w:pStyle w:val="ListBullet"/>
        <w:ind w:left="340"/>
      </w:pPr>
      <w:r>
        <w:t>Hunter, J. D. (2007). Matplotlib: A 2D Graphics Environment. Computing in Science &amp; Engineering, 9(3), 90–95.</w:t>
      </w:r>
    </w:p>
    <w:p w14:paraId="041258D5" w14:textId="77777777" w:rsidR="00806C54" w:rsidRDefault="00000000">
      <w:pPr>
        <w:pStyle w:val="ListBullet"/>
        <w:ind w:left="340"/>
      </w:pPr>
      <w:r>
        <w:t>Waskom, M. (2021). Seaborn: Statistical Data Visualization. Journal of Open Source Software, 6(60), 3021.</w:t>
      </w:r>
    </w:p>
    <w:p w14:paraId="4EE68446" w14:textId="77777777" w:rsidR="00806C54" w:rsidRDefault="00000000">
      <w:pPr>
        <w:pStyle w:val="ListBullet"/>
        <w:ind w:left="340"/>
      </w:pPr>
      <w:r>
        <w:t>Streamlit. Open-source Python library for building interactive web applications. https://streamlit.io</w:t>
      </w:r>
    </w:p>
    <w:p w14:paraId="7C6D414D" w14:textId="77777777" w:rsidR="00806C54" w:rsidRDefault="00000000">
      <w:pPr>
        <w:pStyle w:val="ListBullet"/>
        <w:ind w:left="340"/>
      </w:pPr>
      <w:r>
        <w:t>Jupyter Project. Project Jupyter — Interactive Computing. https://jupyter.org</w:t>
      </w:r>
    </w:p>
    <w:sectPr w:rsidR="00806C54" w:rsidSect="00034616">
      <w:headerReference w:type="default" r:id="rId8"/>
      <w:footerReference w:type="default" r:id="rId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63E48" w14:textId="77777777" w:rsidR="0015002F" w:rsidRDefault="0015002F">
      <w:pPr>
        <w:spacing w:after="0" w:line="240" w:lineRule="auto"/>
      </w:pPr>
      <w:r>
        <w:separator/>
      </w:r>
    </w:p>
  </w:endnote>
  <w:endnote w:type="continuationSeparator" w:id="0">
    <w:p w14:paraId="3DB9985C" w14:textId="77777777" w:rsidR="0015002F" w:rsidRDefault="00150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92FDD" w14:textId="3D39EC99" w:rsidR="00806C54" w:rsidRDefault="00000000">
    <w:pPr>
      <w:spacing w:before="60" w:after="60"/>
      <w:jc w:val="center"/>
    </w:pPr>
    <w:r>
      <w:rPr>
        <w:color w:val="555555"/>
        <w:sz w:val="20"/>
        <w:szCs w:val="20"/>
      </w:rPr>
      <w:t xml:space="preserve">Page </w:t>
    </w:r>
    <w:r>
      <w:rPr>
        <w:color w:val="1F457C"/>
        <w:sz w:val="20"/>
        <w:szCs w:val="20"/>
      </w:rPr>
      <w:fldChar w:fldCharType="begin"/>
    </w:r>
    <w:r>
      <w:rPr>
        <w:color w:val="1F457C"/>
        <w:sz w:val="20"/>
        <w:szCs w:val="20"/>
      </w:rPr>
      <w:instrText xml:space="preserve"> PAGE </w:instrText>
    </w:r>
    <w:r>
      <w:rPr>
        <w:color w:val="1F457C"/>
        <w:sz w:val="20"/>
        <w:szCs w:val="20"/>
      </w:rPr>
      <w:fldChar w:fldCharType="separate"/>
    </w:r>
    <w:r w:rsidR="00644421">
      <w:rPr>
        <w:noProof/>
        <w:color w:val="1F457C"/>
        <w:sz w:val="20"/>
        <w:szCs w:val="20"/>
      </w:rPr>
      <w:t>2</w:t>
    </w:r>
    <w:r>
      <w:rPr>
        <w:color w:val="1F457C"/>
        <w:sz w:val="20"/>
        <w:szCs w:val="20"/>
      </w:rPr>
      <w:fldChar w:fldCharType="end"/>
    </w:r>
    <w:r>
      <w:rPr>
        <w:color w:val="555555"/>
        <w:sz w:val="20"/>
        <w:szCs w:val="20"/>
      </w:rPr>
      <w:t xml:space="preserve"> of </w:t>
    </w:r>
    <w:r>
      <w:rPr>
        <w:color w:val="1F457C"/>
        <w:sz w:val="20"/>
        <w:szCs w:val="20"/>
      </w:rPr>
      <w:fldChar w:fldCharType="begin"/>
    </w:r>
    <w:r>
      <w:rPr>
        <w:color w:val="1F457C"/>
        <w:sz w:val="20"/>
        <w:szCs w:val="20"/>
      </w:rPr>
      <w:instrText xml:space="preserve"> NUMPAGES </w:instrText>
    </w:r>
    <w:r>
      <w:rPr>
        <w:color w:val="1F457C"/>
        <w:sz w:val="20"/>
        <w:szCs w:val="20"/>
      </w:rPr>
      <w:fldChar w:fldCharType="separate"/>
    </w:r>
    <w:r w:rsidR="00644421">
      <w:rPr>
        <w:noProof/>
        <w:color w:val="1F457C"/>
        <w:sz w:val="20"/>
        <w:szCs w:val="20"/>
      </w:rPr>
      <w:t>3</w:t>
    </w:r>
    <w:r>
      <w:rPr>
        <w:color w:val="1F457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70CD0" w14:textId="77777777" w:rsidR="0015002F" w:rsidRDefault="0015002F">
      <w:pPr>
        <w:spacing w:after="0" w:line="240" w:lineRule="auto"/>
      </w:pPr>
      <w:r>
        <w:separator/>
      </w:r>
    </w:p>
  </w:footnote>
  <w:footnote w:type="continuationSeparator" w:id="0">
    <w:p w14:paraId="411EE591" w14:textId="77777777" w:rsidR="0015002F" w:rsidRDefault="00150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9C5B" w14:textId="08827A44" w:rsidR="00806C54" w:rsidRDefault="00000000">
    <w:pPr>
      <w:pBdr>
        <w:bottom w:val="single" w:sz="4" w:space="1" w:color="1F457C"/>
      </w:pBdr>
      <w:jc w:val="center"/>
    </w:pPr>
    <w:r>
      <w:rPr>
        <w:b/>
        <w:bCs/>
        <w:color w:val="1F457C"/>
        <w:sz w:val="18"/>
        <w:szCs w:val="18"/>
      </w:rPr>
      <w:t>Walmart Sales Prediction  •  Mandapelli Gouthami  •  AICTE Bharat</w:t>
    </w:r>
    <w:r w:rsidR="00644421">
      <w:rPr>
        <w:b/>
        <w:bCs/>
        <w:color w:val="1F457C"/>
        <w:sz w:val="18"/>
        <w:szCs w:val="18"/>
      </w:rPr>
      <w:t>Cares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0565321">
    <w:abstractNumId w:val="8"/>
  </w:num>
  <w:num w:numId="2" w16cid:durableId="572350113">
    <w:abstractNumId w:val="6"/>
  </w:num>
  <w:num w:numId="3" w16cid:durableId="233054349">
    <w:abstractNumId w:val="5"/>
  </w:num>
  <w:num w:numId="4" w16cid:durableId="819886815">
    <w:abstractNumId w:val="4"/>
  </w:num>
  <w:num w:numId="5" w16cid:durableId="366415966">
    <w:abstractNumId w:val="7"/>
  </w:num>
  <w:num w:numId="6" w16cid:durableId="1791630504">
    <w:abstractNumId w:val="3"/>
  </w:num>
  <w:num w:numId="7" w16cid:durableId="993294597">
    <w:abstractNumId w:val="2"/>
  </w:num>
  <w:num w:numId="8" w16cid:durableId="1772430920">
    <w:abstractNumId w:val="1"/>
  </w:num>
  <w:num w:numId="9" w16cid:durableId="180480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02F"/>
    <w:rsid w:val="0015074B"/>
    <w:rsid w:val="001E6F4B"/>
    <w:rsid w:val="0020072E"/>
    <w:rsid w:val="00220E38"/>
    <w:rsid w:val="0029639D"/>
    <w:rsid w:val="002F7859"/>
    <w:rsid w:val="00326F90"/>
    <w:rsid w:val="003B0711"/>
    <w:rsid w:val="00523C1E"/>
    <w:rsid w:val="006423AE"/>
    <w:rsid w:val="00644421"/>
    <w:rsid w:val="006566DA"/>
    <w:rsid w:val="00701ABA"/>
    <w:rsid w:val="007943CC"/>
    <w:rsid w:val="00806C54"/>
    <w:rsid w:val="00A26370"/>
    <w:rsid w:val="00AA1152"/>
    <w:rsid w:val="00AA1D8D"/>
    <w:rsid w:val="00B47730"/>
    <w:rsid w:val="00BF33AB"/>
    <w:rsid w:val="00C1049F"/>
    <w:rsid w:val="00CB0664"/>
    <w:rsid w:val="00ED2F08"/>
    <w:rsid w:val="00FC693F"/>
    <w:rsid w:val="00FF3F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C9F7B4-AE60-4076-B5E0-F261DD64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57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5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57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4024</Words>
  <Characters>22939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Gouthami Mandapelli</cp:lastModifiedBy>
  <cp:revision>12</cp:revision>
  <dcterms:created xsi:type="dcterms:W3CDTF">2013-12-23T23:15:00Z</dcterms:created>
  <dcterms:modified xsi:type="dcterms:W3CDTF">2026-09-22T12:27:00Z</dcterms:modified>
  <cp:category/>
</cp:coreProperties>
</file>