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ARPA Project Report</w:t>
      </w:r>
    </w:p>
    <w:p>
      <w:pPr>
        <w:pStyle w:val="Subtitle"/>
      </w:pPr>
      <w:r>
        <w:t xml:space="preserve">Turning research papers into working code</w:t>
      </w:r>
    </w:p>
    <w:p>
      <w:pPr>
        <w:pStyle w:val="Date"/>
      </w:pPr>
      <w:r>
        <w:t xml:space="preserve">17 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12" w:name="what-this-project-does"/>
    <w:p>
      <w:pPr>
        <w:pStyle w:val="Heading1"/>
      </w:pPr>
      <w:r>
        <w:t xml:space="preserve">What this project does</w:t>
      </w:r>
    </w:p>
    <w:p>
      <w:pPr>
        <w:pStyle w:val="FirstParagraph"/>
      </w:pPr>
      <w:r>
        <w:t xml:space="preserve">ARPA reads a machine-learning research paper and writes the computer code</w:t>
      </w:r>
      <w:r>
        <w:t xml:space="preserve"> </w:t>
      </w:r>
      <w:r>
        <w:t xml:space="preserve">that implements it. You give it a PDF; it gives you back a working model.</w:t>
      </w:r>
    </w:p>
    <w:p>
      <w:pPr>
        <w:pStyle w:val="BodyText"/>
      </w:pPr>
      <w:r>
        <w:t xml:space="preserve">It does this in seven steps, shown in the diagram below.</w:t>
      </w:r>
    </w:p>
    <w:p>
      <w:pPr>
        <w:pStyle w:val="BodyText"/>
      </w:pPr>
      <w:r>
        <w:drawing>
          <wp:inline>
            <wp:extent cx="5334000" cy="194152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ipeline_diagra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Each box is one step. The number underneath shows how many of the ten test</w:t>
      </w:r>
      <w:r>
        <w:t xml:space="preserve"> </w:t>
      </w:r>
      <w:r>
        <w:t xml:space="preserve">papers made it through that step successfully.</w:t>
      </w:r>
    </w:p>
    <w:bookmarkEnd w:id="12"/>
    <w:bookmarkStart w:id="13" w:name="where-the-project-started"/>
    <w:p>
      <w:pPr>
        <w:pStyle w:val="Heading1"/>
      </w:pPr>
      <w:r>
        <w:t xml:space="preserve">Where the project started</w:t>
      </w:r>
    </w:p>
    <w:p>
      <w:pPr>
        <w:pStyle w:val="FirstParagraph"/>
      </w:pPr>
      <w:r>
        <w:t xml:space="preserve">At the beginning of this session, only</w:t>
      </w:r>
      <w:r>
        <w:t xml:space="preserve"> </w:t>
      </w:r>
      <w:r>
        <w:rPr>
          <w:b/>
          <w:bCs/>
        </w:rPr>
        <w:t xml:space="preserve">1 out of 10</w:t>
      </w:r>
      <w:r>
        <w:t xml:space="preserve"> </w:t>
      </w:r>
      <w:r>
        <w:t xml:space="preserve">papers worked. The</w:t>
      </w:r>
      <w:r>
        <w:t xml:space="preserve"> </w:t>
      </w:r>
      <w:r>
        <w:t xml:space="preserve">system looked broken.</w:t>
      </w:r>
    </w:p>
    <w:p>
      <w:pPr>
        <w:pStyle w:val="BodyText"/>
      </w:pPr>
      <w:r>
        <w:t xml:space="preserve">It turned out the problem was not one big fault but several small ones, each</w:t>
      </w:r>
      <w:r>
        <w:t xml:space="preserve"> </w:t>
      </w:r>
      <w:r>
        <w:t xml:space="preserve">hiding the next.</w:t>
      </w:r>
    </w:p>
    <w:bookmarkEnd w:id="13"/>
    <w:bookmarkStart w:id="17" w:name="the-main-problems-we-found"/>
    <w:p>
      <w:pPr>
        <w:pStyle w:val="Heading1"/>
      </w:pPr>
      <w:r>
        <w:t xml:space="preserve">The main problems we found</w:t>
      </w:r>
    </w:p>
    <w:bookmarkStart w:id="14" w:name="Xbb4332ca20f4ba8a3af4805c5d8fd0c1e2d0fda"/>
    <w:p>
      <w:pPr>
        <w:pStyle w:val="Heading2"/>
      </w:pPr>
      <w:r>
        <w:t xml:space="preserve">1. A single setting was corrupting every piece of code</w:t>
      </w:r>
    </w:p>
    <w:p>
      <w:pPr>
        <w:pStyle w:val="FirstParagraph"/>
      </w:pPr>
      <w:r>
        <w:t xml:space="preserve">There was an option switched on called a</w:t>
      </w:r>
      <w:r>
        <w:t xml:space="preserve"> </w:t>
      </w:r>
      <w:r>
        <w:t xml:space="preserve">“frequency penalty”</w:t>
      </w:r>
      <w:r>
        <w:t xml:space="preserve">. Its job is to</w:t>
      </w:r>
      <w:r>
        <w:t xml:space="preserve"> </w:t>
      </w:r>
      <w:r>
        <w:t xml:space="preserve">stop the AI repeating itself. The trouble is that computer code</w:t>
      </w:r>
      <w:r>
        <w:t xml:space="preserve"> </w:t>
      </w:r>
      <w:r>
        <w:rPr>
          <w:i/>
          <w:iCs/>
        </w:rPr>
        <w:t xml:space="preserve">has</w:t>
      </w:r>
      <w:r>
        <w:t xml:space="preserve"> </w:t>
      </w:r>
      <w:r>
        <w:t xml:space="preserve">to</w:t>
      </w:r>
      <w:r>
        <w:t xml:space="preserve"> </w:t>
      </w:r>
      <w:r>
        <w:t xml:space="preserve">repeat things — commas, equals signs, and indentation appear on almost every</w:t>
      </w:r>
      <w:r>
        <w:t xml:space="preserve"> </w:t>
      </w:r>
      <w:r>
        <w:t xml:space="preserve">line. The setting was quietly deleting them.</w:t>
      </w:r>
    </w:p>
    <w:p>
      <w:pPr>
        <w:pStyle w:val="BodyText"/>
      </w:pPr>
      <w:r>
        <w:t xml:space="preserve">The result looked like this:</w:t>
      </w:r>
    </w:p>
    <w:p>
      <w:pPr>
        <w:pStyle w:val="SourceCode"/>
      </w:pPr>
      <w:r>
        <w:rPr>
          <w:rStyle w:val="VerbatimChar"/>
        </w:rPr>
        <w:t xml:space="preserve">nn.Conv2d(in_channels=1_out_channels_32_kernel_size_3)</w:t>
      </w:r>
    </w:p>
    <w:p>
      <w:pPr>
        <w:pStyle w:val="FirstParagraph"/>
      </w:pPr>
      <w:r>
        <w:t xml:space="preserve">instead of this:</w:t>
      </w:r>
    </w:p>
    <w:p>
      <w:pPr>
        <w:pStyle w:val="SourceCode"/>
      </w:pPr>
      <w:r>
        <w:rPr>
          <w:rStyle w:val="VerbatimChar"/>
        </w:rPr>
        <w:t xml:space="preserve">nn.Conv2d(in_channels=1, out_channels=32, kernel_size=3)</w:t>
      </w:r>
    </w:p>
    <w:p>
      <w:pPr>
        <w:pStyle w:val="FirstParagraph"/>
      </w:pPr>
      <w:r>
        <w:t xml:space="preserve">We tested it both ways. With the setting on, 1 in 4 attempts produced valid</w:t>
      </w:r>
      <w:r>
        <w:t xml:space="preserve"> </w:t>
      </w:r>
      <w:r>
        <w:t xml:space="preserve">code. With it off, 4 out of 4 did.</w:t>
      </w:r>
    </w:p>
    <w:p>
      <w:pPr>
        <w:pStyle w:val="BodyText"/>
      </w:pPr>
      <w:r>
        <w:rPr>
          <w:b/>
          <w:bCs/>
        </w:rPr>
        <w:t xml:space="preserve">Turning off this one setting took the project from 1 out of 10 to 10 out</w:t>
      </w:r>
      <w:r>
        <w:rPr>
          <w:b/>
          <w:bCs/>
        </w:rPr>
        <w:t xml:space="preserve"> </w:t>
      </w:r>
      <w:r>
        <w:rPr>
          <w:b/>
          <w:bCs/>
        </w:rPr>
        <w:t xml:space="preserve">of 10.</w:t>
      </w:r>
    </w:p>
    <w:bookmarkEnd w:id="14"/>
    <w:bookmarkStart w:id="15" w:name="good-information-was-being-thrown-away"/>
    <w:p>
      <w:pPr>
        <w:pStyle w:val="Heading2"/>
      </w:pPr>
      <w:r>
        <w:t xml:space="preserve">2. Good information was being thrown away</w:t>
      </w:r>
    </w:p>
    <w:p>
      <w:pPr>
        <w:pStyle w:val="FirstParagraph"/>
      </w:pPr>
      <w:r>
        <w:t xml:space="preserve">The AI was correctly reading the papers — it found ResNet’s building blocks,</w:t>
      </w:r>
      <w:r>
        <w:t xml:space="preserve"> </w:t>
      </w:r>
      <w:r>
        <w:t xml:space="preserve">DeiT’s image-patch system, SimCLR’s data augmentation. But a strict internal</w:t>
      </w:r>
      <w:r>
        <w:t xml:space="preserve"> </w:t>
      </w:r>
      <w:r>
        <w:t xml:space="preserve">rule was rejecting all of it and replacing it with a blank.</w:t>
      </w:r>
    </w:p>
    <w:p>
      <w:pPr>
        <w:pStyle w:val="BodyText"/>
      </w:pPr>
      <w:r>
        <w:t xml:space="preserve">Because the information arrived blank, the code generator had nothing to work</w:t>
      </w:r>
      <w:r>
        <w:t xml:space="preserve"> </w:t>
      </w:r>
      <w:r>
        <w:t xml:space="preserve">from, so it invented something generic. For the famous ResNet paper it simply</w:t>
      </w:r>
      <w:r>
        <w:t xml:space="preserve"> </w:t>
      </w:r>
      <w:r>
        <w:t xml:space="preserve">called a ready-made library instead of building the model the paper describes.</w:t>
      </w:r>
    </w:p>
    <w:p>
      <w:pPr>
        <w:pStyle w:val="BodyText"/>
      </w:pPr>
      <w:r>
        <w:t xml:space="preserve">We found and fixed about eight separate versions of this problem. Now the</w:t>
      </w:r>
      <w:r>
        <w:t xml:space="preserve"> </w:t>
      </w:r>
      <w:r>
        <w:t xml:space="preserve">generated code contains real ResNet blocks and real transformer attention.</w:t>
      </w:r>
    </w:p>
    <w:bookmarkEnd w:id="15"/>
    <w:bookmarkStart w:id="16" w:name="X29cbd8b5e23e502549155d2a22a9e883fc2c033"/>
    <w:p>
      <w:pPr>
        <w:pStyle w:val="Heading2"/>
      </w:pPr>
      <w:r>
        <w:t xml:space="preserve">3. Cut-off responses were blamed on the wrong thing</w:t>
      </w:r>
    </w:p>
    <w:p>
      <w:pPr>
        <w:pStyle w:val="FirstParagraph"/>
      </w:pPr>
      <w:r>
        <w:t xml:space="preserve">Sometimes the AI’s answer was cut short because it ran out of space. The</w:t>
      </w:r>
      <w:r>
        <w:t xml:space="preserve"> </w:t>
      </w:r>
      <w:r>
        <w:t xml:space="preserve">system reported this as</w:t>
      </w:r>
      <w:r>
        <w:t xml:space="preserve"> </w:t>
      </w:r>
      <w:r>
        <w:t xml:space="preserve">“invalid data”</w:t>
      </w:r>
      <w:r>
        <w:t xml:space="preserve">, which sent us looking in completely</w:t>
      </w:r>
      <w:r>
        <w:t xml:space="preserve"> </w:t>
      </w:r>
      <w:r>
        <w:t xml:space="preserve">the wrong place for two full test runs.</w:t>
      </w:r>
    </w:p>
    <w:p>
      <w:pPr>
        <w:pStyle w:val="BodyText"/>
      </w:pPr>
      <w:r>
        <w:t xml:space="preserve">It now recognises the difference between</w:t>
      </w:r>
      <w:r>
        <w:t xml:space="preserve"> </w:t>
      </w:r>
      <w:r>
        <w:t xml:space="preserve">“the answer was cut off”</w:t>
      </w:r>
      <w:r>
        <w:t xml:space="preserve"> </w:t>
      </w:r>
      <w:r>
        <w:t xml:space="preserve">(ask again</w:t>
      </w:r>
      <w:r>
        <w:t xml:space="preserve"> </w:t>
      </w:r>
      <w:r>
        <w:t xml:space="preserve">with more space) and</w:t>
      </w:r>
      <w:r>
        <w:t xml:space="preserve"> </w:t>
      </w:r>
      <w:r>
        <w:t xml:space="preserve">“the answer was genuinely malformed”</w:t>
      </w:r>
      <w:r>
        <w:t xml:space="preserve"> </w:t>
      </w:r>
      <w:r>
        <w:t xml:space="preserve">(ask again for a</w:t>
      </w:r>
      <w:r>
        <w:t xml:space="preserve"> </w:t>
      </w:r>
      <w:r>
        <w:t xml:space="preserve">correction).</w:t>
      </w:r>
    </w:p>
    <w:bookmarkEnd w:id="16"/>
    <w:bookmarkEnd w:id="17"/>
    <w:bookmarkStart w:id="20" w:name="what-we-added"/>
    <w:p>
      <w:pPr>
        <w:pStyle w:val="Heading1"/>
      </w:pPr>
      <w:r>
        <w:t xml:space="preserve">What we added</w:t>
      </w:r>
    </w:p>
    <w:bookmarkStart w:id="18" w:name="step-6-actually-running-the-code"/>
    <w:p>
      <w:pPr>
        <w:pStyle w:val="Heading2"/>
      </w:pPr>
      <w:r>
        <w:t xml:space="preserve">Step 6 — actually running the code</w:t>
      </w:r>
    </w:p>
    <w:p>
      <w:pPr>
        <w:pStyle w:val="FirstParagraph"/>
      </w:pPr>
      <w:r>
        <w:t xml:space="preserve">Before, the system only checked whether code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be read by the computer</w:t>
      </w:r>
      <w:r>
        <w:t xml:space="preserve"> </w:t>
      </w:r>
      <w:r>
        <w:t xml:space="preserve">— rather like checking a recipe has no spelling mistakes without checking</w:t>
      </w:r>
      <w:r>
        <w:t xml:space="preserve"> </w:t>
      </w:r>
      <w:r>
        <w:t xml:space="preserve">whether the dish works.</w:t>
      </w:r>
    </w:p>
    <w:p>
      <w:pPr>
        <w:pStyle w:val="BodyText"/>
      </w:pPr>
      <w:r>
        <w:t xml:space="preserve">This mattered. One paper produced a file that referred to a function that did</w:t>
      </w:r>
      <w:r>
        <w:t xml:space="preserve"> </w:t>
      </w:r>
      <w:r>
        <w:t xml:space="preserve">not exist anywhere. It passed the spelling check perfectly and would have</w:t>
      </w:r>
      <w:r>
        <w:t xml:space="preserve"> </w:t>
      </w:r>
      <w:r>
        <w:t xml:space="preserve">crashed instantly.</w:t>
      </w:r>
    </w:p>
    <w:p>
      <w:pPr>
        <w:pStyle w:val="BodyText"/>
      </w:pPr>
      <w:r>
        <w:t xml:space="preserve">Step 6 now genuinely runs the code. It found three real faults that the old</w:t>
      </w:r>
      <w:r>
        <w:t xml:space="preserve"> </w:t>
      </w:r>
      <w:r>
        <w:t xml:space="preserve">check could never have seen.</w:t>
      </w:r>
    </w:p>
    <w:bookmarkEnd w:id="18"/>
    <w:bookmarkStart w:id="19" w:name="step-7-does-the-model-actually-learn"/>
    <w:p>
      <w:pPr>
        <w:pStyle w:val="Heading2"/>
      </w:pPr>
      <w:r>
        <w:t xml:space="preserve">Step 7 — does the model actually learn?</w:t>
      </w:r>
    </w:p>
    <w:p>
      <w:pPr>
        <w:pStyle w:val="FirstParagraph"/>
      </w:pPr>
      <w:r>
        <w:t xml:space="preserve">This is the step that makes the project’s name mean something. It takes the</w:t>
      </w:r>
      <w:r>
        <w:t xml:space="preserve"> </w:t>
      </w:r>
      <w:r>
        <w:t xml:space="preserve">generated code, trains it on real data, and checks whether it improves.</w:t>
      </w:r>
    </w:p>
    <w:p>
      <w:pPr>
        <w:pStyle w:val="BodyText"/>
      </w:pPr>
      <w:r>
        <w:t xml:space="preserve">The clearest result: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EMNIST (handwriting recognition)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guessing would score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ARPA’s generated model scored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published paper scored</w:t>
            </w:r>
          </w:p>
        </w:tc>
        <w:tc>
          <w:tcPr/>
          <w:p>
            <w:pPr>
              <w:pStyle w:val="Compact"/>
            </w:pPr>
            <w:r>
              <w:t xml:space="preserve">96.2%</w:t>
            </w:r>
          </w:p>
        </w:tc>
      </w:tr>
    </w:tbl>
    <w:p>
      <w:pPr>
        <w:pStyle w:val="BodyText"/>
      </w:pPr>
      <w:r>
        <w:t xml:space="preserve">The model genuinely learned. It is behind the paper because we trained it for</w:t>
      </w:r>
      <w:r>
        <w:t xml:space="preserve"> </w:t>
      </w:r>
      <w:r>
        <w:t xml:space="preserve">about a minute, while the original researchers trained theirs for many hours.</w:t>
      </w:r>
      <w:r>
        <w:t xml:space="preserve"> </w:t>
      </w:r>
      <w:r>
        <w:t xml:space="preserve">That gap is expected, and we report it as context rather than as a failure.</w:t>
      </w:r>
    </w:p>
    <w:bookmarkEnd w:id="19"/>
    <w:bookmarkEnd w:id="20"/>
    <w:bookmarkStart w:id="21" w:name="results"/>
    <w:p>
      <w:pPr>
        <w:pStyle w:val="Heading1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Papers producing valid code</w:t>
            </w:r>
          </w:p>
        </w:tc>
        <w:tc>
          <w:tcPr/>
          <w:p>
            <w:pPr>
              <w:pStyle w:val="Compact"/>
            </w:pPr>
            <w:r>
              <w:t xml:space="preserve">1 out of 10</w:t>
            </w:r>
          </w:p>
        </w:tc>
        <w:tc>
          <w:tcPr/>
          <w:p>
            <w:pPr>
              <w:pStyle w:val="Compact"/>
            </w:pPr>
            <w:r>
              <w:t xml:space="preserve">10 out of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Papers producing code that runs</w:t>
            </w: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  <w:r>
              <w:t xml:space="preserve">7 out of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when reading papers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</w:t>
            </w:r>
          </w:p>
        </w:tc>
        <w:tc>
          <w:tcPr/>
          <w:p>
            <w:pPr>
              <w:pStyle w:val="Compact"/>
            </w:pPr>
            <w:r>
              <w:t xml:space="preserve">about 107</w:t>
            </w:r>
          </w:p>
        </w:tc>
        <w:tc>
          <w:tcPr/>
          <w:p>
            <w:pPr>
              <w:pStyle w:val="Compact"/>
            </w:pPr>
            <w:r>
              <w:t xml:space="preserve">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steps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bookmarkEnd w:id="21"/>
    <w:bookmarkStart w:id="22" w:name="an-important-note-on-honesty"/>
    <w:p>
      <w:pPr>
        <w:pStyle w:val="Heading1"/>
      </w:pPr>
      <w:r>
        <w:t xml:space="preserve">An important note on honesty</w:t>
      </w:r>
    </w:p>
    <w:p>
      <w:pPr>
        <w:pStyle w:val="FirstParagraph"/>
      </w:pPr>
      <w:r>
        <w:t xml:space="preserve">The old score of</w:t>
      </w:r>
      <w:r>
        <w:t xml:space="preserve"> </w:t>
      </w:r>
      <w:r>
        <w:t xml:space="preserve">“10 out of 10”</w:t>
      </w:r>
      <w:r>
        <w:t xml:space="preserve"> </w:t>
      </w:r>
      <w:r>
        <w:t xml:space="preserve">was flattering. It only meant the code was</w:t>
      </w:r>
      <w:r>
        <w:t xml:space="preserve"> </w:t>
      </w:r>
      <w:r>
        <w:t xml:space="preserve">correctly</w:t>
      </w:r>
      <w:r>
        <w:t xml:space="preserve"> </w:t>
      </w:r>
      <w:r>
        <w:rPr>
          <w:i/>
          <w:iCs/>
        </w:rPr>
        <w:t xml:space="preserve">spelled</w:t>
      </w:r>
      <w:r>
        <w:t xml:space="preserve"> </w:t>
      </w:r>
      <w:r>
        <w:t xml:space="preserve">— it included code that would crash the moment anyone ran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newer score of</w:t>
      </w:r>
      <w:r>
        <w:t xml:space="preserve"> </w:t>
      </w:r>
      <w:r>
        <w:rPr>
          <w:b/>
          <w:bCs/>
        </w:rPr>
        <w:t xml:space="preserve">7 out of 10</w:t>
      </w:r>
      <w:r>
        <w:t xml:space="preserve"> </w:t>
      </w:r>
      <w:r>
        <w:t xml:space="preserve">is lower but truthful, because it means the</w:t>
      </w:r>
      <w:r>
        <w:t xml:space="preserve"> </w:t>
      </w:r>
      <w:r>
        <w:t xml:space="preserve">code actually runs. We would rather report a smaller number we can stand</w:t>
      </w:r>
      <w:r>
        <w:t xml:space="preserve"> </w:t>
      </w:r>
      <w:r>
        <w:t xml:space="preserve">behind.</w:t>
      </w:r>
    </w:p>
    <w:bookmarkEnd w:id="22"/>
    <w:bookmarkStart w:id="23" w:name="what-is-still-left"/>
    <w:p>
      <w:pPr>
        <w:pStyle w:val="Heading1"/>
      </w:pPr>
      <w:r>
        <w:t xml:space="preserve">What is still left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the training step across all ten papers.</w:t>
      </w:r>
      <w:r>
        <w:t xml:space="preserve"> </w:t>
      </w:r>
      <w:r>
        <w:t xml:space="preserve">It has been proven on one</w:t>
      </w:r>
      <w:r>
        <w:t xml:space="preserve"> </w:t>
      </w:r>
      <w:r>
        <w:t xml:space="preserve">paper so far. This is mostly waiting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 three papers whose code still does not run.</w:t>
      </w:r>
      <w:r>
        <w:t xml:space="preserve"> </w:t>
      </w:r>
      <w:r>
        <w:t xml:space="preserve">All three have known,</w:t>
      </w:r>
      <w:r>
        <w:t xml:space="preserve"> </w:t>
      </w:r>
      <w:r>
        <w:t xml:space="preserve">specific faults.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one more file type for errors.</w:t>
      </w:r>
      <w:r>
        <w:t xml:space="preserve"> </w:t>
      </w:r>
      <w:r>
        <w:t xml:space="preserve">One generated file is currently</w:t>
      </w:r>
      <w:r>
        <w:t xml:space="preserve"> </w:t>
      </w:r>
      <w:r>
        <w:t xml:space="preserve">never inspected, which is how a broken one slipped through.</w:t>
      </w:r>
    </w:p>
    <w:bookmarkEnd w:id="23"/>
    <w:bookmarkStart w:id="24" w:name="what-cannot-be-finished-and-why"/>
    <w:p>
      <w:pPr>
        <w:pStyle w:val="Heading1"/>
      </w:pPr>
      <w:r>
        <w:t xml:space="preserve">What cannot be finished, and why</w:t>
      </w:r>
    </w:p>
    <w:p>
      <w:pPr>
        <w:pStyle w:val="FirstParagraph"/>
      </w:pPr>
      <w:r>
        <w:t xml:space="preserve">Six of the ten test papers use a dataset called</w:t>
      </w:r>
      <w:r>
        <w:t xml:space="preserve"> </w:t>
      </w:r>
      <w:r>
        <w:rPr>
          <w:b/>
          <w:bCs/>
        </w:rPr>
        <w:t xml:space="preserve">ImageNet</w:t>
      </w:r>
      <w:r>
        <w:t xml:space="preserve">. It is roughly</w:t>
      </w:r>
      <w:r>
        <w:t xml:space="preserve"> </w:t>
      </w:r>
      <w:r>
        <w:t xml:space="preserve">150 gigabytes, requires manual registration to access, and takes days of</w:t>
      </w:r>
      <w:r>
        <w:t xml:space="preserve"> </w:t>
      </w:r>
      <w:r>
        <w:t xml:space="preserve">specialist hardware to train on.</w:t>
      </w:r>
    </w:p>
    <w:p>
      <w:pPr>
        <w:pStyle w:val="BodyText"/>
      </w:pPr>
      <w:r>
        <w:t xml:space="preserve">No amount of extra time on this computer changes that. The honest description</w:t>
      </w:r>
      <w:r>
        <w:t xml:space="preserve"> </w:t>
      </w:r>
      <w:r>
        <w:t xml:space="preserve">of what this project achieves is:</w:t>
      </w:r>
    </w:p>
    <w:p>
      <w:pPr>
        <w:pStyle w:val="BlockText"/>
      </w:pPr>
      <w:r>
        <w:t xml:space="preserve">It fully reproduces the papers that are practical to reproduce, and</w:t>
      </w:r>
      <w:r>
        <w:t xml:space="preserve"> </w:t>
      </w:r>
      <w:r>
        <w:t xml:space="preserve">generates runnable code for the rest.</w:t>
      </w:r>
    </w:p>
    <w:bookmarkEnd w:id="24"/>
    <w:bookmarkStart w:id="25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The project moved from roughly</w:t>
      </w:r>
      <w:r>
        <w:t xml:space="preserve"> </w:t>
      </w:r>
      <w:r>
        <w:rPr>
          <w:b/>
          <w:bCs/>
        </w:rPr>
        <w:t xml:space="preserve">40% to 75% complete</w:t>
      </w:r>
      <w:r>
        <w:t xml:space="preserve">.</w:t>
      </w:r>
    </w:p>
    <w:p>
      <w:pPr>
        <w:pStyle w:val="BodyText"/>
      </w:pPr>
      <w:r>
        <w:t xml:space="preserve">More importantly, it went from a system that was quietly overstating its own</w:t>
      </w:r>
      <w:r>
        <w:t xml:space="preserve"> </w:t>
      </w:r>
      <w:r>
        <w:t xml:space="preserve">success to one that measures itself honestly — and that reported a smaller</w:t>
      </w:r>
      <w:r>
        <w:t xml:space="preserve"> </w:t>
      </w:r>
      <w:r>
        <w:t xml:space="preserve">number as a result.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ARPA Project Report</dc:title>
  <dc:creator/>
  <cp:keywords/>
  <dcterms:created xsi:type="dcterms:W3CDTF">2026-08-17T14:00:09Z</dcterms:created>
  <dcterms:modified xsi:type="dcterms:W3CDTF">2026-08-17T14:00:09Z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August 2026</vt:lpwstr>
  </property>
  <property fmtid="{D5CDD505-2E9C-101B-9397-08002B2CF9AE}" pid="3" name="subtitle">
    <vt:lpwstr>Turning research papers into working code</vt:lpwstr>
  </property>
</Properties>
</file>